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AB" w:rsidRPr="007D6FAB" w:rsidRDefault="00F534B3" w:rsidP="002D2708">
      <w:pPr>
        <w:pStyle w:val="1"/>
        <w:spacing w:before="100" w:beforeAutospacing="1"/>
        <w:jc w:val="center"/>
      </w:pPr>
      <w:r>
        <w:rPr>
          <w:rFonts w:hint="eastAsia"/>
        </w:rPr>
        <w:t>IPO</w:t>
      </w:r>
      <w:r w:rsidR="00417E52">
        <w:rPr>
          <w:rFonts w:hint="eastAsia"/>
        </w:rPr>
        <w:t>上会</w:t>
      </w:r>
      <w:r w:rsidRPr="00F534B3">
        <w:rPr>
          <w:rFonts w:hint="eastAsia"/>
        </w:rPr>
        <w:t>企业概况及</w:t>
      </w:r>
      <w:r w:rsidR="00417E52">
        <w:rPr>
          <w:rFonts w:hint="eastAsia"/>
        </w:rPr>
        <w:t>发审会</w:t>
      </w:r>
      <w:r w:rsidRPr="00F534B3">
        <w:rPr>
          <w:rFonts w:hint="eastAsia"/>
        </w:rPr>
        <w:t>询问的主要问题</w:t>
      </w:r>
    </w:p>
    <w:p w:rsidR="00441AE8" w:rsidRPr="00441AE8" w:rsidRDefault="00441AE8" w:rsidP="00441AE8">
      <w:pPr>
        <w:spacing w:line="360" w:lineRule="auto"/>
        <w:ind w:firstLineChars="200" w:firstLine="420"/>
        <w:rPr>
          <w:szCs w:val="21"/>
        </w:rPr>
      </w:pPr>
      <w:r w:rsidRPr="00441AE8">
        <w:rPr>
          <w:rFonts w:hint="eastAsia"/>
          <w:szCs w:val="21"/>
        </w:rPr>
        <w:t>2017</w:t>
      </w:r>
      <w:r w:rsidRPr="00441AE8">
        <w:rPr>
          <w:rFonts w:hint="eastAsia"/>
          <w:szCs w:val="21"/>
        </w:rPr>
        <w:t>年截至</w:t>
      </w:r>
      <w:r w:rsidR="000663D2">
        <w:rPr>
          <w:szCs w:val="21"/>
        </w:rPr>
        <w:t>6</w:t>
      </w:r>
      <w:r w:rsidRPr="00441AE8">
        <w:rPr>
          <w:rFonts w:hint="eastAsia"/>
          <w:szCs w:val="21"/>
        </w:rPr>
        <w:t>月</w:t>
      </w:r>
      <w:r w:rsidR="000663D2">
        <w:rPr>
          <w:szCs w:val="21"/>
        </w:rPr>
        <w:t>9</w:t>
      </w:r>
      <w:r w:rsidRPr="00441AE8">
        <w:rPr>
          <w:rFonts w:hint="eastAsia"/>
          <w:szCs w:val="21"/>
        </w:rPr>
        <w:t>日，首发上会企业</w:t>
      </w:r>
      <w:r w:rsidR="000663D2">
        <w:rPr>
          <w:szCs w:val="21"/>
        </w:rPr>
        <w:t>249</w:t>
      </w:r>
      <w:r w:rsidRPr="00441AE8">
        <w:rPr>
          <w:rFonts w:hint="eastAsia"/>
          <w:szCs w:val="21"/>
        </w:rPr>
        <w:t>家次（重复计算</w:t>
      </w:r>
      <w:r w:rsidR="000663D2">
        <w:rPr>
          <w:szCs w:val="21"/>
        </w:rPr>
        <w:t>6</w:t>
      </w:r>
      <w:r w:rsidRPr="00441AE8">
        <w:rPr>
          <w:rFonts w:hint="eastAsia"/>
          <w:szCs w:val="21"/>
        </w:rPr>
        <w:t>家</w:t>
      </w:r>
      <w:r w:rsidRPr="00441AE8">
        <w:rPr>
          <w:szCs w:val="21"/>
        </w:rPr>
        <w:t>取消审核企业</w:t>
      </w:r>
      <w:r w:rsidRPr="00441AE8">
        <w:rPr>
          <w:rFonts w:hint="eastAsia"/>
          <w:szCs w:val="21"/>
        </w:rPr>
        <w:t>重新</w:t>
      </w:r>
      <w:r w:rsidRPr="00441AE8">
        <w:rPr>
          <w:szCs w:val="21"/>
        </w:rPr>
        <w:t>上会情况</w:t>
      </w:r>
      <w:r w:rsidRPr="00441AE8">
        <w:rPr>
          <w:rFonts w:hint="eastAsia"/>
          <w:szCs w:val="21"/>
        </w:rPr>
        <w:t>），其中：过会</w:t>
      </w:r>
      <w:r w:rsidR="000663D2">
        <w:rPr>
          <w:szCs w:val="21"/>
        </w:rPr>
        <w:t>206</w:t>
      </w:r>
      <w:r w:rsidRPr="00441AE8">
        <w:rPr>
          <w:rFonts w:hint="eastAsia"/>
          <w:szCs w:val="21"/>
        </w:rPr>
        <w:t>家，未过会</w:t>
      </w:r>
      <w:r w:rsidR="000663D2">
        <w:rPr>
          <w:szCs w:val="21"/>
        </w:rPr>
        <w:t>300</w:t>
      </w:r>
      <w:r w:rsidRPr="00441AE8">
        <w:rPr>
          <w:rFonts w:hint="eastAsia"/>
          <w:szCs w:val="21"/>
        </w:rPr>
        <w:t>家，暂缓表决</w:t>
      </w:r>
      <w:r w:rsidRPr="00441AE8">
        <w:rPr>
          <w:rFonts w:hint="eastAsia"/>
          <w:szCs w:val="21"/>
        </w:rPr>
        <w:t>6</w:t>
      </w:r>
      <w:r w:rsidRPr="00441AE8">
        <w:rPr>
          <w:rFonts w:hint="eastAsia"/>
          <w:szCs w:val="21"/>
        </w:rPr>
        <w:t>家，取消审核</w:t>
      </w:r>
      <w:r w:rsidR="000663D2">
        <w:rPr>
          <w:szCs w:val="21"/>
        </w:rPr>
        <w:t>7</w:t>
      </w:r>
      <w:r w:rsidRPr="00441AE8">
        <w:rPr>
          <w:rFonts w:hint="eastAsia"/>
          <w:szCs w:val="21"/>
        </w:rPr>
        <w:t>家次。过会率</w:t>
      </w:r>
      <w:r w:rsidRPr="00441AE8">
        <w:rPr>
          <w:szCs w:val="21"/>
        </w:rPr>
        <w:t>83.26</w:t>
      </w:r>
      <w:r w:rsidRPr="00441AE8">
        <w:rPr>
          <w:rFonts w:hint="eastAsia"/>
          <w:szCs w:val="21"/>
        </w:rPr>
        <w:t>%</w:t>
      </w:r>
      <w:r w:rsidRPr="00441AE8">
        <w:rPr>
          <w:rFonts w:hint="eastAsia"/>
          <w:szCs w:val="21"/>
        </w:rPr>
        <w:t>。华普天健服务美芝装饰、华瑞电器、泰禾光电、大丰实业、太龙照明、金辰机械、无锡智能共</w:t>
      </w:r>
      <w:r w:rsidRPr="00441AE8">
        <w:rPr>
          <w:szCs w:val="21"/>
        </w:rPr>
        <w:t>7</w:t>
      </w:r>
      <w:r w:rsidRPr="00441AE8">
        <w:rPr>
          <w:rFonts w:hint="eastAsia"/>
          <w:szCs w:val="21"/>
        </w:rPr>
        <w:t>家客户</w:t>
      </w:r>
      <w:r w:rsidRPr="00441AE8">
        <w:rPr>
          <w:rFonts w:hint="eastAsia"/>
          <w:szCs w:val="21"/>
        </w:rPr>
        <w:t>IPO</w:t>
      </w:r>
      <w:r w:rsidRPr="00441AE8">
        <w:rPr>
          <w:rFonts w:hint="eastAsia"/>
          <w:szCs w:val="21"/>
        </w:rPr>
        <w:t>过会，占</w:t>
      </w:r>
      <w:r w:rsidRPr="00441AE8">
        <w:rPr>
          <w:rFonts w:hint="eastAsia"/>
          <w:szCs w:val="21"/>
        </w:rPr>
        <w:t>IPO</w:t>
      </w:r>
      <w:r w:rsidRPr="00441AE8">
        <w:rPr>
          <w:rFonts w:hint="eastAsia"/>
          <w:szCs w:val="21"/>
        </w:rPr>
        <w:t>过会企业</w:t>
      </w:r>
      <w:r w:rsidRPr="00441AE8">
        <w:rPr>
          <w:szCs w:val="21"/>
        </w:rPr>
        <w:t>3.70</w:t>
      </w:r>
      <w:r w:rsidRPr="00441AE8">
        <w:rPr>
          <w:rFonts w:hint="eastAsia"/>
          <w:szCs w:val="21"/>
        </w:rPr>
        <w:t>%</w:t>
      </w:r>
      <w:r w:rsidRPr="00441AE8">
        <w:rPr>
          <w:rFonts w:hint="eastAsia"/>
          <w:szCs w:val="21"/>
        </w:rPr>
        <w:t>。</w:t>
      </w:r>
    </w:p>
    <w:tbl>
      <w:tblPr>
        <w:tblW w:w="10627" w:type="dxa"/>
        <w:jc w:val="center"/>
        <w:tblLook w:val="04A0" w:firstRow="1" w:lastRow="0" w:firstColumn="1" w:lastColumn="0" w:noHBand="0" w:noVBand="1"/>
      </w:tblPr>
      <w:tblGrid>
        <w:gridCol w:w="580"/>
        <w:gridCol w:w="975"/>
        <w:gridCol w:w="3705"/>
        <w:gridCol w:w="972"/>
        <w:gridCol w:w="1418"/>
        <w:gridCol w:w="1417"/>
        <w:gridCol w:w="1560"/>
      </w:tblGrid>
      <w:tr w:rsidR="00311F6C" w:rsidRPr="00311F6C" w:rsidTr="00441AE8">
        <w:trPr>
          <w:trHeight w:val="465"/>
          <w:tblHeader/>
          <w:jc w:val="center"/>
        </w:trPr>
        <w:tc>
          <w:tcPr>
            <w:tcW w:w="5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311F6C" w:rsidRPr="00311F6C" w:rsidRDefault="00311F6C" w:rsidP="00311F6C">
            <w:pPr>
              <w:widowControl/>
              <w:jc w:val="center"/>
              <w:rPr>
                <w:rFonts w:ascii="宋体" w:eastAsia="宋体" w:hAnsi="宋体" w:cs="宋体"/>
                <w:b/>
                <w:bCs/>
                <w:kern w:val="0"/>
                <w:sz w:val="18"/>
                <w:szCs w:val="18"/>
              </w:rPr>
            </w:pPr>
            <w:r w:rsidRPr="00311F6C">
              <w:rPr>
                <w:rFonts w:ascii="宋体" w:eastAsia="宋体" w:hAnsi="宋体" w:cs="宋体" w:hint="eastAsia"/>
                <w:b/>
                <w:bCs/>
                <w:kern w:val="0"/>
                <w:sz w:val="18"/>
                <w:szCs w:val="18"/>
              </w:rPr>
              <w:t>序号</w:t>
            </w:r>
          </w:p>
        </w:tc>
        <w:tc>
          <w:tcPr>
            <w:tcW w:w="975" w:type="dxa"/>
            <w:tcBorders>
              <w:top w:val="single" w:sz="4" w:space="0" w:color="auto"/>
              <w:left w:val="nil"/>
              <w:bottom w:val="single" w:sz="4" w:space="0" w:color="auto"/>
              <w:right w:val="single" w:sz="4" w:space="0" w:color="auto"/>
            </w:tcBorders>
            <w:shd w:val="clear" w:color="000000" w:fill="9BC2E6"/>
            <w:noWrap/>
            <w:vAlign w:val="center"/>
            <w:hideMark/>
          </w:tcPr>
          <w:p w:rsidR="00311F6C" w:rsidRPr="00311F6C" w:rsidRDefault="00311F6C" w:rsidP="00311F6C">
            <w:pPr>
              <w:widowControl/>
              <w:jc w:val="center"/>
              <w:rPr>
                <w:rFonts w:ascii="宋体" w:eastAsia="宋体" w:hAnsi="宋体" w:cs="宋体"/>
                <w:b/>
                <w:bCs/>
                <w:kern w:val="0"/>
                <w:sz w:val="18"/>
                <w:szCs w:val="18"/>
              </w:rPr>
            </w:pPr>
            <w:r w:rsidRPr="00311F6C">
              <w:rPr>
                <w:rFonts w:ascii="宋体" w:eastAsia="宋体" w:hAnsi="宋体" w:cs="宋体" w:hint="eastAsia"/>
                <w:b/>
                <w:bCs/>
                <w:kern w:val="0"/>
                <w:sz w:val="18"/>
                <w:szCs w:val="18"/>
              </w:rPr>
              <w:t>板块</w:t>
            </w:r>
          </w:p>
        </w:tc>
        <w:tc>
          <w:tcPr>
            <w:tcW w:w="3705" w:type="dxa"/>
            <w:tcBorders>
              <w:top w:val="single" w:sz="4" w:space="0" w:color="auto"/>
              <w:left w:val="nil"/>
              <w:bottom w:val="single" w:sz="4" w:space="0" w:color="auto"/>
              <w:right w:val="single" w:sz="4" w:space="0" w:color="auto"/>
            </w:tcBorders>
            <w:shd w:val="clear" w:color="000000" w:fill="9BC2E6"/>
            <w:noWrap/>
            <w:vAlign w:val="center"/>
            <w:hideMark/>
          </w:tcPr>
          <w:p w:rsidR="00311F6C" w:rsidRPr="00311F6C" w:rsidRDefault="00311F6C" w:rsidP="00311F6C">
            <w:pPr>
              <w:widowControl/>
              <w:jc w:val="center"/>
              <w:rPr>
                <w:rFonts w:ascii="宋体" w:eastAsia="宋体" w:hAnsi="宋体" w:cs="宋体"/>
                <w:b/>
                <w:bCs/>
                <w:kern w:val="0"/>
                <w:sz w:val="18"/>
                <w:szCs w:val="18"/>
              </w:rPr>
            </w:pPr>
            <w:r w:rsidRPr="00311F6C">
              <w:rPr>
                <w:rFonts w:ascii="宋体" w:eastAsia="宋体" w:hAnsi="宋体" w:cs="宋体" w:hint="eastAsia"/>
                <w:b/>
                <w:bCs/>
                <w:kern w:val="0"/>
                <w:sz w:val="18"/>
                <w:szCs w:val="18"/>
              </w:rPr>
              <w:t>公司名称</w:t>
            </w:r>
          </w:p>
        </w:tc>
        <w:tc>
          <w:tcPr>
            <w:tcW w:w="972" w:type="dxa"/>
            <w:tcBorders>
              <w:top w:val="single" w:sz="4" w:space="0" w:color="auto"/>
              <w:left w:val="nil"/>
              <w:bottom w:val="single" w:sz="4" w:space="0" w:color="auto"/>
              <w:right w:val="single" w:sz="4" w:space="0" w:color="auto"/>
            </w:tcBorders>
            <w:shd w:val="clear" w:color="000000" w:fill="9BC2E6"/>
            <w:noWrap/>
            <w:vAlign w:val="center"/>
            <w:hideMark/>
          </w:tcPr>
          <w:p w:rsidR="00311F6C" w:rsidRPr="00311F6C" w:rsidRDefault="00311F6C" w:rsidP="00311F6C">
            <w:pPr>
              <w:widowControl/>
              <w:jc w:val="center"/>
              <w:rPr>
                <w:rFonts w:ascii="宋体" w:eastAsia="宋体" w:hAnsi="宋体" w:cs="宋体"/>
                <w:b/>
                <w:bCs/>
                <w:kern w:val="0"/>
                <w:sz w:val="18"/>
                <w:szCs w:val="18"/>
              </w:rPr>
            </w:pPr>
            <w:r w:rsidRPr="00311F6C">
              <w:rPr>
                <w:rFonts w:ascii="宋体" w:eastAsia="宋体" w:hAnsi="宋体" w:cs="宋体" w:hint="eastAsia"/>
                <w:b/>
                <w:bCs/>
                <w:kern w:val="0"/>
                <w:sz w:val="18"/>
                <w:szCs w:val="18"/>
              </w:rPr>
              <w:t>结果</w:t>
            </w:r>
          </w:p>
        </w:tc>
        <w:tc>
          <w:tcPr>
            <w:tcW w:w="1418" w:type="dxa"/>
            <w:tcBorders>
              <w:top w:val="single" w:sz="4" w:space="0" w:color="auto"/>
              <w:left w:val="nil"/>
              <w:bottom w:val="single" w:sz="4" w:space="0" w:color="auto"/>
              <w:right w:val="single" w:sz="4" w:space="0" w:color="auto"/>
            </w:tcBorders>
            <w:shd w:val="clear" w:color="000000" w:fill="9BC2E6"/>
            <w:noWrap/>
            <w:vAlign w:val="center"/>
            <w:hideMark/>
          </w:tcPr>
          <w:p w:rsidR="00311F6C" w:rsidRPr="00311F6C" w:rsidRDefault="00311F6C" w:rsidP="00311F6C">
            <w:pPr>
              <w:widowControl/>
              <w:jc w:val="center"/>
              <w:rPr>
                <w:rFonts w:ascii="宋体" w:eastAsia="宋体" w:hAnsi="宋体" w:cs="宋体"/>
                <w:b/>
                <w:bCs/>
                <w:kern w:val="0"/>
                <w:sz w:val="18"/>
                <w:szCs w:val="18"/>
              </w:rPr>
            </w:pPr>
            <w:r w:rsidRPr="00311F6C">
              <w:rPr>
                <w:rFonts w:ascii="宋体" w:eastAsia="宋体" w:hAnsi="宋体" w:cs="宋体" w:hint="eastAsia"/>
                <w:b/>
                <w:bCs/>
                <w:kern w:val="0"/>
                <w:sz w:val="18"/>
                <w:szCs w:val="18"/>
              </w:rPr>
              <w:t>会计</w:t>
            </w:r>
          </w:p>
        </w:tc>
        <w:tc>
          <w:tcPr>
            <w:tcW w:w="1417" w:type="dxa"/>
            <w:tcBorders>
              <w:top w:val="single" w:sz="4" w:space="0" w:color="auto"/>
              <w:left w:val="nil"/>
              <w:bottom w:val="single" w:sz="4" w:space="0" w:color="auto"/>
              <w:right w:val="single" w:sz="4" w:space="0" w:color="auto"/>
            </w:tcBorders>
            <w:shd w:val="clear" w:color="000000" w:fill="9BC2E6"/>
            <w:noWrap/>
            <w:vAlign w:val="center"/>
            <w:hideMark/>
          </w:tcPr>
          <w:p w:rsidR="00311F6C" w:rsidRPr="00311F6C" w:rsidRDefault="00311F6C" w:rsidP="00311F6C">
            <w:pPr>
              <w:widowControl/>
              <w:jc w:val="center"/>
              <w:rPr>
                <w:rFonts w:ascii="宋体" w:eastAsia="宋体" w:hAnsi="宋体" w:cs="宋体"/>
                <w:b/>
                <w:bCs/>
                <w:kern w:val="0"/>
                <w:sz w:val="18"/>
                <w:szCs w:val="18"/>
              </w:rPr>
            </w:pPr>
            <w:r w:rsidRPr="00311F6C">
              <w:rPr>
                <w:rFonts w:ascii="宋体" w:eastAsia="宋体" w:hAnsi="宋体" w:cs="宋体" w:hint="eastAsia"/>
                <w:b/>
                <w:bCs/>
                <w:kern w:val="0"/>
                <w:sz w:val="18"/>
                <w:szCs w:val="18"/>
              </w:rPr>
              <w:t>主承销商</w:t>
            </w:r>
          </w:p>
        </w:tc>
        <w:tc>
          <w:tcPr>
            <w:tcW w:w="1560" w:type="dxa"/>
            <w:tcBorders>
              <w:top w:val="single" w:sz="4" w:space="0" w:color="auto"/>
              <w:left w:val="nil"/>
              <w:bottom w:val="single" w:sz="4" w:space="0" w:color="auto"/>
              <w:right w:val="single" w:sz="4" w:space="0" w:color="auto"/>
            </w:tcBorders>
            <w:shd w:val="clear" w:color="000000" w:fill="9BC2E6"/>
            <w:noWrap/>
            <w:vAlign w:val="center"/>
            <w:hideMark/>
          </w:tcPr>
          <w:p w:rsidR="00311F6C" w:rsidRPr="00311F6C" w:rsidRDefault="00311F6C" w:rsidP="00311F6C">
            <w:pPr>
              <w:widowControl/>
              <w:jc w:val="center"/>
              <w:rPr>
                <w:rFonts w:ascii="宋体" w:eastAsia="宋体" w:hAnsi="宋体" w:cs="宋体"/>
                <w:b/>
                <w:bCs/>
                <w:kern w:val="0"/>
                <w:sz w:val="18"/>
                <w:szCs w:val="18"/>
              </w:rPr>
            </w:pPr>
            <w:r w:rsidRPr="00311F6C">
              <w:rPr>
                <w:rFonts w:ascii="宋体" w:eastAsia="宋体" w:hAnsi="宋体" w:cs="宋体" w:hint="eastAsia"/>
                <w:b/>
                <w:bCs/>
                <w:kern w:val="0"/>
                <w:sz w:val="18"/>
                <w:szCs w:val="18"/>
              </w:rPr>
              <w:t>律师事务所</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博天环境集团股份有限公司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中信建投证券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北京市康达</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杭州华光焊接新材料股份有限公司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中汇</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英大证券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北京观韬中茂</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大千生态景观股份有限公司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德邦证券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江苏世纪同仁</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杭州诺邦无纺股份有限公司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浙江三星新材股份有限公司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浙江天册</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欧派家居集团股份有限公司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国泰君安证券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广东信达</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天域生态园林股份有限公司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众华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中德证券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北京大成</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北京海量数据技术股份有限公司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国海证券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北京市通商</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浙江诚意药业股份有限公司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中汇</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东兴证券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10</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山东先达农化股份有限公司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暂缓表决</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大华</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长城证券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11</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横店集团得邦照明股份有限公司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浙商证券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北京市康达</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12</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牧高笛户外用品股份有限公司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国泰君安证券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国浩律师(杭州)</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13</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浙江康隆达特种防护科技股份有限公司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中汇</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中信建投证券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国浩律师(杭州)</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14</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上海思华科技股份有限公司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国元证券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15</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拉芳家化股份有限公司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上海精诚申衡</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绝味食品股份有限公司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天职国际</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湖南启元</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宁波圣龙汽车动力系统股份有限公司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18</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上海至正道化高分子材料股份有限公司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申万宏源证券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国浩律师(上海)</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19</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中持水务股份有限公司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中国中投证券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北京市嘉源</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20</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上海克来机电自动化工程股份有限公司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华泰联合证券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21</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力合科技(湖南)股份有限公司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取消审核</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大信</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湖南启元</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22</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广州港股份有限公司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中国国际金融</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23</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江苏新泉汽车饰件股份有限公司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中信建投证券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上海市方达</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24</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碳元科技股份有限公司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江苏公证天业</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25</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江苏新日电动车股份有限公司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暂缓表决</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天衡</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北京大成</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26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合肥泰禾光电科技股份有限公司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华普天健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东方花旗证券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江苏美思德化学股份有限公司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28</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新经典文化股份有限公司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东方花旗证券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国浩律师(上海)</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29</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广东世运电路科技股份有限公司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金元证券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北京天元</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30</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惠达卫浴股份有限公司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天职国际</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平安证券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31</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甘肃国芳工贸(集团)股份有限公司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中喜</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西南证券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囯浩律师(上海)</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32</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山东金麒麟股份有限公司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北京市君泽君</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lastRenderedPageBreak/>
              <w:t>33</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广东联泰环保股份有限公司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申万宏源证券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广东信达</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34</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上海格尔软件股份有限公司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上会</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国融证券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北京市天元</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35</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宁波美诺华药业股份有限公司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浙商证券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上海市广发</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江苏龙蟠科技股份有限公司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国泰君安证券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国浩律师(上海)</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福建坤彩材料科技股份有限公司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福建华兴</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38</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江苏新日电动车股份有限公司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北京大成</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39</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浙江铁流离合器股份有限公司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40</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陕西康惠制药股份有限公司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上会</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41</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浙江大丰实业股份有限公司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华普天健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国泰君安证券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浙江天册</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42</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江阴江化微电子材料股份有限公司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华泰联合证券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43</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石家庄科林电气股份有限公司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中兴华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东吴证券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44</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瑞斯康达科技发展股份有限公司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招商证券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45</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新凤鸣集团股份有限公司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申万宏源证券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浙江迪贝电气股份有限公司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信永中和</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东方花旗证券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厦门金牌厨柜股份有限公司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福建华兴</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兴业证券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福建至理</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48</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亚士创能科技(上海)股份有限公司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49</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上海韦尔半导体股份有限公司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北京市通商</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50</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上海鸣志电器股份有限公司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众华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51</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重庆秦安机电股份有限公司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长城证券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北京市万商天勤</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52</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南京圣和药业股份有限公司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江苏苏亚金诚</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华泰联合证券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53</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金石资源集团股份有限公司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54</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常州永安公共自行车系统股份有限公司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中国国际金融</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北京市海问</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55</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江阴市恒润重工股份有限公司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中德证券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远闻(上海)</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金能科技股份有限公司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国泰君安证券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浙江奥翔药业股份有限公司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北京市海润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58</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山东元利科技股份有限公司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众华</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兴业证券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山东德衡</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59</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江苏海鸥冷却塔股份有限公司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民生证券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北京市君泽君</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60</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山东先达农化股份有限公司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长城证券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61</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展鹏科技股份有限公司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众华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兴业证券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国浩律师(杭州)</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62</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今创集团股份有限公司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上会</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中信建投证券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国浩律师(上海)</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63</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江苏省农垦农业发展股份有限公司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64</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浙江寿仙谷医药股份有限公司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北京市金杜</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65</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浙江中马传动股份有限公司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九州证券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上海市联合</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华荣科技股份有限公司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北京德恒</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上海保隆汽车科技股份有限公司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第一创业摩根大通</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上海市瑛明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68</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福建顶点软件股份有限公司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东方花旗</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69</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秦皇岛港股份有限公司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暂缓表决</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安永</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中国国际金融</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北京市金杜</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70</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南京华脉科技股份有限公司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北京永拓</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71</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日播时尚集团股份有限公司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众华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通力</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72</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浙江诚邦园林股份有限公司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中汇</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申万宏源</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北京市金杜</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lastRenderedPageBreak/>
              <w:t>73</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营口金辰机械股份有限公司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华普天健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中泰证券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74</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艾艾精密工业输送系统(上海) 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长江证券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北京市海润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75</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美联钢结构建筑系统(上海) 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致同</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国泰君安</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北京市君合</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志邦厨柜股份有限公司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国元证券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上海天衍禾</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江苏南方卫材医药股份有限公司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中信建投证券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江苏世纪同仁</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78</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南京我乐家居股份有限公司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招商证券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北京德恒</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79</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江苏日盈电子股份有限公司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80</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上海洗霸科技股份有限公司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众华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国泰君安证券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北京市金杜</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81</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浙商证券股份有限公司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瑞银证券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北京市嘉源</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82</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四川华体照明科技股份有限公司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信永中和</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东吴证券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四川中一</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83</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福建永德吉灯业股份有限公司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福建华兴</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申万宏源证券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福建君立</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84</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浙江吉华集团股份有限公司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江苏世纪同仁</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85</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山东惠发食品股份有限公司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山东和信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民生证券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永悦科技股份有限公司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兴业证券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北京市康达</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恒为科技(上海)股份有限公司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众华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招商证券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北京安新</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88</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地素时尚股份有限公司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中国国际金融</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89</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上海菲林格尔木业股份有限公司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国浩律师(上海)</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90</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宁波旭升汽车技术股份有限公司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中汇</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华林证券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国浩律师(杭州)</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91</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苏州易德龙科技股份有限公司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东吴证券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国浩律师(北京)</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92</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新东方新材料股份有限公司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浙江天册</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93</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香飘飘食品股份有限公司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暂缓表决</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招商证券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国浩律师(杭州)</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94</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广东迪生力汽配股份有限公司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东北证券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广东华商</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95</w:t>
            </w:r>
          </w:p>
        </w:tc>
        <w:tc>
          <w:tcPr>
            <w:tcW w:w="97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科迈化工股份有限公司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取消审核</w:t>
            </w:r>
          </w:p>
        </w:tc>
        <w:tc>
          <w:tcPr>
            <w:tcW w:w="1418"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中信证券</w:t>
            </w:r>
          </w:p>
        </w:tc>
        <w:tc>
          <w:tcPr>
            <w:tcW w:w="1560" w:type="dxa"/>
            <w:tcBorders>
              <w:top w:val="nil"/>
              <w:left w:val="nil"/>
              <w:bottom w:val="single" w:sz="4" w:space="0" w:color="auto"/>
              <w:right w:val="single" w:sz="4" w:space="0" w:color="auto"/>
            </w:tcBorders>
            <w:shd w:val="clear" w:color="000000" w:fill="FFFF00"/>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96</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浙江东尼电子股份有限公司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江苏公证天业</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渤海证券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上海市锦天城</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97</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君禾泵业股份有限公司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华安证券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国浩律师(上海)</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98</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唐山三孚硅业股份有限公司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华龙证券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北京安新</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99</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中公高科养护科技股份有限公司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中德证券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北京市海润</w:t>
            </w:r>
          </w:p>
        </w:tc>
      </w:tr>
      <w:tr w:rsidR="00311F6C"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100</w:t>
            </w:r>
          </w:p>
        </w:tc>
        <w:tc>
          <w:tcPr>
            <w:tcW w:w="97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广州酒家集团股份有限公司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311F6C" w:rsidRPr="00311F6C" w:rsidRDefault="00311F6C" w:rsidP="00311F6C">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北京市金杜</w:t>
            </w:r>
          </w:p>
        </w:tc>
      </w:tr>
      <w:tr w:rsidR="00251435"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kern w:val="0"/>
                <w:sz w:val="18"/>
                <w:szCs w:val="18"/>
              </w:rPr>
            </w:pPr>
            <w:r>
              <w:rPr>
                <w:rFonts w:ascii="宋体" w:eastAsia="宋体" w:hAnsi="宋体" w:cs="宋体" w:hint="eastAsia"/>
                <w:kern w:val="0"/>
                <w:sz w:val="18"/>
                <w:szCs w:val="18"/>
              </w:rPr>
              <w:t>101</w:t>
            </w:r>
          </w:p>
        </w:tc>
        <w:tc>
          <w:tcPr>
            <w:tcW w:w="975" w:type="dxa"/>
            <w:tcBorders>
              <w:top w:val="nil"/>
              <w:left w:val="nil"/>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浙江大元泵业股份有限公司</w:t>
            </w:r>
          </w:p>
        </w:tc>
        <w:tc>
          <w:tcPr>
            <w:tcW w:w="972"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申万宏源证券</w:t>
            </w:r>
          </w:p>
        </w:tc>
        <w:tc>
          <w:tcPr>
            <w:tcW w:w="1560"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上海市锦天城</w:t>
            </w:r>
          </w:p>
        </w:tc>
      </w:tr>
      <w:tr w:rsidR="00251435" w:rsidRPr="00311F6C" w:rsidTr="00251435">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kern w:val="0"/>
                <w:sz w:val="18"/>
                <w:szCs w:val="18"/>
              </w:rPr>
            </w:pPr>
            <w:r>
              <w:rPr>
                <w:rFonts w:ascii="宋体" w:eastAsia="宋体" w:hAnsi="宋体" w:cs="宋体" w:hint="eastAsia"/>
                <w:kern w:val="0"/>
                <w:sz w:val="18"/>
                <w:szCs w:val="18"/>
              </w:rPr>
              <w:t>102</w:t>
            </w:r>
          </w:p>
        </w:tc>
        <w:tc>
          <w:tcPr>
            <w:tcW w:w="975" w:type="dxa"/>
            <w:tcBorders>
              <w:top w:val="nil"/>
              <w:left w:val="nil"/>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福建睿能科技股份有限公司</w:t>
            </w:r>
          </w:p>
        </w:tc>
        <w:tc>
          <w:tcPr>
            <w:tcW w:w="972"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福建华兴</w:t>
            </w:r>
          </w:p>
        </w:tc>
        <w:tc>
          <w:tcPr>
            <w:tcW w:w="1417"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东吴证券</w:t>
            </w:r>
          </w:p>
        </w:tc>
        <w:tc>
          <w:tcPr>
            <w:tcW w:w="1560"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国浩律师(上海)</w:t>
            </w:r>
          </w:p>
        </w:tc>
      </w:tr>
      <w:tr w:rsidR="00251435" w:rsidRPr="00251435" w:rsidTr="00251435">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251435" w:rsidRPr="00251435" w:rsidRDefault="00251435" w:rsidP="00251435">
            <w:pPr>
              <w:widowControl/>
              <w:jc w:val="center"/>
              <w:rPr>
                <w:rFonts w:ascii="宋体" w:eastAsia="宋体" w:hAnsi="宋体" w:cs="宋体"/>
                <w:kern w:val="0"/>
                <w:sz w:val="18"/>
                <w:szCs w:val="18"/>
                <w:highlight w:val="yellow"/>
              </w:rPr>
            </w:pPr>
            <w:r w:rsidRPr="00251435">
              <w:rPr>
                <w:rFonts w:ascii="宋体" w:eastAsia="宋体" w:hAnsi="宋体" w:cs="宋体" w:hint="eastAsia"/>
                <w:kern w:val="0"/>
                <w:sz w:val="18"/>
                <w:szCs w:val="18"/>
                <w:highlight w:val="yellow"/>
              </w:rPr>
              <w:t>103</w:t>
            </w:r>
          </w:p>
        </w:tc>
        <w:tc>
          <w:tcPr>
            <w:tcW w:w="975" w:type="dxa"/>
            <w:tcBorders>
              <w:top w:val="single" w:sz="4" w:space="0" w:color="auto"/>
              <w:left w:val="nil"/>
              <w:bottom w:val="single" w:sz="4" w:space="0" w:color="auto"/>
              <w:right w:val="single" w:sz="4" w:space="0" w:color="auto"/>
            </w:tcBorders>
            <w:shd w:val="clear" w:color="auto" w:fill="FFFF00"/>
            <w:noWrap/>
            <w:vAlign w:val="center"/>
          </w:tcPr>
          <w:p w:rsidR="00251435" w:rsidRPr="00251435" w:rsidRDefault="00251435" w:rsidP="00251435">
            <w:pPr>
              <w:widowControl/>
              <w:jc w:val="center"/>
              <w:rPr>
                <w:rFonts w:ascii="宋体" w:eastAsia="宋体" w:hAnsi="宋体" w:cs="宋体"/>
                <w:kern w:val="0"/>
                <w:sz w:val="18"/>
                <w:szCs w:val="18"/>
                <w:highlight w:val="yellow"/>
              </w:rPr>
            </w:pPr>
            <w:r w:rsidRPr="00251435">
              <w:rPr>
                <w:rFonts w:ascii="宋体" w:eastAsia="宋体" w:hAnsi="宋体" w:cs="宋体" w:hint="eastAsia"/>
                <w:kern w:val="0"/>
                <w:sz w:val="18"/>
                <w:szCs w:val="18"/>
                <w:highlight w:val="yellow"/>
              </w:rPr>
              <w:t>主板</w:t>
            </w:r>
          </w:p>
        </w:tc>
        <w:tc>
          <w:tcPr>
            <w:tcW w:w="3705" w:type="dxa"/>
            <w:tcBorders>
              <w:top w:val="single" w:sz="4" w:space="0" w:color="auto"/>
              <w:left w:val="nil"/>
              <w:bottom w:val="single" w:sz="4" w:space="0" w:color="auto"/>
              <w:right w:val="single" w:sz="4" w:space="0" w:color="auto"/>
            </w:tcBorders>
            <w:shd w:val="clear" w:color="auto" w:fill="FFFF00"/>
            <w:noWrap/>
            <w:vAlign w:val="center"/>
          </w:tcPr>
          <w:p w:rsidR="00251435" w:rsidRPr="00251435" w:rsidRDefault="00251435" w:rsidP="00251435">
            <w:pPr>
              <w:widowControl/>
              <w:jc w:val="center"/>
              <w:rPr>
                <w:rFonts w:ascii="宋体" w:eastAsia="宋体" w:hAnsi="宋体" w:cs="宋体"/>
                <w:kern w:val="0"/>
                <w:sz w:val="18"/>
                <w:szCs w:val="18"/>
                <w:highlight w:val="yellow"/>
              </w:rPr>
            </w:pPr>
            <w:r w:rsidRPr="00251435">
              <w:rPr>
                <w:rFonts w:ascii="宋体" w:eastAsia="宋体" w:hAnsi="宋体" w:cs="宋体" w:hint="eastAsia"/>
                <w:kern w:val="0"/>
                <w:sz w:val="18"/>
                <w:szCs w:val="18"/>
                <w:highlight w:val="yellow"/>
              </w:rPr>
              <w:t>浙江时代电影院线股份有限公司</w:t>
            </w:r>
          </w:p>
        </w:tc>
        <w:tc>
          <w:tcPr>
            <w:tcW w:w="972" w:type="dxa"/>
            <w:tcBorders>
              <w:top w:val="single" w:sz="4" w:space="0" w:color="auto"/>
              <w:left w:val="nil"/>
              <w:bottom w:val="single" w:sz="4" w:space="0" w:color="auto"/>
              <w:right w:val="single" w:sz="4" w:space="0" w:color="auto"/>
            </w:tcBorders>
            <w:shd w:val="clear" w:color="auto" w:fill="FFFF00"/>
            <w:noWrap/>
            <w:vAlign w:val="center"/>
          </w:tcPr>
          <w:p w:rsidR="00251435" w:rsidRPr="00251435" w:rsidRDefault="00251435" w:rsidP="00251435">
            <w:pPr>
              <w:widowControl/>
              <w:jc w:val="center"/>
              <w:rPr>
                <w:rFonts w:ascii="宋体" w:eastAsia="宋体" w:hAnsi="宋体" w:cs="宋体"/>
                <w:kern w:val="0"/>
                <w:sz w:val="18"/>
                <w:szCs w:val="18"/>
                <w:highlight w:val="yellow"/>
              </w:rPr>
            </w:pPr>
            <w:r w:rsidRPr="00251435">
              <w:rPr>
                <w:rFonts w:ascii="宋体" w:eastAsia="宋体" w:hAnsi="宋体" w:cs="宋体" w:hint="eastAsia"/>
                <w:kern w:val="0"/>
                <w:sz w:val="18"/>
                <w:szCs w:val="18"/>
                <w:highlight w:val="yellow"/>
              </w:rPr>
              <w:t>未通过</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rsidR="00251435" w:rsidRPr="00251435" w:rsidRDefault="00251435" w:rsidP="00251435">
            <w:pPr>
              <w:widowControl/>
              <w:jc w:val="center"/>
              <w:rPr>
                <w:rFonts w:ascii="宋体" w:eastAsia="宋体" w:hAnsi="宋体" w:cs="宋体"/>
                <w:kern w:val="0"/>
                <w:sz w:val="18"/>
                <w:szCs w:val="18"/>
                <w:highlight w:val="yellow"/>
              </w:rPr>
            </w:pPr>
            <w:r w:rsidRPr="00251435">
              <w:rPr>
                <w:rFonts w:ascii="宋体" w:eastAsia="宋体" w:hAnsi="宋体" w:cs="宋体" w:hint="eastAsia"/>
                <w:kern w:val="0"/>
                <w:sz w:val="18"/>
                <w:szCs w:val="18"/>
                <w:highlight w:val="yellow"/>
              </w:rPr>
              <w:t>天健</w:t>
            </w:r>
          </w:p>
        </w:tc>
        <w:tc>
          <w:tcPr>
            <w:tcW w:w="1417" w:type="dxa"/>
            <w:tcBorders>
              <w:top w:val="single" w:sz="4" w:space="0" w:color="auto"/>
              <w:left w:val="nil"/>
              <w:bottom w:val="single" w:sz="4" w:space="0" w:color="auto"/>
              <w:right w:val="single" w:sz="4" w:space="0" w:color="auto"/>
            </w:tcBorders>
            <w:shd w:val="clear" w:color="auto" w:fill="FFFF00"/>
            <w:noWrap/>
            <w:vAlign w:val="center"/>
          </w:tcPr>
          <w:p w:rsidR="00251435" w:rsidRPr="00251435" w:rsidRDefault="00251435" w:rsidP="00251435">
            <w:pPr>
              <w:widowControl/>
              <w:jc w:val="center"/>
              <w:rPr>
                <w:rFonts w:ascii="宋体" w:eastAsia="宋体" w:hAnsi="宋体" w:cs="宋体"/>
                <w:kern w:val="0"/>
                <w:sz w:val="18"/>
                <w:szCs w:val="18"/>
                <w:highlight w:val="yellow"/>
              </w:rPr>
            </w:pPr>
            <w:r w:rsidRPr="00251435">
              <w:rPr>
                <w:rFonts w:ascii="宋体" w:eastAsia="宋体" w:hAnsi="宋体" w:cs="宋体" w:hint="eastAsia"/>
                <w:kern w:val="0"/>
                <w:sz w:val="18"/>
                <w:szCs w:val="18"/>
                <w:highlight w:val="yellow"/>
              </w:rPr>
              <w:t>摩根士丹利华鑫证券</w:t>
            </w:r>
          </w:p>
        </w:tc>
        <w:tc>
          <w:tcPr>
            <w:tcW w:w="1560" w:type="dxa"/>
            <w:tcBorders>
              <w:top w:val="single" w:sz="4" w:space="0" w:color="auto"/>
              <w:left w:val="nil"/>
              <w:bottom w:val="single" w:sz="4" w:space="0" w:color="auto"/>
              <w:right w:val="single" w:sz="4" w:space="0" w:color="auto"/>
            </w:tcBorders>
            <w:shd w:val="clear" w:color="auto" w:fill="FFFF00"/>
            <w:noWrap/>
            <w:vAlign w:val="center"/>
          </w:tcPr>
          <w:p w:rsidR="00251435" w:rsidRPr="00251435" w:rsidRDefault="00251435" w:rsidP="00251435">
            <w:pPr>
              <w:widowControl/>
              <w:jc w:val="center"/>
              <w:rPr>
                <w:rFonts w:ascii="宋体" w:eastAsia="宋体" w:hAnsi="宋体" w:cs="宋体"/>
                <w:kern w:val="0"/>
                <w:sz w:val="18"/>
                <w:szCs w:val="18"/>
              </w:rPr>
            </w:pPr>
            <w:r w:rsidRPr="00251435">
              <w:rPr>
                <w:rFonts w:ascii="宋体" w:eastAsia="宋体" w:hAnsi="宋体" w:cs="宋体" w:hint="eastAsia"/>
                <w:kern w:val="0"/>
                <w:sz w:val="18"/>
                <w:szCs w:val="18"/>
                <w:highlight w:val="yellow"/>
              </w:rPr>
              <w:t>浙江天册</w:t>
            </w:r>
          </w:p>
        </w:tc>
      </w:tr>
      <w:tr w:rsidR="00251435"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kern w:val="0"/>
                <w:sz w:val="18"/>
                <w:szCs w:val="18"/>
              </w:rPr>
            </w:pPr>
            <w:r>
              <w:rPr>
                <w:rFonts w:ascii="宋体" w:eastAsia="宋体" w:hAnsi="宋体" w:cs="宋体" w:hint="eastAsia"/>
                <w:kern w:val="0"/>
                <w:sz w:val="18"/>
                <w:szCs w:val="18"/>
              </w:rPr>
              <w:t>104</w:t>
            </w:r>
          </w:p>
        </w:tc>
        <w:tc>
          <w:tcPr>
            <w:tcW w:w="975" w:type="dxa"/>
            <w:tcBorders>
              <w:top w:val="nil"/>
              <w:left w:val="nil"/>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财通证券股份有限公司</w:t>
            </w:r>
          </w:p>
        </w:tc>
        <w:tc>
          <w:tcPr>
            <w:tcW w:w="972"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瑞银证券</w:t>
            </w:r>
          </w:p>
        </w:tc>
        <w:tc>
          <w:tcPr>
            <w:tcW w:w="1560"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上海市锦天城</w:t>
            </w:r>
          </w:p>
        </w:tc>
      </w:tr>
      <w:tr w:rsidR="00251435"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kern w:val="0"/>
                <w:sz w:val="18"/>
                <w:szCs w:val="18"/>
              </w:rPr>
            </w:pPr>
            <w:r>
              <w:rPr>
                <w:rFonts w:ascii="宋体" w:eastAsia="宋体" w:hAnsi="宋体" w:cs="宋体" w:hint="eastAsia"/>
                <w:kern w:val="0"/>
                <w:sz w:val="18"/>
                <w:szCs w:val="18"/>
              </w:rPr>
              <w:t>105</w:t>
            </w:r>
          </w:p>
        </w:tc>
        <w:tc>
          <w:tcPr>
            <w:tcW w:w="975" w:type="dxa"/>
            <w:tcBorders>
              <w:top w:val="nil"/>
              <w:left w:val="nil"/>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深圳市禾望电气股份有限公司</w:t>
            </w:r>
          </w:p>
        </w:tc>
        <w:tc>
          <w:tcPr>
            <w:tcW w:w="972"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华泰联合证券</w:t>
            </w:r>
          </w:p>
        </w:tc>
        <w:tc>
          <w:tcPr>
            <w:tcW w:w="1560"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北京市环球</w:t>
            </w:r>
          </w:p>
        </w:tc>
      </w:tr>
      <w:tr w:rsidR="00251435"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kern w:val="0"/>
                <w:sz w:val="18"/>
                <w:szCs w:val="18"/>
              </w:rPr>
            </w:pPr>
            <w:r>
              <w:rPr>
                <w:rFonts w:ascii="宋体" w:eastAsia="宋体" w:hAnsi="宋体" w:cs="宋体" w:hint="eastAsia"/>
                <w:kern w:val="0"/>
                <w:sz w:val="18"/>
                <w:szCs w:val="18"/>
              </w:rPr>
              <w:t>106</w:t>
            </w:r>
          </w:p>
        </w:tc>
        <w:tc>
          <w:tcPr>
            <w:tcW w:w="975" w:type="dxa"/>
            <w:tcBorders>
              <w:top w:val="nil"/>
              <w:left w:val="nil"/>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浙江百达精工股份有限公司</w:t>
            </w:r>
          </w:p>
        </w:tc>
        <w:tc>
          <w:tcPr>
            <w:tcW w:w="972"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中泰证券</w:t>
            </w:r>
          </w:p>
        </w:tc>
        <w:tc>
          <w:tcPr>
            <w:tcW w:w="1560"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国浩律师(杭州)</w:t>
            </w:r>
          </w:p>
        </w:tc>
      </w:tr>
      <w:tr w:rsidR="00251435"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kern w:val="0"/>
                <w:sz w:val="18"/>
                <w:szCs w:val="18"/>
              </w:rPr>
            </w:pPr>
            <w:r>
              <w:rPr>
                <w:rFonts w:ascii="宋体" w:eastAsia="宋体" w:hAnsi="宋体" w:cs="宋体" w:hint="eastAsia"/>
                <w:kern w:val="0"/>
                <w:sz w:val="18"/>
                <w:szCs w:val="18"/>
              </w:rPr>
              <w:t>107</w:t>
            </w:r>
          </w:p>
        </w:tc>
        <w:tc>
          <w:tcPr>
            <w:tcW w:w="975" w:type="dxa"/>
            <w:tcBorders>
              <w:top w:val="nil"/>
              <w:left w:val="nil"/>
              <w:bottom w:val="single" w:sz="4" w:space="0" w:color="auto"/>
              <w:right w:val="single" w:sz="4" w:space="0" w:color="auto"/>
            </w:tcBorders>
            <w:shd w:val="clear" w:color="auto" w:fill="auto"/>
            <w:noWrap/>
            <w:vAlign w:val="center"/>
          </w:tcPr>
          <w:p w:rsidR="00251435" w:rsidRPr="00311F6C" w:rsidRDefault="00251435" w:rsidP="00251435">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上海岱美汽车内饰件股份有限公司</w:t>
            </w:r>
          </w:p>
        </w:tc>
        <w:tc>
          <w:tcPr>
            <w:tcW w:w="972"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tcPr>
          <w:p w:rsidR="00251435" w:rsidRPr="008B696F" w:rsidRDefault="00251435" w:rsidP="00251435">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北京市星河</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E27CD9" w:rsidRDefault="00E27CD9" w:rsidP="00E27CD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108</w:t>
            </w:r>
          </w:p>
        </w:tc>
        <w:tc>
          <w:tcPr>
            <w:tcW w:w="975" w:type="dxa"/>
            <w:tcBorders>
              <w:top w:val="nil"/>
              <w:left w:val="nil"/>
              <w:bottom w:val="single" w:sz="4" w:space="0" w:color="auto"/>
              <w:right w:val="single" w:sz="4" w:space="0" w:color="auto"/>
            </w:tcBorders>
            <w:shd w:val="clear" w:color="auto" w:fill="auto"/>
            <w:noWrap/>
            <w:vAlign w:val="center"/>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浙江天台祥和实业股份有限公司</w:t>
            </w:r>
          </w:p>
        </w:tc>
        <w:tc>
          <w:tcPr>
            <w:tcW w:w="972"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中信建投证券</w:t>
            </w:r>
          </w:p>
        </w:tc>
        <w:tc>
          <w:tcPr>
            <w:tcW w:w="1417"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国浩(杭州)</w:t>
            </w:r>
          </w:p>
        </w:tc>
        <w:tc>
          <w:tcPr>
            <w:tcW w:w="1560"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天健</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E27CD9" w:rsidRDefault="00E27CD9" w:rsidP="00E27CD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109</w:t>
            </w:r>
          </w:p>
        </w:tc>
        <w:tc>
          <w:tcPr>
            <w:tcW w:w="975" w:type="dxa"/>
            <w:tcBorders>
              <w:top w:val="nil"/>
              <w:left w:val="nil"/>
              <w:bottom w:val="single" w:sz="4" w:space="0" w:color="auto"/>
              <w:right w:val="single" w:sz="4" w:space="0" w:color="auto"/>
            </w:tcBorders>
            <w:shd w:val="clear" w:color="auto" w:fill="auto"/>
            <w:noWrap/>
            <w:vAlign w:val="center"/>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大参林医药集团股份有限公司</w:t>
            </w:r>
          </w:p>
        </w:tc>
        <w:tc>
          <w:tcPr>
            <w:tcW w:w="972"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中信建投证券</w:t>
            </w:r>
          </w:p>
        </w:tc>
        <w:tc>
          <w:tcPr>
            <w:tcW w:w="1417"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北京市金杜</w:t>
            </w:r>
          </w:p>
        </w:tc>
        <w:tc>
          <w:tcPr>
            <w:tcW w:w="1560"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天健</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E27CD9" w:rsidRDefault="00E27CD9" w:rsidP="00E27CD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110</w:t>
            </w:r>
          </w:p>
        </w:tc>
        <w:tc>
          <w:tcPr>
            <w:tcW w:w="975" w:type="dxa"/>
            <w:tcBorders>
              <w:top w:val="nil"/>
              <w:left w:val="nil"/>
              <w:bottom w:val="single" w:sz="4" w:space="0" w:color="auto"/>
              <w:right w:val="single" w:sz="4" w:space="0" w:color="auto"/>
            </w:tcBorders>
            <w:shd w:val="clear" w:color="auto" w:fill="auto"/>
            <w:noWrap/>
            <w:vAlign w:val="center"/>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香飘飘食品股份有限公司</w:t>
            </w:r>
          </w:p>
        </w:tc>
        <w:tc>
          <w:tcPr>
            <w:tcW w:w="972"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招商证券</w:t>
            </w:r>
          </w:p>
        </w:tc>
        <w:tc>
          <w:tcPr>
            <w:tcW w:w="1417"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国浩(杭州)</w:t>
            </w:r>
          </w:p>
        </w:tc>
        <w:tc>
          <w:tcPr>
            <w:tcW w:w="1560"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立信</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E27CD9" w:rsidRDefault="00E27CD9" w:rsidP="00E27CD9">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111</w:t>
            </w:r>
          </w:p>
        </w:tc>
        <w:tc>
          <w:tcPr>
            <w:tcW w:w="975" w:type="dxa"/>
            <w:tcBorders>
              <w:top w:val="nil"/>
              <w:left w:val="nil"/>
              <w:bottom w:val="single" w:sz="4" w:space="0" w:color="auto"/>
              <w:right w:val="single" w:sz="4" w:space="0" w:color="auto"/>
            </w:tcBorders>
            <w:shd w:val="clear" w:color="auto" w:fill="auto"/>
            <w:noWrap/>
            <w:vAlign w:val="center"/>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主板</w:t>
            </w:r>
          </w:p>
        </w:tc>
        <w:tc>
          <w:tcPr>
            <w:tcW w:w="3705"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秦皇岛港股份有限公司</w:t>
            </w:r>
          </w:p>
        </w:tc>
        <w:tc>
          <w:tcPr>
            <w:tcW w:w="972"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中国国际金融</w:t>
            </w:r>
          </w:p>
        </w:tc>
        <w:tc>
          <w:tcPr>
            <w:tcW w:w="1417"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北京市金杜</w:t>
            </w:r>
          </w:p>
        </w:tc>
        <w:tc>
          <w:tcPr>
            <w:tcW w:w="1560" w:type="dxa"/>
            <w:tcBorders>
              <w:top w:val="nil"/>
              <w:left w:val="nil"/>
              <w:bottom w:val="single" w:sz="4" w:space="0" w:color="auto"/>
              <w:right w:val="single" w:sz="4" w:space="0" w:color="auto"/>
            </w:tcBorders>
            <w:shd w:val="clear" w:color="auto" w:fill="auto"/>
            <w:noWrap/>
            <w:vAlign w:val="center"/>
          </w:tcPr>
          <w:p w:rsidR="00E27CD9" w:rsidRPr="008D2D5B" w:rsidRDefault="00E27CD9" w:rsidP="00E27CD9">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安永华明</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lastRenderedPageBreak/>
              <w:t>1</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深圳麦格米特电气股份有限公司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中汇</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华林证券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北京市嘉源</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w:t>
            </w:r>
          </w:p>
        </w:tc>
        <w:tc>
          <w:tcPr>
            <w:tcW w:w="97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广东日丰电缆股份有限公司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东莞证券</w:t>
            </w:r>
          </w:p>
        </w:tc>
        <w:tc>
          <w:tcPr>
            <w:tcW w:w="1560"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道道全粮油股份有限公司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天职国际</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中信建投证券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湖南启元</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4</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深圳市美芝装饰设计工程股份有限公司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华普天健</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华创证券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广东华商</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广东皮阿诺科学艺术家居股份有限公司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长城证券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国浩律师(深圳)</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快意电梯股份有限公司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大信</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东吴证券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东莞捷荣技术股份有限公司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东方花旗证券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上海市方达</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郑州三晖电气股份有限公司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民生证券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北京市君合</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9</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上海力盛赛车文化股份有限公司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申万宏源证券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国浩律师(上海)</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10</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浙江洁美电子科技股份有限公司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11</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杭州星帅尔电器股份有限公司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12</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湖北瀛通通讯线材股份有限公司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北京市康达</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13</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浙江今飞凯达轮毂股份有限公司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财通证券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14</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海南钧达汽车饰件股份有限公司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北京中证天通</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中国银河证券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北京市天元</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15</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实丰文化发展股份有限公司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东海证券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北京市君合</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16</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江苏传艺科技股份有限公司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东吴证券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江苏世纪同仁</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17</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周大生珠宝股份有限公司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北京市君合</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18</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深圳市金溢科技股份有限公司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北京市中伦</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19</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绿康生化股份有限公司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兴业证券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国浩律师(上海)</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20</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广东香山衡器集团股份有限公司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21</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青岛伟隆阀门股份有限公司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山东和信</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宏信证券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22</w:t>
            </w:r>
          </w:p>
        </w:tc>
        <w:tc>
          <w:tcPr>
            <w:tcW w:w="97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四川里伍铜业股份有限公司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23</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贵阳新天药业股份有限公司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信永中和</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中德证券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24</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天圣制药集团股份有限公司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北京兴华</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华西证券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北京明税</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25</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北大青鸟环宇消防设备股份有限公司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北京市中咨</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26</w:t>
            </w:r>
          </w:p>
        </w:tc>
        <w:tc>
          <w:tcPr>
            <w:tcW w:w="97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中小板</w:t>
            </w:r>
          </w:p>
        </w:tc>
        <w:tc>
          <w:tcPr>
            <w:tcW w:w="370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深圳市财富趋势科技股份有限公司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取消审核</w:t>
            </w:r>
          </w:p>
        </w:tc>
        <w:tc>
          <w:tcPr>
            <w:tcW w:w="1418"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众环海华</w:t>
            </w:r>
          </w:p>
        </w:tc>
        <w:tc>
          <w:tcPr>
            <w:tcW w:w="1417"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中国银河证券</w:t>
            </w:r>
          </w:p>
        </w:tc>
        <w:tc>
          <w:tcPr>
            <w:tcW w:w="1560"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广东信达</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27</w:t>
            </w:r>
          </w:p>
        </w:tc>
        <w:tc>
          <w:tcPr>
            <w:tcW w:w="97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深圳清溢光电股份有限公司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国海证券</w:t>
            </w:r>
          </w:p>
        </w:tc>
        <w:tc>
          <w:tcPr>
            <w:tcW w:w="1560"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北京大成</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28</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深圳市三利谱光电科技股份有限公司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29</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深圳市安奈儿股份有限公司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北京市金杜</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30</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金龙羽集团股份有限公司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亚太(集团)</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东吴证券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北京德恒</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31</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北京元隆雅图文化传播股份有限公司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国泰君安</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北京市中伦</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32</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长缆电工科技股份有限公司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北京市海润</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33</w:t>
            </w:r>
          </w:p>
        </w:tc>
        <w:tc>
          <w:tcPr>
            <w:tcW w:w="97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哈尔滨三联药业股份有限公司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暂缓表决</w:t>
            </w:r>
          </w:p>
        </w:tc>
        <w:tc>
          <w:tcPr>
            <w:tcW w:w="1418"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大华</w:t>
            </w:r>
          </w:p>
        </w:tc>
        <w:tc>
          <w:tcPr>
            <w:tcW w:w="1417"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安信证券</w:t>
            </w:r>
          </w:p>
        </w:tc>
        <w:tc>
          <w:tcPr>
            <w:tcW w:w="1560"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北京市中伦</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34</w:t>
            </w:r>
          </w:p>
        </w:tc>
        <w:tc>
          <w:tcPr>
            <w:tcW w:w="97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重庆圣华曦药业股份有限公司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申万宏源证券</w:t>
            </w:r>
          </w:p>
        </w:tc>
        <w:tc>
          <w:tcPr>
            <w:tcW w:w="1560"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北京国枫</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35</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深圳市卫光生物制品股份有限公司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平安证券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上海市锦天城</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36</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无锡智能自控工程股份有限公司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华普天健</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华泰联合证券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北京市天元</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37</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深圳市美格智能技术股份有限公司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东莞证券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上海市君悦(深圳)</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38</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江苏中设集团股份有限公司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江苏公证天业</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招商证券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国浩律师(上海)</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39</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深圳市京泉华科技股份有限公司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民生证券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北京市康达</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40</w:t>
            </w:r>
          </w:p>
        </w:tc>
        <w:tc>
          <w:tcPr>
            <w:tcW w:w="97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深圳市沃特新材料股份有限公司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华泰联合证券</w:t>
            </w:r>
          </w:p>
        </w:tc>
        <w:tc>
          <w:tcPr>
            <w:tcW w:w="1560" w:type="dxa"/>
            <w:tcBorders>
              <w:top w:val="nil"/>
              <w:left w:val="nil"/>
              <w:bottom w:val="single" w:sz="4" w:space="0" w:color="auto"/>
              <w:right w:val="single" w:sz="4" w:space="0" w:color="auto"/>
            </w:tcBorders>
            <w:shd w:val="clear" w:color="auto" w:fill="auto"/>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北京大成</w:t>
            </w:r>
          </w:p>
        </w:tc>
      </w:tr>
      <w:tr w:rsidR="00E27CD9" w:rsidRPr="00311F6C" w:rsidTr="00251435">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lastRenderedPageBreak/>
              <w:t>41</w:t>
            </w:r>
          </w:p>
        </w:tc>
        <w:tc>
          <w:tcPr>
            <w:tcW w:w="97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四川港通医疗设备集团股份有限公司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瑞华</w:t>
            </w:r>
          </w:p>
        </w:tc>
        <w:tc>
          <w:tcPr>
            <w:tcW w:w="1417"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海通证券</w:t>
            </w:r>
          </w:p>
        </w:tc>
        <w:tc>
          <w:tcPr>
            <w:tcW w:w="1560" w:type="dxa"/>
            <w:tcBorders>
              <w:top w:val="nil"/>
              <w:left w:val="nil"/>
              <w:bottom w:val="single" w:sz="4" w:space="0" w:color="auto"/>
              <w:right w:val="single" w:sz="4" w:space="0" w:color="auto"/>
            </w:tcBorders>
            <w:shd w:val="clear" w:color="000000" w:fill="FFFF00"/>
            <w:noWrap/>
            <w:vAlign w:val="center"/>
            <w:hideMark/>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北京市金杜</w:t>
            </w:r>
          </w:p>
        </w:tc>
      </w:tr>
      <w:tr w:rsidR="00E27CD9" w:rsidRPr="00311F6C" w:rsidTr="00251435">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E27CD9" w:rsidRPr="00311F6C" w:rsidRDefault="00E27CD9" w:rsidP="00E27CD9">
            <w:pPr>
              <w:widowControl/>
              <w:jc w:val="center"/>
              <w:rPr>
                <w:rFonts w:ascii="宋体" w:eastAsia="宋体" w:hAnsi="宋体" w:cs="宋体"/>
                <w:kern w:val="0"/>
                <w:sz w:val="18"/>
                <w:szCs w:val="18"/>
              </w:rPr>
            </w:pPr>
            <w:r>
              <w:rPr>
                <w:rFonts w:ascii="宋体" w:eastAsia="宋体" w:hAnsi="宋体" w:cs="宋体" w:hint="eastAsia"/>
                <w:kern w:val="0"/>
                <w:sz w:val="18"/>
                <w:szCs w:val="18"/>
              </w:rPr>
              <w:t>42</w:t>
            </w:r>
          </w:p>
        </w:tc>
        <w:tc>
          <w:tcPr>
            <w:tcW w:w="975" w:type="dxa"/>
            <w:tcBorders>
              <w:top w:val="single" w:sz="4" w:space="0" w:color="auto"/>
              <w:left w:val="nil"/>
              <w:bottom w:val="single" w:sz="4" w:space="0" w:color="auto"/>
              <w:right w:val="single" w:sz="4" w:space="0" w:color="auto"/>
            </w:tcBorders>
            <w:shd w:val="clear" w:color="000000" w:fill="auto"/>
            <w:noWrap/>
            <w:vAlign w:val="center"/>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山东弘宇农机股份有限公司</w:t>
            </w:r>
          </w:p>
        </w:tc>
        <w:tc>
          <w:tcPr>
            <w:tcW w:w="972"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大信</w:t>
            </w:r>
          </w:p>
        </w:tc>
        <w:tc>
          <w:tcPr>
            <w:tcW w:w="1417"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华英证券</w:t>
            </w:r>
          </w:p>
        </w:tc>
        <w:tc>
          <w:tcPr>
            <w:tcW w:w="1560"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北京市君合</w:t>
            </w:r>
          </w:p>
        </w:tc>
      </w:tr>
      <w:tr w:rsidR="00E27CD9"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tcPr>
          <w:p w:rsidR="00E27CD9" w:rsidRPr="00311F6C" w:rsidRDefault="00E27CD9" w:rsidP="00E27CD9">
            <w:pPr>
              <w:widowControl/>
              <w:jc w:val="center"/>
              <w:rPr>
                <w:rFonts w:ascii="宋体" w:eastAsia="宋体" w:hAnsi="宋体" w:cs="宋体"/>
                <w:kern w:val="0"/>
                <w:sz w:val="18"/>
                <w:szCs w:val="18"/>
              </w:rPr>
            </w:pPr>
            <w:r>
              <w:rPr>
                <w:rFonts w:ascii="宋体" w:eastAsia="宋体" w:hAnsi="宋体" w:cs="宋体" w:hint="eastAsia"/>
                <w:kern w:val="0"/>
                <w:sz w:val="18"/>
                <w:szCs w:val="18"/>
              </w:rPr>
              <w:t>43</w:t>
            </w:r>
          </w:p>
        </w:tc>
        <w:tc>
          <w:tcPr>
            <w:tcW w:w="975" w:type="dxa"/>
            <w:tcBorders>
              <w:top w:val="nil"/>
              <w:left w:val="nil"/>
              <w:bottom w:val="single" w:sz="4" w:space="0" w:color="auto"/>
              <w:right w:val="single" w:sz="4" w:space="0" w:color="auto"/>
            </w:tcBorders>
            <w:shd w:val="clear" w:color="000000" w:fill="FFFF00"/>
            <w:noWrap/>
            <w:vAlign w:val="center"/>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深圳市和宏实业股份有限公司</w:t>
            </w:r>
          </w:p>
        </w:tc>
        <w:tc>
          <w:tcPr>
            <w:tcW w:w="972"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广东正中珠江</w:t>
            </w:r>
          </w:p>
        </w:tc>
        <w:tc>
          <w:tcPr>
            <w:tcW w:w="1417"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广发证券</w:t>
            </w:r>
          </w:p>
        </w:tc>
        <w:tc>
          <w:tcPr>
            <w:tcW w:w="1560"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北京市金杜</w:t>
            </w:r>
          </w:p>
        </w:tc>
      </w:tr>
      <w:tr w:rsidR="00E27CD9" w:rsidRPr="00311F6C" w:rsidTr="00251435">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tcPr>
          <w:p w:rsidR="00E27CD9" w:rsidRPr="00311F6C" w:rsidRDefault="00E27CD9" w:rsidP="00E27CD9">
            <w:pPr>
              <w:widowControl/>
              <w:jc w:val="center"/>
              <w:rPr>
                <w:rFonts w:ascii="宋体" w:eastAsia="宋体" w:hAnsi="宋体" w:cs="宋体"/>
                <w:kern w:val="0"/>
                <w:sz w:val="18"/>
                <w:szCs w:val="18"/>
              </w:rPr>
            </w:pPr>
            <w:r>
              <w:rPr>
                <w:rFonts w:ascii="宋体" w:eastAsia="宋体" w:hAnsi="宋体" w:cs="宋体" w:hint="eastAsia"/>
                <w:kern w:val="0"/>
                <w:sz w:val="18"/>
                <w:szCs w:val="18"/>
              </w:rPr>
              <w:t>44</w:t>
            </w:r>
          </w:p>
        </w:tc>
        <w:tc>
          <w:tcPr>
            <w:tcW w:w="975" w:type="dxa"/>
            <w:tcBorders>
              <w:top w:val="nil"/>
              <w:left w:val="nil"/>
              <w:bottom w:val="single" w:sz="4" w:space="0" w:color="auto"/>
              <w:right w:val="single" w:sz="4" w:space="0" w:color="auto"/>
            </w:tcBorders>
            <w:shd w:val="clear" w:color="000000" w:fill="FFFF00"/>
            <w:noWrap/>
            <w:vAlign w:val="center"/>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江苏东珠景观股份有限公司</w:t>
            </w:r>
          </w:p>
        </w:tc>
        <w:tc>
          <w:tcPr>
            <w:tcW w:w="972"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取消审核</w:t>
            </w:r>
          </w:p>
        </w:tc>
        <w:tc>
          <w:tcPr>
            <w:tcW w:w="1418"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瑞信方正证券</w:t>
            </w:r>
          </w:p>
        </w:tc>
        <w:tc>
          <w:tcPr>
            <w:tcW w:w="1560" w:type="dxa"/>
            <w:tcBorders>
              <w:top w:val="nil"/>
              <w:left w:val="nil"/>
              <w:bottom w:val="single" w:sz="4" w:space="0" w:color="auto"/>
              <w:right w:val="single" w:sz="4" w:space="0" w:color="auto"/>
            </w:tcBorders>
            <w:shd w:val="clear" w:color="000000" w:fill="FFFF00"/>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北京市海润</w:t>
            </w:r>
          </w:p>
        </w:tc>
      </w:tr>
      <w:tr w:rsidR="00E27CD9" w:rsidRPr="00311F6C" w:rsidTr="00251435">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E27CD9" w:rsidRPr="00311F6C" w:rsidRDefault="00E27CD9" w:rsidP="00E27CD9">
            <w:pPr>
              <w:widowControl/>
              <w:jc w:val="center"/>
              <w:rPr>
                <w:rFonts w:ascii="宋体" w:eastAsia="宋体" w:hAnsi="宋体" w:cs="宋体"/>
                <w:kern w:val="0"/>
                <w:sz w:val="18"/>
                <w:szCs w:val="18"/>
              </w:rPr>
            </w:pPr>
            <w:r>
              <w:rPr>
                <w:rFonts w:ascii="宋体" w:eastAsia="宋体" w:hAnsi="宋体" w:cs="宋体" w:hint="eastAsia"/>
                <w:kern w:val="0"/>
                <w:sz w:val="18"/>
                <w:szCs w:val="18"/>
              </w:rPr>
              <w:t>45</w:t>
            </w:r>
          </w:p>
        </w:tc>
        <w:tc>
          <w:tcPr>
            <w:tcW w:w="975" w:type="dxa"/>
            <w:tcBorders>
              <w:top w:val="single" w:sz="4" w:space="0" w:color="auto"/>
              <w:left w:val="nil"/>
              <w:bottom w:val="single" w:sz="4" w:space="0" w:color="auto"/>
              <w:right w:val="single" w:sz="4" w:space="0" w:color="auto"/>
            </w:tcBorders>
            <w:shd w:val="clear" w:color="000000" w:fill="auto"/>
            <w:noWrap/>
            <w:vAlign w:val="center"/>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天津绿茵景观生态建设股份有限公司</w:t>
            </w:r>
          </w:p>
        </w:tc>
        <w:tc>
          <w:tcPr>
            <w:tcW w:w="972"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大华</w:t>
            </w:r>
          </w:p>
        </w:tc>
        <w:tc>
          <w:tcPr>
            <w:tcW w:w="1417"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东莞证券</w:t>
            </w:r>
          </w:p>
        </w:tc>
        <w:tc>
          <w:tcPr>
            <w:tcW w:w="1560"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北京国枫</w:t>
            </w:r>
          </w:p>
        </w:tc>
      </w:tr>
      <w:tr w:rsidR="00E27CD9" w:rsidRPr="00311F6C" w:rsidTr="00251435">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E27CD9" w:rsidRPr="00311F6C" w:rsidRDefault="00E27CD9" w:rsidP="00E27CD9">
            <w:pPr>
              <w:widowControl/>
              <w:jc w:val="center"/>
              <w:rPr>
                <w:rFonts w:ascii="宋体" w:eastAsia="宋体" w:hAnsi="宋体" w:cs="宋体"/>
                <w:kern w:val="0"/>
                <w:sz w:val="18"/>
                <w:szCs w:val="18"/>
              </w:rPr>
            </w:pPr>
            <w:r>
              <w:rPr>
                <w:rFonts w:ascii="宋体" w:eastAsia="宋体" w:hAnsi="宋体" w:cs="宋体" w:hint="eastAsia"/>
                <w:kern w:val="0"/>
                <w:sz w:val="18"/>
                <w:szCs w:val="18"/>
              </w:rPr>
              <w:t>46</w:t>
            </w:r>
          </w:p>
        </w:tc>
        <w:tc>
          <w:tcPr>
            <w:tcW w:w="975" w:type="dxa"/>
            <w:tcBorders>
              <w:top w:val="single" w:sz="4" w:space="0" w:color="auto"/>
              <w:left w:val="nil"/>
              <w:bottom w:val="single" w:sz="4" w:space="0" w:color="auto"/>
              <w:right w:val="single" w:sz="4" w:space="0" w:color="auto"/>
            </w:tcBorders>
            <w:shd w:val="clear" w:color="000000" w:fill="auto"/>
            <w:noWrap/>
            <w:vAlign w:val="center"/>
          </w:tcPr>
          <w:p w:rsidR="00E27CD9" w:rsidRPr="00311F6C" w:rsidRDefault="00E27CD9" w:rsidP="00E27CD9">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广东凌霄泵业股份有限公司</w:t>
            </w:r>
          </w:p>
        </w:tc>
        <w:tc>
          <w:tcPr>
            <w:tcW w:w="972"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天衡</w:t>
            </w:r>
          </w:p>
        </w:tc>
        <w:tc>
          <w:tcPr>
            <w:tcW w:w="1417"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国都证券</w:t>
            </w:r>
          </w:p>
        </w:tc>
        <w:tc>
          <w:tcPr>
            <w:tcW w:w="1560" w:type="dxa"/>
            <w:tcBorders>
              <w:top w:val="single" w:sz="4" w:space="0" w:color="auto"/>
              <w:left w:val="nil"/>
              <w:bottom w:val="single" w:sz="4" w:space="0" w:color="auto"/>
              <w:right w:val="single" w:sz="4" w:space="0" w:color="auto"/>
            </w:tcBorders>
            <w:shd w:val="clear" w:color="000000" w:fill="auto"/>
            <w:noWrap/>
            <w:vAlign w:val="center"/>
          </w:tcPr>
          <w:p w:rsidR="00E27CD9" w:rsidRPr="008B696F" w:rsidRDefault="00E27CD9" w:rsidP="00E27CD9">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北京市环球</w:t>
            </w:r>
          </w:p>
        </w:tc>
      </w:tr>
      <w:tr w:rsidR="000663D2" w:rsidRPr="00311F6C" w:rsidTr="00251435">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663D2" w:rsidRDefault="000663D2" w:rsidP="000663D2">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47</w:t>
            </w:r>
          </w:p>
        </w:tc>
        <w:tc>
          <w:tcPr>
            <w:tcW w:w="975" w:type="dxa"/>
            <w:tcBorders>
              <w:top w:val="single" w:sz="4" w:space="0" w:color="auto"/>
              <w:left w:val="nil"/>
              <w:bottom w:val="single" w:sz="4" w:space="0" w:color="auto"/>
              <w:right w:val="single" w:sz="4" w:space="0" w:color="auto"/>
            </w:tcBorders>
            <w:shd w:val="clear" w:color="000000" w:fill="auto"/>
            <w:noWrap/>
            <w:vAlign w:val="center"/>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广州惠威电声科技股份有限公司</w:t>
            </w:r>
          </w:p>
        </w:tc>
        <w:tc>
          <w:tcPr>
            <w:tcW w:w="972"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通过</w:t>
            </w: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国信证券</w:t>
            </w:r>
          </w:p>
        </w:tc>
        <w:tc>
          <w:tcPr>
            <w:tcW w:w="1417"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广东信达</w:t>
            </w:r>
          </w:p>
        </w:tc>
        <w:tc>
          <w:tcPr>
            <w:tcW w:w="1560"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广东正中珠江</w:t>
            </w:r>
          </w:p>
        </w:tc>
      </w:tr>
      <w:tr w:rsidR="000663D2" w:rsidRPr="00311F6C" w:rsidTr="00251435">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663D2" w:rsidRDefault="000663D2" w:rsidP="000663D2">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48</w:t>
            </w:r>
          </w:p>
        </w:tc>
        <w:tc>
          <w:tcPr>
            <w:tcW w:w="975" w:type="dxa"/>
            <w:tcBorders>
              <w:top w:val="single" w:sz="4" w:space="0" w:color="auto"/>
              <w:left w:val="nil"/>
              <w:bottom w:val="single" w:sz="4" w:space="0" w:color="auto"/>
              <w:right w:val="single" w:sz="4" w:space="0" w:color="auto"/>
            </w:tcBorders>
            <w:shd w:val="clear" w:color="000000" w:fill="auto"/>
            <w:noWrap/>
            <w:vAlign w:val="center"/>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中小板</w:t>
            </w:r>
          </w:p>
        </w:tc>
        <w:tc>
          <w:tcPr>
            <w:tcW w:w="3705"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哈尔滨三联药业股份有限公司</w:t>
            </w:r>
          </w:p>
        </w:tc>
        <w:tc>
          <w:tcPr>
            <w:tcW w:w="972"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通过</w:t>
            </w:r>
          </w:p>
        </w:tc>
        <w:tc>
          <w:tcPr>
            <w:tcW w:w="1418"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安信证券</w:t>
            </w:r>
          </w:p>
        </w:tc>
        <w:tc>
          <w:tcPr>
            <w:tcW w:w="1417"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北京市中伦</w:t>
            </w:r>
          </w:p>
        </w:tc>
        <w:tc>
          <w:tcPr>
            <w:tcW w:w="1560" w:type="dxa"/>
            <w:tcBorders>
              <w:top w:val="single" w:sz="4" w:space="0" w:color="auto"/>
              <w:left w:val="nil"/>
              <w:bottom w:val="single" w:sz="4" w:space="0" w:color="auto"/>
              <w:right w:val="single" w:sz="4" w:space="0" w:color="auto"/>
            </w:tcBorders>
            <w:shd w:val="clear" w:color="000000" w:fill="auto"/>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大华</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厦门亿联网络技术股份有限公司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中国国际金融</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北京懋德</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深圳华龙讯达信息技术股份有限公司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天职国际</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广东志润</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宣亚国际品牌管理(北京)股份有限公司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中德证券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国浩律师(北京)</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深圳市维业装饰集团股份有限公司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国海证券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广东广和</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广州尚品宅配家居股份有限公司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招商证券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广东百合医疗科技股份有限公司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广东信达</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珠海光库科技股份有限公司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江苏捷捷微电子股份有限公司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西南证券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9</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华瑞电器股份有限公司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华普天健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中泰证券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北京市金杜</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10</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广东三雄极光照明股份有限公司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北京市君合</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11</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海南普利制药股份有限公司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12</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博士眼镜连锁股份有限公司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中德证券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国浩律师(深圳)</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13</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上海华测导航技术股份有限公司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国浩律师(杭州)</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14</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柳州欧维姆机械股份有限公司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招商证券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北京大成</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15</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广东新劲刚新材料科技股份有限公司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恒泰长财证券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北京嘉源</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16</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江苏久吾高科技股份有限公司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中汇</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国泰君安证券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17</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浙江永泰隆电子股份有限公司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18</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浙江兆丰机电股份有限公司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19</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深圳西龙同辉技术股份有限公司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长城证券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广东信达</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20</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长春普华制药股份有限公司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大华会计师</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民生证券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广东信达</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21</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广东达安项目管理股份有限公司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广东正中珠江</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广东凯成</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22</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厦门光莆电子股份有限公司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中信建投证券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23</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江西同和药业股份有限公司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通力</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24</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深圳开立生物医疗科技股份有限公司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长城证券</w:t>
            </w:r>
          </w:p>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中国国际金融</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北京市中伦</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25</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江苏凯伦建材股份有限公司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暂缓表决</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中泰证券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26</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浙江扬帆新材料股份有限公司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中汇</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27</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德艺文化创意集团股份有限公司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福建华兴</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兴业证券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福建天衡联合</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28</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深圳市广和通无线股份有限公司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广东信达</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29</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广东凯普生物科技股份有限公司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广东信达</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30</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江苏正丹化学工业股份有限公司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中国国际金融</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国浩律师(南京)</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31</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杭州长川科技股份有限公司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长江证券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国浩律师(杭州)</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32</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南京三超新材料股份有限公司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lastRenderedPageBreak/>
              <w:t>33</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上海透景生命科技股份有限公司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中国中投证券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上海市广发</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34</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苏州金枪新材料股份有限公司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信永中和</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东吴证券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35</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厦门艾德生物医药科技股份有限公司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36</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深圳友讯达科技股份有限公司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招商证券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国浩律师(深圳)</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37</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四川侨源气体股份有限公司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申万宏源证券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38</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北京新水源景科技股份有限公司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北京市康达</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39</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江苏金陵体育器材股份有限公司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国浩律师(上海)</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40</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深圳市超频三科技股份有限公司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国浩律师(深圳)</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41</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浙江正元智慧科技股份有限公司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浙江天册</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42</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万通智控科技股份有限公司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43</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太龙(福建)商业照明股份有限公司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华普天健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天风证券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FF0000"/>
                <w:kern w:val="0"/>
                <w:sz w:val="18"/>
                <w:szCs w:val="18"/>
              </w:rPr>
            </w:pPr>
            <w:r w:rsidRPr="00311F6C">
              <w:rPr>
                <w:rFonts w:ascii="宋体" w:eastAsia="宋体" w:hAnsi="宋体" w:cs="宋体" w:hint="eastAsia"/>
                <w:color w:val="FF0000"/>
                <w:kern w:val="0"/>
                <w:sz w:val="18"/>
                <w:szCs w:val="18"/>
              </w:rPr>
              <w:t>北京市君合</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44</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深圳市建筑科学研究院股份有限公司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申万宏源证券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北京德恒</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45</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杭州园林设计院股份有限公司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北京大成</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46</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福建星云电子股份有限公司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兴业证券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福建至理</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47</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杭州雷迪克节能科技股份有限公司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48</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浙江科维节能技术股份有限公司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国浩律师(杭州)</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49</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深圳市民德电子科技股份有限公司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长城证券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广东华商</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50</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苏州晶瑞化学股份有限公司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招商证券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北京市万商天勤</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51</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烟台正海生物科技股份有限公司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52</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江苏雷利电机股份有限公司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江苏公证天业</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北京市中伦</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53</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厦门延江新材料股份有限公司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普华永道</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54</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宁波震裕科技股份有限公司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中汇</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国泰君安证券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浙江天册</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55</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中孚信息股份有限公司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民生证券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北京天驰君泰</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56</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厦门弘信电子科技股份有限公司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兴业证券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通力</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57</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宁波江丰电子材料股份有限公司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国浩律师(上海)</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58</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圣邦微电子(北京) 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致同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北京市君合</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59</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江苏天常复合材料股份有限公司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东方花旗</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江苏世纪同仁</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60</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北京科蓝软件系统股份有限公司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大华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61</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北京科锐国际人力资源股份有限公司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信永中和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中信建投</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62</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杭州沪宁电梯部件股份有限公司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中汇</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63</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中山联合光电科技股份有限公司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信永中和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64</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深圳市杰恩创意设计股份有限公司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泰和泰(深圳)</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65</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长沙族兴新材料股份有限公司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取消审核</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天风证券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北京国枫</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66</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北京必创科技股份有限公司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华安证券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北京市金杜</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67</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株洲飞鹿高新材料技术股份有限公司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信永中和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德邦证券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江西华邦</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68</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湖南国科微电子股份有限公司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安永华明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华泰联合证券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湖南启元</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69</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江苏大烨智能电气股份有限公司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华泰联合证券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江苏世纪同仁</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70</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北京宝兰德软件股份有限公司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国浩律师(北京)</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71</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佩蒂动物营养科技股份有限公司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中审亚太</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北京盈科(上海)</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72</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浙江诺特健康科技股份有限公司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瑞华</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华福证券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73</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深圳市富满电子集团股份有限公司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国浩律师(深圳)</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lastRenderedPageBreak/>
              <w:t>74</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电连技术股份有限公司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招商证券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中伦</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75</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蚌埠市双环电子集团股份有限公司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天职国际</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华安证券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安徽天禾</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76</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山东英科医疗用品股份有限公司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国浩律师(杭州)</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77</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无锡隆盛科技股份有限公司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广发证券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上海市锦天城</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78</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哈尔滨城林科技股份有限公司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未通过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信永中和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北京市通商</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79</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中科院成都信息技术股份有限公司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信永中和</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国信证券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四川中一</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80</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普元信息技术股份有限公司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未通过</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众华</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广发证券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北京市君合</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81</w:t>
            </w:r>
          </w:p>
        </w:tc>
        <w:tc>
          <w:tcPr>
            <w:tcW w:w="97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深圳市银河表计股份有限公司</w:t>
            </w:r>
          </w:p>
        </w:tc>
        <w:tc>
          <w:tcPr>
            <w:tcW w:w="972"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取消审核</w:t>
            </w:r>
          </w:p>
        </w:tc>
        <w:tc>
          <w:tcPr>
            <w:tcW w:w="1418"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国元证券</w:t>
            </w:r>
          </w:p>
        </w:tc>
        <w:tc>
          <w:tcPr>
            <w:tcW w:w="1560" w:type="dxa"/>
            <w:tcBorders>
              <w:top w:val="nil"/>
              <w:left w:val="nil"/>
              <w:bottom w:val="single" w:sz="4" w:space="0" w:color="auto"/>
              <w:right w:val="single" w:sz="4" w:space="0" w:color="auto"/>
            </w:tcBorders>
            <w:shd w:val="clear" w:color="000000" w:fill="FFFF00"/>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上海市锦天城</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82</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珠海英搏尔电气股份有限公司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立信</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海通证券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北京国枫</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83</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江苏凯伦建材股份有限公司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天健</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中泰证券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北京国枫</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84</w:t>
            </w:r>
          </w:p>
        </w:tc>
        <w:tc>
          <w:tcPr>
            <w:tcW w:w="97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深圳华大基因股份有限公司</w:t>
            </w:r>
          </w:p>
        </w:tc>
        <w:tc>
          <w:tcPr>
            <w:tcW w:w="972"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安永华明</w:t>
            </w:r>
          </w:p>
        </w:tc>
        <w:tc>
          <w:tcPr>
            <w:tcW w:w="1417"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hideMark/>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国浩律师(深圳)</w:t>
            </w:r>
          </w:p>
        </w:tc>
      </w:tr>
      <w:tr w:rsidR="000663D2" w:rsidRPr="00311F6C" w:rsidTr="00441AE8">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85</w:t>
            </w:r>
          </w:p>
        </w:tc>
        <w:tc>
          <w:tcPr>
            <w:tcW w:w="975" w:type="dxa"/>
            <w:tcBorders>
              <w:top w:val="nil"/>
              <w:left w:val="nil"/>
              <w:bottom w:val="single" w:sz="4" w:space="0" w:color="auto"/>
              <w:right w:val="single" w:sz="4" w:space="0" w:color="auto"/>
            </w:tcBorders>
            <w:shd w:val="clear" w:color="auto" w:fill="auto"/>
            <w:noWrap/>
            <w:vAlign w:val="center"/>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朗新科技股份有限公司</w:t>
            </w:r>
          </w:p>
        </w:tc>
        <w:tc>
          <w:tcPr>
            <w:tcW w:w="972" w:type="dxa"/>
            <w:tcBorders>
              <w:top w:val="nil"/>
              <w:left w:val="nil"/>
              <w:bottom w:val="single" w:sz="4" w:space="0" w:color="auto"/>
              <w:right w:val="single" w:sz="4" w:space="0" w:color="auto"/>
            </w:tcBorders>
            <w:shd w:val="clear" w:color="auto" w:fill="auto"/>
            <w:noWrap/>
            <w:vAlign w:val="center"/>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北京兴华</w:t>
            </w:r>
          </w:p>
        </w:tc>
        <w:tc>
          <w:tcPr>
            <w:tcW w:w="1417" w:type="dxa"/>
            <w:tcBorders>
              <w:top w:val="nil"/>
              <w:left w:val="nil"/>
              <w:bottom w:val="single" w:sz="4" w:space="0" w:color="auto"/>
              <w:right w:val="single" w:sz="4" w:space="0" w:color="auto"/>
            </w:tcBorders>
            <w:shd w:val="clear" w:color="auto" w:fill="auto"/>
            <w:noWrap/>
            <w:vAlign w:val="center"/>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中信证券</w:t>
            </w:r>
          </w:p>
        </w:tc>
        <w:tc>
          <w:tcPr>
            <w:tcW w:w="1560" w:type="dxa"/>
            <w:tcBorders>
              <w:top w:val="nil"/>
              <w:left w:val="nil"/>
              <w:bottom w:val="single" w:sz="4" w:space="0" w:color="auto"/>
              <w:right w:val="single" w:sz="4" w:space="0" w:color="auto"/>
            </w:tcBorders>
            <w:shd w:val="clear" w:color="auto" w:fill="auto"/>
            <w:noWrap/>
            <w:vAlign w:val="center"/>
          </w:tcPr>
          <w:p w:rsidR="000663D2" w:rsidRPr="00311F6C" w:rsidRDefault="000663D2" w:rsidP="000663D2">
            <w:pPr>
              <w:widowControl/>
              <w:jc w:val="center"/>
              <w:rPr>
                <w:rFonts w:ascii="宋体" w:eastAsia="宋体" w:hAnsi="宋体" w:cs="宋体"/>
                <w:color w:val="000000"/>
                <w:kern w:val="0"/>
                <w:sz w:val="18"/>
                <w:szCs w:val="18"/>
              </w:rPr>
            </w:pPr>
            <w:r w:rsidRPr="00311F6C">
              <w:rPr>
                <w:rFonts w:ascii="宋体" w:eastAsia="宋体" w:hAnsi="宋体" w:cs="宋体" w:hint="eastAsia"/>
                <w:color w:val="000000"/>
                <w:kern w:val="0"/>
                <w:sz w:val="18"/>
                <w:szCs w:val="18"/>
              </w:rPr>
              <w:t>北京市君合</w:t>
            </w:r>
          </w:p>
        </w:tc>
      </w:tr>
      <w:tr w:rsidR="000663D2" w:rsidRPr="00311F6C" w:rsidTr="00251435">
        <w:trPr>
          <w:trHeight w:val="27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0663D2" w:rsidRPr="00311F6C" w:rsidRDefault="000663D2" w:rsidP="000663D2">
            <w:pPr>
              <w:widowControl/>
              <w:jc w:val="center"/>
              <w:rPr>
                <w:rFonts w:ascii="宋体" w:eastAsia="宋体" w:hAnsi="宋体" w:cs="宋体"/>
                <w:kern w:val="0"/>
                <w:sz w:val="18"/>
                <w:szCs w:val="18"/>
              </w:rPr>
            </w:pPr>
            <w:r>
              <w:rPr>
                <w:rFonts w:ascii="宋体" w:eastAsia="宋体" w:hAnsi="宋体" w:cs="宋体" w:hint="eastAsia"/>
                <w:kern w:val="0"/>
                <w:sz w:val="18"/>
                <w:szCs w:val="18"/>
              </w:rPr>
              <w:t>86</w:t>
            </w:r>
          </w:p>
        </w:tc>
        <w:tc>
          <w:tcPr>
            <w:tcW w:w="975" w:type="dxa"/>
            <w:tcBorders>
              <w:top w:val="nil"/>
              <w:left w:val="nil"/>
              <w:bottom w:val="single" w:sz="4" w:space="0" w:color="auto"/>
              <w:right w:val="single" w:sz="4" w:space="0" w:color="auto"/>
            </w:tcBorders>
            <w:shd w:val="clear" w:color="auto" w:fill="auto"/>
            <w:noWrap/>
            <w:vAlign w:val="center"/>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nil"/>
              <w:left w:val="nil"/>
              <w:bottom w:val="single" w:sz="4" w:space="0" w:color="auto"/>
              <w:right w:val="single" w:sz="4" w:space="0" w:color="auto"/>
            </w:tcBorders>
            <w:shd w:val="clear" w:color="auto" w:fill="auto"/>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武汉海特生物制药股份有限公司</w:t>
            </w:r>
          </w:p>
        </w:tc>
        <w:tc>
          <w:tcPr>
            <w:tcW w:w="972" w:type="dxa"/>
            <w:tcBorders>
              <w:top w:val="nil"/>
              <w:left w:val="nil"/>
              <w:bottom w:val="single" w:sz="4" w:space="0" w:color="auto"/>
              <w:right w:val="single" w:sz="4" w:space="0" w:color="auto"/>
            </w:tcBorders>
            <w:shd w:val="clear" w:color="auto" w:fill="auto"/>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通过</w:t>
            </w:r>
          </w:p>
        </w:tc>
        <w:tc>
          <w:tcPr>
            <w:tcW w:w="1418" w:type="dxa"/>
            <w:tcBorders>
              <w:top w:val="nil"/>
              <w:left w:val="nil"/>
              <w:bottom w:val="single" w:sz="4" w:space="0" w:color="auto"/>
              <w:right w:val="single" w:sz="4" w:space="0" w:color="auto"/>
            </w:tcBorders>
            <w:shd w:val="clear" w:color="auto" w:fill="auto"/>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中审众环</w:t>
            </w:r>
          </w:p>
        </w:tc>
        <w:tc>
          <w:tcPr>
            <w:tcW w:w="1417" w:type="dxa"/>
            <w:tcBorders>
              <w:top w:val="nil"/>
              <w:left w:val="nil"/>
              <w:bottom w:val="single" w:sz="4" w:space="0" w:color="auto"/>
              <w:right w:val="single" w:sz="4" w:space="0" w:color="auto"/>
            </w:tcBorders>
            <w:shd w:val="clear" w:color="auto" w:fill="auto"/>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安信证券</w:t>
            </w:r>
          </w:p>
        </w:tc>
        <w:tc>
          <w:tcPr>
            <w:tcW w:w="1560" w:type="dxa"/>
            <w:tcBorders>
              <w:top w:val="nil"/>
              <w:left w:val="nil"/>
              <w:bottom w:val="single" w:sz="4" w:space="0" w:color="auto"/>
              <w:right w:val="single" w:sz="4" w:space="0" w:color="auto"/>
            </w:tcBorders>
            <w:shd w:val="clear" w:color="auto" w:fill="auto"/>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北京大成</w:t>
            </w:r>
          </w:p>
        </w:tc>
      </w:tr>
      <w:tr w:rsidR="000663D2" w:rsidRPr="00311F6C" w:rsidTr="000663D2">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0663D2" w:rsidRPr="00311F6C" w:rsidRDefault="000663D2" w:rsidP="000663D2">
            <w:pPr>
              <w:widowControl/>
              <w:jc w:val="center"/>
              <w:rPr>
                <w:rFonts w:ascii="宋体" w:eastAsia="宋体" w:hAnsi="宋体" w:cs="宋体"/>
                <w:kern w:val="0"/>
                <w:sz w:val="18"/>
                <w:szCs w:val="18"/>
              </w:rPr>
            </w:pPr>
            <w:r>
              <w:rPr>
                <w:rFonts w:ascii="宋体" w:eastAsia="宋体" w:hAnsi="宋体" w:cs="宋体" w:hint="eastAsia"/>
                <w:kern w:val="0"/>
                <w:sz w:val="18"/>
                <w:szCs w:val="18"/>
              </w:rPr>
              <w:t>87</w:t>
            </w:r>
          </w:p>
        </w:tc>
        <w:tc>
          <w:tcPr>
            <w:tcW w:w="975" w:type="dxa"/>
            <w:tcBorders>
              <w:top w:val="single" w:sz="4" w:space="0" w:color="auto"/>
              <w:left w:val="nil"/>
              <w:bottom w:val="single" w:sz="4" w:space="0" w:color="auto"/>
              <w:right w:val="single" w:sz="4" w:space="0" w:color="auto"/>
            </w:tcBorders>
            <w:shd w:val="clear" w:color="auto" w:fill="FFFF00"/>
            <w:noWrap/>
            <w:vAlign w:val="center"/>
          </w:tcPr>
          <w:p w:rsidR="000663D2" w:rsidRPr="00311F6C" w:rsidRDefault="000663D2" w:rsidP="000663D2">
            <w:pPr>
              <w:widowControl/>
              <w:jc w:val="center"/>
              <w:rPr>
                <w:rFonts w:ascii="宋体" w:eastAsia="宋体" w:hAnsi="宋体" w:cs="宋体"/>
                <w:kern w:val="0"/>
                <w:sz w:val="18"/>
                <w:szCs w:val="18"/>
              </w:rPr>
            </w:pPr>
            <w:r w:rsidRPr="00311F6C">
              <w:rPr>
                <w:rFonts w:ascii="宋体" w:eastAsia="宋体" w:hAnsi="宋体" w:cs="宋体" w:hint="eastAsia"/>
                <w:kern w:val="0"/>
                <w:sz w:val="18"/>
                <w:szCs w:val="18"/>
              </w:rPr>
              <w:t>创业板</w:t>
            </w:r>
          </w:p>
        </w:tc>
        <w:tc>
          <w:tcPr>
            <w:tcW w:w="3705" w:type="dxa"/>
            <w:tcBorders>
              <w:top w:val="single" w:sz="4" w:space="0" w:color="auto"/>
              <w:left w:val="nil"/>
              <w:bottom w:val="single" w:sz="4" w:space="0" w:color="auto"/>
              <w:right w:val="single" w:sz="4" w:space="0" w:color="auto"/>
            </w:tcBorders>
            <w:shd w:val="clear" w:color="auto" w:fill="FFFF00"/>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京博农化科技股份有限公司</w:t>
            </w:r>
          </w:p>
        </w:tc>
        <w:tc>
          <w:tcPr>
            <w:tcW w:w="972" w:type="dxa"/>
            <w:tcBorders>
              <w:top w:val="single" w:sz="4" w:space="0" w:color="auto"/>
              <w:left w:val="nil"/>
              <w:bottom w:val="single" w:sz="4" w:space="0" w:color="auto"/>
              <w:right w:val="single" w:sz="4" w:space="0" w:color="auto"/>
            </w:tcBorders>
            <w:shd w:val="clear" w:color="auto" w:fill="FFFF00"/>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未通过</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大信</w:t>
            </w:r>
          </w:p>
        </w:tc>
        <w:tc>
          <w:tcPr>
            <w:tcW w:w="1417" w:type="dxa"/>
            <w:tcBorders>
              <w:top w:val="single" w:sz="4" w:space="0" w:color="auto"/>
              <w:left w:val="nil"/>
              <w:bottom w:val="single" w:sz="4" w:space="0" w:color="auto"/>
              <w:right w:val="single" w:sz="4" w:space="0" w:color="auto"/>
            </w:tcBorders>
            <w:shd w:val="clear" w:color="auto" w:fill="FFFF00"/>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兴业证券</w:t>
            </w:r>
          </w:p>
        </w:tc>
        <w:tc>
          <w:tcPr>
            <w:tcW w:w="1560" w:type="dxa"/>
            <w:tcBorders>
              <w:top w:val="single" w:sz="4" w:space="0" w:color="auto"/>
              <w:left w:val="nil"/>
              <w:bottom w:val="single" w:sz="4" w:space="0" w:color="auto"/>
              <w:right w:val="single" w:sz="4" w:space="0" w:color="auto"/>
            </w:tcBorders>
            <w:shd w:val="clear" w:color="auto" w:fill="FFFF00"/>
            <w:noWrap/>
            <w:vAlign w:val="center"/>
          </w:tcPr>
          <w:p w:rsidR="000663D2" w:rsidRPr="008B696F" w:rsidRDefault="000663D2" w:rsidP="000663D2">
            <w:pPr>
              <w:widowControl/>
              <w:jc w:val="center"/>
              <w:rPr>
                <w:rFonts w:ascii="宋体" w:eastAsia="宋体" w:hAnsi="宋体" w:cs="宋体"/>
                <w:color w:val="000000"/>
                <w:kern w:val="0"/>
                <w:sz w:val="18"/>
                <w:szCs w:val="18"/>
              </w:rPr>
            </w:pPr>
            <w:r w:rsidRPr="008B696F">
              <w:rPr>
                <w:rFonts w:ascii="宋体" w:eastAsia="宋体" w:hAnsi="宋体" w:cs="宋体" w:hint="eastAsia"/>
                <w:color w:val="000000"/>
                <w:kern w:val="0"/>
                <w:sz w:val="18"/>
                <w:szCs w:val="18"/>
              </w:rPr>
              <w:t>通力</w:t>
            </w:r>
          </w:p>
        </w:tc>
      </w:tr>
      <w:tr w:rsidR="000663D2" w:rsidRPr="00311F6C" w:rsidTr="000663D2">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3D2" w:rsidRPr="000663D2" w:rsidRDefault="000663D2" w:rsidP="00077A86">
            <w:pPr>
              <w:widowControl/>
              <w:jc w:val="center"/>
              <w:rPr>
                <w:rFonts w:ascii="宋体" w:eastAsia="宋体" w:hAnsi="宋体" w:cs="宋体"/>
                <w:kern w:val="0"/>
                <w:sz w:val="18"/>
                <w:szCs w:val="18"/>
              </w:rPr>
            </w:pPr>
            <w:r w:rsidRPr="000663D2">
              <w:rPr>
                <w:rFonts w:ascii="宋体" w:eastAsia="宋体" w:hAnsi="宋体" w:cs="宋体" w:hint="eastAsia"/>
                <w:kern w:val="0"/>
                <w:sz w:val="18"/>
                <w:szCs w:val="18"/>
              </w:rPr>
              <w:t>88</w:t>
            </w:r>
          </w:p>
        </w:tc>
        <w:tc>
          <w:tcPr>
            <w:tcW w:w="975" w:type="dxa"/>
            <w:tcBorders>
              <w:top w:val="single" w:sz="4" w:space="0" w:color="auto"/>
              <w:left w:val="nil"/>
              <w:bottom w:val="single" w:sz="4" w:space="0" w:color="auto"/>
              <w:right w:val="single" w:sz="4" w:space="0" w:color="auto"/>
            </w:tcBorders>
            <w:shd w:val="clear" w:color="auto" w:fill="auto"/>
            <w:noWrap/>
            <w:vAlign w:val="center"/>
          </w:tcPr>
          <w:p w:rsidR="000663D2" w:rsidRPr="000663D2" w:rsidRDefault="000663D2" w:rsidP="00077A86">
            <w:pPr>
              <w:widowControl/>
              <w:jc w:val="center"/>
              <w:rPr>
                <w:rFonts w:ascii="宋体" w:eastAsia="宋体" w:hAnsi="宋体" w:cs="宋体"/>
                <w:kern w:val="0"/>
                <w:sz w:val="18"/>
                <w:szCs w:val="18"/>
              </w:rPr>
            </w:pPr>
            <w:r w:rsidRPr="000663D2">
              <w:rPr>
                <w:rFonts w:ascii="宋体" w:eastAsia="宋体" w:hAnsi="宋体" w:cs="宋体" w:hint="eastAsia"/>
                <w:kern w:val="0"/>
                <w:sz w:val="18"/>
                <w:szCs w:val="18"/>
              </w:rPr>
              <w:t>创业板</w:t>
            </w:r>
          </w:p>
        </w:tc>
        <w:tc>
          <w:tcPr>
            <w:tcW w:w="3705" w:type="dxa"/>
            <w:tcBorders>
              <w:top w:val="single" w:sz="4" w:space="0" w:color="auto"/>
              <w:left w:val="nil"/>
              <w:bottom w:val="single" w:sz="4" w:space="0" w:color="auto"/>
              <w:right w:val="single" w:sz="4" w:space="0" w:color="auto"/>
            </w:tcBorders>
            <w:shd w:val="clear" w:color="auto" w:fill="auto"/>
            <w:noWrap/>
            <w:vAlign w:val="center"/>
          </w:tcPr>
          <w:p w:rsidR="000663D2" w:rsidRPr="000663D2" w:rsidRDefault="000663D2" w:rsidP="00077A86">
            <w:pPr>
              <w:widowControl/>
              <w:jc w:val="center"/>
              <w:rPr>
                <w:rFonts w:ascii="宋体" w:eastAsia="宋体" w:hAnsi="宋体" w:cs="宋体"/>
                <w:color w:val="000000"/>
                <w:kern w:val="0"/>
                <w:sz w:val="18"/>
                <w:szCs w:val="18"/>
              </w:rPr>
            </w:pPr>
            <w:r w:rsidRPr="000663D2">
              <w:rPr>
                <w:rFonts w:ascii="宋体" w:eastAsia="宋体" w:hAnsi="宋体" w:cs="宋体" w:hint="eastAsia"/>
                <w:color w:val="000000"/>
                <w:kern w:val="0"/>
                <w:sz w:val="18"/>
                <w:szCs w:val="18"/>
              </w:rPr>
              <w:t>深圳市智动力精密技术股份有限公司</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0663D2" w:rsidRPr="000663D2" w:rsidRDefault="000663D2" w:rsidP="00077A86">
            <w:pPr>
              <w:widowControl/>
              <w:jc w:val="center"/>
              <w:rPr>
                <w:rFonts w:ascii="宋体" w:eastAsia="宋体" w:hAnsi="宋体" w:cs="宋体"/>
                <w:color w:val="000000"/>
                <w:kern w:val="0"/>
                <w:sz w:val="18"/>
                <w:szCs w:val="18"/>
              </w:rPr>
            </w:pPr>
            <w:r w:rsidRPr="000663D2">
              <w:rPr>
                <w:rFonts w:ascii="宋体" w:eastAsia="宋体" w:hAnsi="宋体" w:cs="宋体" w:hint="eastAsia"/>
                <w:color w:val="000000"/>
                <w:kern w:val="0"/>
                <w:sz w:val="18"/>
                <w:szCs w:val="18"/>
              </w:rPr>
              <w:t>通过</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663D2" w:rsidRPr="000663D2" w:rsidRDefault="000663D2" w:rsidP="00077A86">
            <w:pPr>
              <w:widowControl/>
              <w:jc w:val="center"/>
              <w:rPr>
                <w:rFonts w:ascii="宋体" w:eastAsia="宋体" w:hAnsi="宋体" w:cs="宋体"/>
                <w:color w:val="000000"/>
                <w:kern w:val="0"/>
                <w:sz w:val="18"/>
                <w:szCs w:val="18"/>
              </w:rPr>
            </w:pPr>
            <w:r w:rsidRPr="000663D2">
              <w:rPr>
                <w:rFonts w:ascii="宋体" w:eastAsia="宋体" w:hAnsi="宋体" w:cs="宋体" w:hint="eastAsia"/>
                <w:color w:val="000000"/>
                <w:kern w:val="0"/>
                <w:sz w:val="18"/>
                <w:szCs w:val="18"/>
              </w:rPr>
              <w:t>立信</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663D2" w:rsidRPr="000663D2" w:rsidRDefault="000663D2" w:rsidP="00077A86">
            <w:pPr>
              <w:widowControl/>
              <w:jc w:val="center"/>
              <w:rPr>
                <w:rFonts w:ascii="宋体" w:eastAsia="宋体" w:hAnsi="宋体" w:cs="宋体"/>
                <w:color w:val="000000"/>
                <w:kern w:val="0"/>
                <w:sz w:val="18"/>
                <w:szCs w:val="18"/>
              </w:rPr>
            </w:pPr>
            <w:r w:rsidRPr="000663D2">
              <w:rPr>
                <w:rFonts w:ascii="宋体" w:eastAsia="宋体" w:hAnsi="宋体" w:cs="宋体" w:hint="eastAsia"/>
                <w:color w:val="000000"/>
                <w:kern w:val="0"/>
                <w:sz w:val="18"/>
                <w:szCs w:val="18"/>
              </w:rPr>
              <w:t>国信证券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663D2" w:rsidRPr="008B696F" w:rsidRDefault="000663D2" w:rsidP="00077A86">
            <w:pPr>
              <w:widowControl/>
              <w:jc w:val="center"/>
              <w:rPr>
                <w:rFonts w:ascii="宋体" w:eastAsia="宋体" w:hAnsi="宋体" w:cs="宋体"/>
                <w:color w:val="000000"/>
                <w:kern w:val="0"/>
                <w:sz w:val="18"/>
                <w:szCs w:val="18"/>
              </w:rPr>
            </w:pPr>
            <w:r w:rsidRPr="000663D2">
              <w:rPr>
                <w:rFonts w:ascii="宋体" w:eastAsia="宋体" w:hAnsi="宋体" w:cs="宋体" w:hint="eastAsia"/>
                <w:color w:val="000000"/>
                <w:kern w:val="0"/>
                <w:sz w:val="18"/>
                <w:szCs w:val="18"/>
              </w:rPr>
              <w:t>广东信达</w:t>
            </w:r>
          </w:p>
        </w:tc>
      </w:tr>
      <w:tr w:rsidR="000663D2" w:rsidRPr="000663D2" w:rsidTr="00251435">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0663D2" w:rsidRDefault="000663D2" w:rsidP="000663D2">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89</w:t>
            </w:r>
          </w:p>
        </w:tc>
        <w:tc>
          <w:tcPr>
            <w:tcW w:w="975" w:type="dxa"/>
            <w:tcBorders>
              <w:top w:val="single" w:sz="4" w:space="0" w:color="auto"/>
              <w:left w:val="nil"/>
              <w:bottom w:val="single" w:sz="4" w:space="0" w:color="auto"/>
              <w:right w:val="single" w:sz="4" w:space="0" w:color="auto"/>
            </w:tcBorders>
            <w:shd w:val="clear" w:color="auto" w:fill="FFFF00"/>
            <w:noWrap/>
            <w:vAlign w:val="center"/>
          </w:tcPr>
          <w:p w:rsidR="000663D2" w:rsidRPr="00311F6C" w:rsidRDefault="000663D2" w:rsidP="000663D2">
            <w:pPr>
              <w:widowControl/>
              <w:jc w:val="center"/>
              <w:rPr>
                <w:rFonts w:ascii="宋体" w:eastAsia="宋体" w:hAnsi="宋体" w:cs="宋体" w:hint="eastAsia"/>
                <w:kern w:val="0"/>
                <w:sz w:val="18"/>
                <w:szCs w:val="18"/>
              </w:rPr>
            </w:pPr>
            <w:r w:rsidRPr="00311F6C">
              <w:rPr>
                <w:rFonts w:ascii="宋体" w:eastAsia="宋体" w:hAnsi="宋体" w:cs="宋体" w:hint="eastAsia"/>
                <w:kern w:val="0"/>
                <w:sz w:val="18"/>
                <w:szCs w:val="18"/>
              </w:rPr>
              <w:t>创业板</w:t>
            </w:r>
          </w:p>
        </w:tc>
        <w:tc>
          <w:tcPr>
            <w:tcW w:w="3705"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一品红药业股份有限公司</w:t>
            </w:r>
          </w:p>
        </w:tc>
        <w:tc>
          <w:tcPr>
            <w:tcW w:w="972"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取消审核</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广发证券</w:t>
            </w:r>
          </w:p>
        </w:tc>
        <w:tc>
          <w:tcPr>
            <w:tcW w:w="1417"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北京市中伦</w:t>
            </w:r>
          </w:p>
        </w:tc>
        <w:tc>
          <w:tcPr>
            <w:tcW w:w="1560"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广东正中珠江</w:t>
            </w:r>
          </w:p>
        </w:tc>
      </w:tr>
      <w:tr w:rsidR="000663D2" w:rsidRPr="00311F6C" w:rsidTr="00251435">
        <w:trPr>
          <w:trHeight w:val="270"/>
          <w:jc w:val="center"/>
        </w:trPr>
        <w:tc>
          <w:tcPr>
            <w:tcW w:w="58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0663D2" w:rsidRDefault="000663D2" w:rsidP="000663D2">
            <w:pPr>
              <w:widowControl/>
              <w:jc w:val="center"/>
              <w:rPr>
                <w:rFonts w:ascii="宋体" w:eastAsia="宋体" w:hAnsi="宋体" w:cs="宋体" w:hint="eastAsia"/>
                <w:kern w:val="0"/>
                <w:sz w:val="18"/>
                <w:szCs w:val="18"/>
              </w:rPr>
            </w:pPr>
            <w:r>
              <w:rPr>
                <w:rFonts w:ascii="宋体" w:eastAsia="宋体" w:hAnsi="宋体" w:cs="宋体" w:hint="eastAsia"/>
                <w:kern w:val="0"/>
                <w:sz w:val="18"/>
                <w:szCs w:val="18"/>
              </w:rPr>
              <w:t>90</w:t>
            </w:r>
          </w:p>
        </w:tc>
        <w:tc>
          <w:tcPr>
            <w:tcW w:w="975" w:type="dxa"/>
            <w:tcBorders>
              <w:top w:val="single" w:sz="4" w:space="0" w:color="auto"/>
              <w:left w:val="nil"/>
              <w:bottom w:val="single" w:sz="4" w:space="0" w:color="auto"/>
              <w:right w:val="single" w:sz="4" w:space="0" w:color="auto"/>
            </w:tcBorders>
            <w:shd w:val="clear" w:color="auto" w:fill="FFFF00"/>
            <w:noWrap/>
            <w:vAlign w:val="center"/>
          </w:tcPr>
          <w:p w:rsidR="000663D2" w:rsidRPr="00311F6C" w:rsidRDefault="000663D2" w:rsidP="000663D2">
            <w:pPr>
              <w:widowControl/>
              <w:jc w:val="center"/>
              <w:rPr>
                <w:rFonts w:ascii="宋体" w:eastAsia="宋体" w:hAnsi="宋体" w:cs="宋体" w:hint="eastAsia"/>
                <w:kern w:val="0"/>
                <w:sz w:val="18"/>
                <w:szCs w:val="18"/>
              </w:rPr>
            </w:pPr>
            <w:r w:rsidRPr="00311F6C">
              <w:rPr>
                <w:rFonts w:ascii="宋体" w:eastAsia="宋体" w:hAnsi="宋体" w:cs="宋体" w:hint="eastAsia"/>
                <w:kern w:val="0"/>
                <w:sz w:val="18"/>
                <w:szCs w:val="18"/>
              </w:rPr>
              <w:t>创业板</w:t>
            </w:r>
          </w:p>
        </w:tc>
        <w:tc>
          <w:tcPr>
            <w:tcW w:w="3705"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北京品恩科技股份有限公司</w:t>
            </w:r>
          </w:p>
        </w:tc>
        <w:tc>
          <w:tcPr>
            <w:tcW w:w="972"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未通过</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中信证券</w:t>
            </w:r>
          </w:p>
        </w:tc>
        <w:tc>
          <w:tcPr>
            <w:tcW w:w="1417"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北京国枫凯文</w:t>
            </w:r>
          </w:p>
        </w:tc>
        <w:tc>
          <w:tcPr>
            <w:tcW w:w="1560" w:type="dxa"/>
            <w:tcBorders>
              <w:top w:val="single" w:sz="4" w:space="0" w:color="auto"/>
              <w:left w:val="nil"/>
              <w:bottom w:val="single" w:sz="4" w:space="0" w:color="auto"/>
              <w:right w:val="single" w:sz="4" w:space="0" w:color="auto"/>
            </w:tcBorders>
            <w:shd w:val="clear" w:color="auto" w:fill="FFFF00"/>
            <w:noWrap/>
            <w:vAlign w:val="center"/>
          </w:tcPr>
          <w:p w:rsidR="000663D2" w:rsidRPr="008D2D5B" w:rsidRDefault="000663D2" w:rsidP="000663D2">
            <w:pPr>
              <w:widowControl/>
              <w:jc w:val="center"/>
              <w:rPr>
                <w:rFonts w:ascii="宋体" w:eastAsia="宋体" w:hAnsi="宋体" w:cs="宋体"/>
                <w:color w:val="000000"/>
                <w:kern w:val="0"/>
                <w:sz w:val="18"/>
                <w:szCs w:val="18"/>
              </w:rPr>
            </w:pPr>
            <w:r w:rsidRPr="008D2D5B">
              <w:rPr>
                <w:rFonts w:ascii="宋体" w:eastAsia="宋体" w:hAnsi="宋体" w:cs="宋体" w:hint="eastAsia"/>
                <w:color w:val="000000"/>
                <w:kern w:val="0"/>
                <w:sz w:val="18"/>
                <w:szCs w:val="18"/>
              </w:rPr>
              <w:t>信永中和</w:t>
            </w:r>
          </w:p>
        </w:tc>
      </w:tr>
    </w:tbl>
    <w:p w:rsidR="007E1DC7" w:rsidRPr="007D6FAB" w:rsidRDefault="007E1DC7" w:rsidP="007D6FAB"/>
    <w:p w:rsidR="007D6FAB" w:rsidRDefault="007D6FAB">
      <w:pPr>
        <w:widowControl/>
        <w:jc w:val="left"/>
        <w:rPr>
          <w:rFonts w:ascii="楷体" w:eastAsia="楷体" w:hAnsi="楷体" w:cstheme="majorBidi"/>
          <w:b/>
          <w:bCs/>
          <w:sz w:val="28"/>
          <w:szCs w:val="28"/>
        </w:rPr>
      </w:pPr>
    </w:p>
    <w:p w:rsidR="007D6FAB" w:rsidRDefault="007D6FAB">
      <w:pPr>
        <w:widowControl/>
        <w:jc w:val="left"/>
        <w:rPr>
          <w:rFonts w:ascii="楷体" w:eastAsia="楷体" w:hAnsi="楷体" w:cstheme="majorBidi"/>
          <w:b/>
          <w:bCs/>
          <w:sz w:val="28"/>
          <w:szCs w:val="28"/>
        </w:rPr>
      </w:pPr>
    </w:p>
    <w:p w:rsidR="007D6FAB" w:rsidRDefault="007D6FAB">
      <w:pPr>
        <w:widowControl/>
        <w:jc w:val="left"/>
        <w:rPr>
          <w:rFonts w:ascii="楷体" w:eastAsia="楷体" w:hAnsi="楷体" w:cstheme="majorBidi"/>
          <w:b/>
          <w:bCs/>
          <w:sz w:val="28"/>
          <w:szCs w:val="28"/>
        </w:rPr>
      </w:pPr>
      <w:r>
        <w:rPr>
          <w:rFonts w:ascii="楷体" w:eastAsia="楷体" w:hAnsi="楷体" w:cstheme="majorBidi"/>
          <w:b/>
          <w:bCs/>
          <w:sz w:val="28"/>
          <w:szCs w:val="28"/>
        </w:rPr>
        <w:br w:type="page"/>
      </w:r>
    </w:p>
    <w:p w:rsidR="001C783B" w:rsidRPr="001C783B" w:rsidRDefault="001C783B" w:rsidP="00C36B0B">
      <w:pPr>
        <w:keepNext/>
        <w:keepLines/>
        <w:spacing w:line="415" w:lineRule="auto"/>
        <w:ind w:firstLineChars="200" w:firstLine="562"/>
        <w:outlineLvl w:val="1"/>
        <w:rPr>
          <w:rFonts w:ascii="楷体" w:eastAsia="楷体" w:hAnsi="楷体" w:cstheme="majorBidi"/>
          <w:b/>
          <w:bCs/>
          <w:sz w:val="28"/>
          <w:szCs w:val="28"/>
        </w:rPr>
      </w:pPr>
      <w:r w:rsidRPr="001C783B">
        <w:rPr>
          <w:rFonts w:ascii="楷体" w:eastAsia="楷体" w:hAnsi="楷体" w:cstheme="majorBidi" w:hint="eastAsia"/>
          <w:b/>
          <w:bCs/>
          <w:sz w:val="28"/>
          <w:szCs w:val="28"/>
        </w:rPr>
        <w:lastRenderedPageBreak/>
        <w:t>（</w:t>
      </w:r>
      <w:r>
        <w:rPr>
          <w:rFonts w:ascii="楷体" w:eastAsia="楷体" w:hAnsi="楷体" w:cstheme="majorBidi" w:hint="eastAsia"/>
          <w:b/>
          <w:bCs/>
          <w:sz w:val="28"/>
          <w:szCs w:val="28"/>
        </w:rPr>
        <w:t>一</w:t>
      </w:r>
      <w:r w:rsidRPr="001C783B">
        <w:rPr>
          <w:rFonts w:ascii="楷体" w:eastAsia="楷体" w:hAnsi="楷体" w:cstheme="majorBidi" w:hint="eastAsia"/>
          <w:b/>
          <w:bCs/>
          <w:sz w:val="28"/>
          <w:szCs w:val="28"/>
        </w:rPr>
        <w:t>）</w:t>
      </w:r>
      <w:r>
        <w:rPr>
          <w:rFonts w:ascii="楷体" w:eastAsia="楷体" w:hAnsi="楷体" w:cstheme="majorBidi" w:hint="eastAsia"/>
          <w:b/>
          <w:bCs/>
          <w:sz w:val="28"/>
          <w:szCs w:val="28"/>
        </w:rPr>
        <w:t>主板</w:t>
      </w:r>
      <w:r w:rsidRPr="001C783B">
        <w:rPr>
          <w:rFonts w:ascii="楷体" w:eastAsia="楷体" w:hAnsi="楷体" w:cstheme="majorBidi"/>
          <w:b/>
          <w:bCs/>
          <w:sz w:val="28"/>
          <w:szCs w:val="28"/>
        </w:rPr>
        <w:t>发审企业概况及</w:t>
      </w:r>
      <w:r w:rsidRPr="001C783B">
        <w:rPr>
          <w:rFonts w:ascii="楷体" w:eastAsia="楷体" w:hAnsi="楷体" w:cstheme="majorBidi" w:hint="eastAsia"/>
          <w:b/>
          <w:bCs/>
          <w:sz w:val="28"/>
          <w:szCs w:val="28"/>
        </w:rPr>
        <w:t>会议提出询问的主要问题</w:t>
      </w:r>
    </w:p>
    <w:p w:rsidR="001C783B" w:rsidRPr="001C783B" w:rsidRDefault="001C783B" w:rsidP="00C36B0B">
      <w:pPr>
        <w:widowControl/>
        <w:ind w:firstLineChars="200" w:firstLine="480"/>
        <w:jc w:val="left"/>
        <w:rPr>
          <w:rFonts w:ascii="楷体" w:eastAsia="楷体" w:hAnsi="楷体" w:cs="宋体"/>
          <w:kern w:val="0"/>
          <w:sz w:val="24"/>
          <w:szCs w:val="24"/>
        </w:rPr>
      </w:pPr>
    </w:p>
    <w:p w:rsidR="001C783B" w:rsidRPr="007F451F" w:rsidRDefault="001C783B" w:rsidP="007F451F">
      <w:pPr>
        <w:pStyle w:val="a3"/>
        <w:keepNext/>
        <w:keepLines/>
        <w:numPr>
          <w:ilvl w:val="0"/>
          <w:numId w:val="4"/>
        </w:numPr>
        <w:spacing w:line="415" w:lineRule="auto"/>
        <w:ind w:firstLineChars="0"/>
        <w:outlineLvl w:val="2"/>
        <w:rPr>
          <w:b/>
          <w:bCs/>
          <w:szCs w:val="21"/>
        </w:rPr>
      </w:pPr>
      <w:r w:rsidRPr="007F451F">
        <w:rPr>
          <w:rFonts w:hint="eastAsia"/>
          <w:b/>
          <w:bCs/>
          <w:szCs w:val="21"/>
        </w:rPr>
        <w:t>博天环境集团股份有限公司</w:t>
      </w:r>
    </w:p>
    <w:tbl>
      <w:tblPr>
        <w:tblW w:w="8860" w:type="dxa"/>
        <w:jc w:val="center"/>
        <w:tblLook w:val="04A0" w:firstRow="1" w:lastRow="0" w:firstColumn="1" w:lastColumn="0" w:noHBand="0" w:noVBand="1"/>
      </w:tblPr>
      <w:tblGrid>
        <w:gridCol w:w="2410"/>
        <w:gridCol w:w="3260"/>
        <w:gridCol w:w="1701"/>
        <w:gridCol w:w="1489"/>
      </w:tblGrid>
      <w:tr w:rsidR="007F451F" w:rsidRPr="007F451F" w:rsidTr="007F451F">
        <w:trPr>
          <w:trHeight w:val="52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设立时间</w:t>
            </w:r>
          </w:p>
        </w:tc>
        <w:tc>
          <w:tcPr>
            <w:tcW w:w="3260"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Calibri" w:eastAsia="宋体" w:hAnsi="Calibri" w:cs="Calibri"/>
                <w:color w:val="000000"/>
                <w:kern w:val="0"/>
                <w:szCs w:val="21"/>
              </w:rPr>
            </w:pPr>
            <w:r w:rsidRPr="007F451F">
              <w:rPr>
                <w:rFonts w:ascii="Calibri" w:eastAsia="宋体" w:hAnsi="Calibri" w:cs="Calibri"/>
                <w:color w:val="000000"/>
                <w:kern w:val="0"/>
                <w:szCs w:val="21"/>
              </w:rPr>
              <w:t>1995-1-18</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省市</w:t>
            </w:r>
          </w:p>
        </w:tc>
        <w:tc>
          <w:tcPr>
            <w:tcW w:w="1489"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北京市海淀区</w:t>
            </w:r>
          </w:p>
        </w:tc>
      </w:tr>
      <w:tr w:rsidR="007F451F" w:rsidRPr="007F451F" w:rsidTr="007F451F">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所属行业</w:t>
            </w:r>
          </w:p>
        </w:tc>
        <w:tc>
          <w:tcPr>
            <w:tcW w:w="3260"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生态保护和环境治理业</w:t>
            </w:r>
          </w:p>
        </w:tc>
        <w:tc>
          <w:tcPr>
            <w:tcW w:w="1701"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拟上市交易所</w:t>
            </w:r>
          </w:p>
        </w:tc>
        <w:tc>
          <w:tcPr>
            <w:tcW w:w="1489"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主板</w:t>
            </w:r>
          </w:p>
        </w:tc>
      </w:tr>
      <w:tr w:rsidR="007F451F" w:rsidRPr="007F451F" w:rsidTr="007F451F">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控股股东／实际控制人</w:t>
            </w:r>
          </w:p>
        </w:tc>
        <w:tc>
          <w:tcPr>
            <w:tcW w:w="6450"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赵笠钧</w:t>
            </w:r>
          </w:p>
        </w:tc>
      </w:tr>
      <w:tr w:rsidR="007F451F" w:rsidRPr="007F451F" w:rsidTr="007F451F">
        <w:trPr>
          <w:trHeight w:val="51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主营业务</w:t>
            </w:r>
          </w:p>
        </w:tc>
        <w:tc>
          <w:tcPr>
            <w:tcW w:w="6450"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水环境解决方案的综合服务</w:t>
            </w:r>
          </w:p>
        </w:tc>
      </w:tr>
    </w:tbl>
    <w:p w:rsidR="007F451F" w:rsidRPr="007F451F" w:rsidRDefault="007F451F" w:rsidP="007F451F"/>
    <w:p w:rsidR="001C783B" w:rsidRP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1、请发行人代表结合发行人客户的信用情况、信用期限、期后回款时间，说明坏账准备计提是否充分。请保荐代表人发表核查意见。</w:t>
      </w:r>
    </w:p>
    <w:p w:rsidR="001C783B" w:rsidRP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2、请发行人代表进一步说明报告期内“工程施工”账户余额中存在大量长期挂账已完工未与客户结算款项的原因，是否应计提存货跌价准备。请保荐代表人发表核查意见。</w:t>
      </w:r>
    </w:p>
    <w:p w:rsidR="001C783B" w:rsidRP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3、请发行人代表结合水环境解决方案项目的投标方式、合同的约定条款、项目的结算安排等方面进一步说明:（1）EPC和PC总承包方式下收入确认会计处理的主要方式，是否符合行业惯例、企业会计准则的规定；（2）BOT运作模式下收入确认会计处理的主要方式、是否符合行业惯例、企业会计准则的规定。请保荐代表人说明核查意见并进一步说明在对以完工百分比法确认收入的业务核查中，对完工进度执行的核查程序；报告期内完工项目完工时的毛利率与初始预计毛利率的差异情况；各期合同追加的相关情况，合同追加前后的毛利率变动情况。</w:t>
      </w:r>
    </w:p>
    <w:p w:rsid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4、请发行人代表进一步说明发行人与可比上市公司水处理装备、水务运营管理、智能净水终端产品的毛利率对比情况。请保荐代表人说明核查情况。</w:t>
      </w:r>
    </w:p>
    <w:p w:rsidR="007F451F" w:rsidRPr="001C783B" w:rsidRDefault="007F451F" w:rsidP="00C36B0B">
      <w:pPr>
        <w:widowControl/>
        <w:ind w:firstLineChars="200" w:firstLine="480"/>
        <w:jc w:val="left"/>
        <w:rPr>
          <w:rFonts w:ascii="楷体" w:eastAsia="楷体" w:hAnsi="楷体" w:cs="宋体"/>
          <w:kern w:val="0"/>
          <w:sz w:val="24"/>
          <w:szCs w:val="24"/>
        </w:rPr>
      </w:pPr>
    </w:p>
    <w:p w:rsidR="001C783B" w:rsidRPr="007F451F" w:rsidRDefault="001C783B" w:rsidP="007F451F">
      <w:pPr>
        <w:pStyle w:val="a3"/>
        <w:keepNext/>
        <w:keepLines/>
        <w:numPr>
          <w:ilvl w:val="0"/>
          <w:numId w:val="4"/>
        </w:numPr>
        <w:spacing w:line="415" w:lineRule="auto"/>
        <w:ind w:firstLineChars="0"/>
        <w:outlineLvl w:val="2"/>
        <w:rPr>
          <w:b/>
          <w:bCs/>
          <w:szCs w:val="21"/>
        </w:rPr>
      </w:pPr>
      <w:r w:rsidRPr="007F451F">
        <w:rPr>
          <w:rFonts w:hint="eastAsia"/>
          <w:b/>
          <w:bCs/>
          <w:szCs w:val="21"/>
        </w:rPr>
        <w:t>杭州华光焊接新材料股份有限公司</w:t>
      </w:r>
    </w:p>
    <w:tbl>
      <w:tblPr>
        <w:tblW w:w="8860" w:type="dxa"/>
        <w:jc w:val="center"/>
        <w:tblLook w:val="04A0" w:firstRow="1" w:lastRow="0" w:firstColumn="1" w:lastColumn="0" w:noHBand="0" w:noVBand="1"/>
      </w:tblPr>
      <w:tblGrid>
        <w:gridCol w:w="2410"/>
        <w:gridCol w:w="3402"/>
        <w:gridCol w:w="1559"/>
        <w:gridCol w:w="1489"/>
      </w:tblGrid>
      <w:tr w:rsidR="007F451F" w:rsidRPr="007F451F" w:rsidTr="007F451F">
        <w:trPr>
          <w:trHeight w:val="52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设立时间</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Calibri" w:eastAsia="宋体" w:hAnsi="Calibri" w:cs="Calibri"/>
                <w:color w:val="000000"/>
                <w:kern w:val="0"/>
                <w:szCs w:val="21"/>
              </w:rPr>
            </w:pPr>
            <w:r w:rsidRPr="007F451F">
              <w:rPr>
                <w:rFonts w:ascii="Calibri" w:eastAsia="宋体" w:hAnsi="Calibri" w:cs="Calibri"/>
                <w:color w:val="000000"/>
                <w:kern w:val="0"/>
                <w:szCs w:val="21"/>
              </w:rPr>
              <w:t>1997-11-19</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省市</w:t>
            </w:r>
          </w:p>
        </w:tc>
        <w:tc>
          <w:tcPr>
            <w:tcW w:w="1489"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浙江省杭州市</w:t>
            </w:r>
          </w:p>
        </w:tc>
      </w:tr>
      <w:tr w:rsidR="007F451F" w:rsidRPr="007F451F" w:rsidTr="007F451F">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所属行业</w:t>
            </w:r>
          </w:p>
        </w:tc>
        <w:tc>
          <w:tcPr>
            <w:tcW w:w="3402"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机械制造业</w:t>
            </w:r>
          </w:p>
        </w:tc>
        <w:tc>
          <w:tcPr>
            <w:tcW w:w="1559"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拟上市交易所</w:t>
            </w:r>
          </w:p>
        </w:tc>
        <w:tc>
          <w:tcPr>
            <w:tcW w:w="1489"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主板</w:t>
            </w:r>
          </w:p>
        </w:tc>
      </w:tr>
      <w:tr w:rsidR="007F451F" w:rsidRPr="007F451F" w:rsidTr="007F451F">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控股股东／实际控制人</w:t>
            </w:r>
          </w:p>
        </w:tc>
        <w:tc>
          <w:tcPr>
            <w:tcW w:w="6450"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金李梅</w:t>
            </w:r>
          </w:p>
        </w:tc>
      </w:tr>
      <w:tr w:rsidR="007F451F" w:rsidRPr="007F451F" w:rsidTr="007F451F">
        <w:trPr>
          <w:trHeight w:val="51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主营业务</w:t>
            </w:r>
          </w:p>
        </w:tc>
        <w:tc>
          <w:tcPr>
            <w:tcW w:w="6450"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钎焊材料的研发、生产和销售</w:t>
            </w:r>
          </w:p>
        </w:tc>
      </w:tr>
    </w:tbl>
    <w:p w:rsidR="007F451F" w:rsidRPr="007F451F" w:rsidRDefault="007F451F" w:rsidP="007F451F"/>
    <w:p w:rsidR="001C783B" w:rsidRP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1、请发行人代表结合行业和下游主要客户产品研发、工艺改进情况，进一步说明发行人报告期内经营业绩下滑的主要原因和合理性，经营业绩是否存在继续大幅下滑的风险，主要产品之一银钎料是否存在被其他产品替代的风险，所处经营环境是否已经发生或将要发生重大变化，持续盈利能力是否存在重大不确定性，相关信息披露和风险揭示是否充分。请保荐代表人发表核查意见。</w:t>
      </w:r>
    </w:p>
    <w:p w:rsidR="001C783B" w:rsidRP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2、请发行人代表进一步说明2015年、2016年发行人大量出售钎料半成品的原因和合理性，是否具有真实商业背景；在产品中各报告期末准备出售和回炉</w:t>
      </w:r>
      <w:r w:rsidRPr="001C783B">
        <w:rPr>
          <w:rFonts w:ascii="楷体" w:eastAsia="楷体" w:hAnsi="楷体" w:cs="宋体" w:hint="eastAsia"/>
          <w:kern w:val="0"/>
          <w:sz w:val="24"/>
          <w:szCs w:val="24"/>
        </w:rPr>
        <w:lastRenderedPageBreak/>
        <w:t>使用钎料半成品余额情况，相关在产品余额较高的原因及合理性，相关减值准备计提是否充分；相关主要客户与发行人是否存在关联关系；对不同客户的销售毛利率存在差异的原因，销售定价机制和销售价格的公允性；主要向贸易商销售的原因及最终销售去向。请保荐代表人发表核查意见。</w:t>
      </w:r>
    </w:p>
    <w:p w:rsid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3、招股书披露发行人为满足客户降低成本的需求而研发了降银系列产品，降银系列产品报告期内毛利率分别为50.43%、45.04%、45.96%、52.36%，远高于普通银钎料各期的毛利率10.30%、10.61%、15.86%、18.99%及同行业可比公司同期毛利率，同时披露2015年研发并逐步量产了高银的真空钎料产品。请发行人代表进一步说明降银系列产品毛利率远高于普通银钎料和同行业可比公司毛利率的原因及合理性，结合报告期内真空钎料产品的实现收入、毛利率贡献情况，说明银钎料产品毛利率远高于同行业可比公司毛利率的合理性。请保荐代表人发表核查意见。</w:t>
      </w:r>
    </w:p>
    <w:p w:rsidR="007F451F" w:rsidRDefault="007F451F" w:rsidP="00C36B0B">
      <w:pPr>
        <w:widowControl/>
        <w:ind w:firstLineChars="200" w:firstLine="480"/>
        <w:jc w:val="left"/>
        <w:rPr>
          <w:rFonts w:ascii="楷体" w:eastAsia="楷体" w:hAnsi="楷体" w:cs="宋体"/>
          <w:kern w:val="0"/>
          <w:sz w:val="24"/>
          <w:szCs w:val="24"/>
        </w:rPr>
      </w:pPr>
    </w:p>
    <w:p w:rsidR="00CA0D12" w:rsidRPr="007E1DC7" w:rsidRDefault="00E05A70" w:rsidP="00C36B0B">
      <w:pPr>
        <w:keepNext/>
        <w:keepLines/>
        <w:spacing w:line="415" w:lineRule="auto"/>
        <w:outlineLvl w:val="2"/>
        <w:rPr>
          <w:b/>
          <w:bCs/>
          <w:szCs w:val="21"/>
        </w:rPr>
      </w:pPr>
      <w:r>
        <w:rPr>
          <w:rFonts w:hint="eastAsia"/>
          <w:b/>
          <w:bCs/>
          <w:szCs w:val="21"/>
        </w:rPr>
        <w:t>3</w:t>
      </w:r>
      <w:r>
        <w:rPr>
          <w:rFonts w:hint="eastAsia"/>
          <w:b/>
          <w:bCs/>
          <w:szCs w:val="21"/>
        </w:rPr>
        <w:t>、</w:t>
      </w:r>
      <w:r w:rsidR="00CA0D12" w:rsidRPr="007E1DC7">
        <w:rPr>
          <w:rFonts w:hint="eastAsia"/>
          <w:b/>
          <w:bCs/>
          <w:szCs w:val="21"/>
        </w:rPr>
        <w:t>大千生态景观股份有限公司</w:t>
      </w:r>
    </w:p>
    <w:tbl>
      <w:tblPr>
        <w:tblW w:w="8921" w:type="dxa"/>
        <w:jc w:val="center"/>
        <w:tblLook w:val="04A0" w:firstRow="1" w:lastRow="0" w:firstColumn="1" w:lastColumn="0" w:noHBand="0" w:noVBand="1"/>
      </w:tblPr>
      <w:tblGrid>
        <w:gridCol w:w="2542"/>
        <w:gridCol w:w="3118"/>
        <w:gridCol w:w="1661"/>
        <w:gridCol w:w="1600"/>
      </w:tblGrid>
      <w:tr w:rsidR="007F451F" w:rsidRPr="007F451F" w:rsidTr="007F451F">
        <w:trPr>
          <w:trHeight w:val="52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设立时间</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Calibri" w:eastAsia="宋体" w:hAnsi="Calibri" w:cs="Calibri"/>
                <w:color w:val="000000"/>
                <w:kern w:val="0"/>
                <w:szCs w:val="21"/>
              </w:rPr>
            </w:pPr>
            <w:r w:rsidRPr="007F451F">
              <w:rPr>
                <w:rFonts w:ascii="Calibri" w:eastAsia="宋体" w:hAnsi="Calibri" w:cs="Calibri"/>
                <w:color w:val="000000"/>
                <w:kern w:val="0"/>
                <w:szCs w:val="21"/>
              </w:rPr>
              <w:t>1988-10-26</w:t>
            </w:r>
          </w:p>
        </w:tc>
        <w:tc>
          <w:tcPr>
            <w:tcW w:w="1661"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省市</w:t>
            </w:r>
          </w:p>
        </w:tc>
        <w:tc>
          <w:tcPr>
            <w:tcW w:w="1600"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江苏省南京市</w:t>
            </w:r>
          </w:p>
        </w:tc>
      </w:tr>
      <w:tr w:rsidR="007F451F" w:rsidRPr="007F451F" w:rsidTr="007F451F">
        <w:trPr>
          <w:trHeight w:val="525"/>
          <w:jc w:val="center"/>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所属行业</w:t>
            </w:r>
          </w:p>
        </w:tc>
        <w:tc>
          <w:tcPr>
            <w:tcW w:w="3118"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土木工程建筑业</w:t>
            </w:r>
          </w:p>
        </w:tc>
        <w:tc>
          <w:tcPr>
            <w:tcW w:w="1661"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拟上市交易所</w:t>
            </w:r>
          </w:p>
        </w:tc>
        <w:tc>
          <w:tcPr>
            <w:tcW w:w="1600"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主板</w:t>
            </w:r>
          </w:p>
        </w:tc>
      </w:tr>
      <w:tr w:rsidR="007F451F" w:rsidRPr="007F451F" w:rsidTr="007F451F">
        <w:trPr>
          <w:trHeight w:val="285"/>
          <w:jc w:val="center"/>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控股股东／实际控制人</w:t>
            </w:r>
          </w:p>
        </w:tc>
        <w:tc>
          <w:tcPr>
            <w:tcW w:w="6379"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范荷娣,栾剑洪</w:t>
            </w:r>
          </w:p>
        </w:tc>
      </w:tr>
      <w:tr w:rsidR="007F451F" w:rsidRPr="007F451F" w:rsidTr="007F451F">
        <w:trPr>
          <w:trHeight w:val="510"/>
          <w:jc w:val="center"/>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主营业务</w:t>
            </w:r>
          </w:p>
        </w:tc>
        <w:tc>
          <w:tcPr>
            <w:tcW w:w="6379"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园林景观工程的施工、设计以及园林苗木的生产与销售、园林养护以及生态景观的技术研发</w:t>
            </w:r>
          </w:p>
        </w:tc>
      </w:tr>
    </w:tbl>
    <w:p w:rsidR="007F451F" w:rsidRPr="007F451F" w:rsidRDefault="007F451F"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进一步说明，发行人来自BT项目的工程施工收入和融资收益大幅减少的原因，是否导致发行人2016年经营业绩存在大幅下滑的风险，BT项目融资收益的确认依据和准确性，相关应收款项的回款情况和坏账准备计提的充分性，有关信息和风险是否已充分披露。请保荐代表人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请发行人代表进一步说明，发行人存货中已完工未结算金额较大，而存货未计提跌价准备的情况是否符合行业惯例，并与可比公司进行对比分析；存货中已完工未结算余额是否均有合同对应，是否存在长期应结转未结转的成本，消耗性生物资产的管理情况。请保荐代表人说明核查过程、依据和结论。</w:t>
      </w:r>
    </w:p>
    <w:p w:rsidR="007F451F" w:rsidRPr="00CA0D12" w:rsidRDefault="007F451F" w:rsidP="00C36B0B">
      <w:pPr>
        <w:widowControl/>
        <w:ind w:firstLineChars="200" w:firstLine="480"/>
        <w:jc w:val="left"/>
        <w:rPr>
          <w:rFonts w:ascii="楷体" w:eastAsia="楷体" w:hAnsi="楷体" w:cs="宋体"/>
          <w:kern w:val="0"/>
          <w:sz w:val="24"/>
          <w:szCs w:val="24"/>
        </w:rPr>
      </w:pPr>
    </w:p>
    <w:p w:rsidR="00CA0D12" w:rsidRPr="007E1DC7" w:rsidRDefault="00E05A70" w:rsidP="00C36B0B">
      <w:pPr>
        <w:keepNext/>
        <w:keepLines/>
        <w:spacing w:line="415" w:lineRule="auto"/>
        <w:outlineLvl w:val="2"/>
        <w:rPr>
          <w:b/>
          <w:bCs/>
          <w:szCs w:val="21"/>
        </w:rPr>
      </w:pPr>
      <w:r>
        <w:rPr>
          <w:rFonts w:hint="eastAsia"/>
          <w:b/>
          <w:bCs/>
          <w:szCs w:val="21"/>
        </w:rPr>
        <w:t>4</w:t>
      </w:r>
      <w:r>
        <w:rPr>
          <w:rFonts w:hint="eastAsia"/>
          <w:b/>
          <w:bCs/>
          <w:szCs w:val="21"/>
        </w:rPr>
        <w:t>、</w:t>
      </w:r>
      <w:r w:rsidR="00CA0D12" w:rsidRPr="007E1DC7">
        <w:rPr>
          <w:rFonts w:hint="eastAsia"/>
          <w:b/>
          <w:bCs/>
          <w:szCs w:val="21"/>
        </w:rPr>
        <w:t>杭州诺邦无纺股份有限公司</w:t>
      </w:r>
    </w:p>
    <w:tbl>
      <w:tblPr>
        <w:tblW w:w="8860" w:type="dxa"/>
        <w:jc w:val="center"/>
        <w:tblLook w:val="04A0" w:firstRow="1" w:lastRow="0" w:firstColumn="1" w:lastColumn="0" w:noHBand="0" w:noVBand="1"/>
      </w:tblPr>
      <w:tblGrid>
        <w:gridCol w:w="2400"/>
        <w:gridCol w:w="2977"/>
        <w:gridCol w:w="1984"/>
        <w:gridCol w:w="1499"/>
      </w:tblGrid>
      <w:tr w:rsidR="007F451F" w:rsidRPr="007F451F" w:rsidTr="007F451F">
        <w:trPr>
          <w:trHeight w:val="525"/>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设立时间</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Calibri" w:eastAsia="宋体" w:hAnsi="Calibri" w:cs="Calibri"/>
                <w:color w:val="000000"/>
                <w:kern w:val="0"/>
                <w:szCs w:val="21"/>
              </w:rPr>
            </w:pPr>
            <w:r w:rsidRPr="007F451F">
              <w:rPr>
                <w:rFonts w:ascii="Calibri" w:eastAsia="宋体" w:hAnsi="Calibri" w:cs="Calibri"/>
                <w:color w:val="000000"/>
                <w:kern w:val="0"/>
                <w:szCs w:val="21"/>
              </w:rPr>
              <w:t>2002-11-27</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省市</w:t>
            </w:r>
          </w:p>
        </w:tc>
        <w:tc>
          <w:tcPr>
            <w:tcW w:w="1499"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浙江省杭州市</w:t>
            </w:r>
          </w:p>
        </w:tc>
      </w:tr>
      <w:tr w:rsidR="007F451F" w:rsidRPr="007F451F" w:rsidTr="007F451F">
        <w:trPr>
          <w:trHeight w:val="52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所属行业</w:t>
            </w:r>
          </w:p>
        </w:tc>
        <w:tc>
          <w:tcPr>
            <w:tcW w:w="2977"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纺织业</w:t>
            </w:r>
          </w:p>
        </w:tc>
        <w:tc>
          <w:tcPr>
            <w:tcW w:w="1984"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拟上市交易所</w:t>
            </w:r>
          </w:p>
        </w:tc>
        <w:tc>
          <w:tcPr>
            <w:tcW w:w="1499"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主板</w:t>
            </w:r>
          </w:p>
        </w:tc>
      </w:tr>
      <w:tr w:rsidR="007F451F" w:rsidRPr="007F451F" w:rsidTr="007F451F">
        <w:trPr>
          <w:trHeight w:val="28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控股股东／实际控制人</w:t>
            </w:r>
          </w:p>
        </w:tc>
        <w:tc>
          <w:tcPr>
            <w:tcW w:w="6460"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任建华</w:t>
            </w:r>
          </w:p>
        </w:tc>
      </w:tr>
      <w:tr w:rsidR="007F451F" w:rsidRPr="007F451F" w:rsidTr="007F451F">
        <w:trPr>
          <w:trHeight w:val="510"/>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主营业务</w:t>
            </w:r>
          </w:p>
        </w:tc>
        <w:tc>
          <w:tcPr>
            <w:tcW w:w="6460"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差异化、个性化水刺非织造材料及其制品研发、生产和销售</w:t>
            </w:r>
          </w:p>
        </w:tc>
      </w:tr>
    </w:tbl>
    <w:p w:rsidR="007F451F" w:rsidRPr="007F451F" w:rsidRDefault="007F451F"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1、请发行人代表进一步说明发行人与美国Nice-PakProducts,Inc.签订的《战略合作协议》的主要条款；报告期美国Nice-PakProducts,Inc.采购量下降的主要原因，相关风险揭示是否充分。请保荐代表人发表核查意见。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lastRenderedPageBreak/>
        <w:t>2、请发行人代表结合产品类别、产品质量、产品售价、产能利用率、产品成本等进一步说明发行人毛利率高于可比上市公司的原因及其合理性。请保荐代表人发表核查意见。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3、请保荐代表人进一步说明，对发行人主要供应商之一德国KelheimFibresGmbH与发行人交易情况和所披露信息的核查过程和核查意见。</w:t>
      </w:r>
    </w:p>
    <w:p w:rsidR="007F451F" w:rsidRPr="00CA0D12" w:rsidRDefault="007F451F" w:rsidP="00C36B0B">
      <w:pPr>
        <w:widowControl/>
        <w:ind w:firstLineChars="200" w:firstLine="480"/>
        <w:jc w:val="left"/>
        <w:rPr>
          <w:rFonts w:ascii="楷体" w:eastAsia="楷体" w:hAnsi="楷体" w:cs="宋体"/>
          <w:kern w:val="0"/>
          <w:sz w:val="24"/>
          <w:szCs w:val="24"/>
        </w:rPr>
      </w:pPr>
    </w:p>
    <w:p w:rsidR="00CA0D12" w:rsidRPr="007E1DC7" w:rsidRDefault="00E05A70" w:rsidP="00C36B0B">
      <w:pPr>
        <w:keepNext/>
        <w:keepLines/>
        <w:spacing w:line="415" w:lineRule="auto"/>
        <w:outlineLvl w:val="2"/>
        <w:rPr>
          <w:b/>
          <w:bCs/>
          <w:szCs w:val="21"/>
        </w:rPr>
      </w:pPr>
      <w:r>
        <w:rPr>
          <w:rFonts w:hint="eastAsia"/>
          <w:b/>
          <w:bCs/>
          <w:szCs w:val="21"/>
        </w:rPr>
        <w:t>5</w:t>
      </w:r>
      <w:r>
        <w:rPr>
          <w:rFonts w:hint="eastAsia"/>
          <w:b/>
          <w:bCs/>
          <w:szCs w:val="21"/>
        </w:rPr>
        <w:t>、</w:t>
      </w:r>
      <w:r w:rsidR="00CA0D12" w:rsidRPr="007E1DC7">
        <w:rPr>
          <w:rFonts w:hint="eastAsia"/>
          <w:b/>
          <w:bCs/>
          <w:szCs w:val="21"/>
        </w:rPr>
        <w:t>浙江三星新材股份有限公司</w:t>
      </w:r>
    </w:p>
    <w:tbl>
      <w:tblPr>
        <w:tblW w:w="8647" w:type="dxa"/>
        <w:jc w:val="center"/>
        <w:tblLook w:val="04A0" w:firstRow="1" w:lastRow="0" w:firstColumn="1" w:lastColumn="0" w:noHBand="0" w:noVBand="1"/>
      </w:tblPr>
      <w:tblGrid>
        <w:gridCol w:w="2400"/>
        <w:gridCol w:w="2420"/>
        <w:gridCol w:w="1984"/>
        <w:gridCol w:w="1843"/>
      </w:tblGrid>
      <w:tr w:rsidR="007F451F" w:rsidRPr="007F451F" w:rsidTr="007F451F">
        <w:trPr>
          <w:trHeight w:val="525"/>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设立时间</w:t>
            </w:r>
          </w:p>
        </w:tc>
        <w:tc>
          <w:tcPr>
            <w:tcW w:w="2420"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Calibri" w:eastAsia="宋体" w:hAnsi="Calibri" w:cs="Calibri"/>
                <w:color w:val="000000"/>
                <w:kern w:val="0"/>
                <w:szCs w:val="21"/>
              </w:rPr>
            </w:pPr>
            <w:r w:rsidRPr="007F451F">
              <w:rPr>
                <w:rFonts w:ascii="Calibri" w:eastAsia="宋体" w:hAnsi="Calibri" w:cs="Calibri"/>
                <w:color w:val="000000"/>
                <w:kern w:val="0"/>
                <w:szCs w:val="21"/>
              </w:rPr>
              <w:t>1999-6-24</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省市</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浙江省湖州市</w:t>
            </w:r>
          </w:p>
        </w:tc>
      </w:tr>
      <w:tr w:rsidR="007F451F" w:rsidRPr="007F451F" w:rsidTr="007F451F">
        <w:trPr>
          <w:trHeight w:val="52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所属行业</w:t>
            </w:r>
          </w:p>
        </w:tc>
        <w:tc>
          <w:tcPr>
            <w:tcW w:w="2420"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非金属矿物制品业</w:t>
            </w:r>
          </w:p>
        </w:tc>
        <w:tc>
          <w:tcPr>
            <w:tcW w:w="1984"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拟上市交易所</w:t>
            </w:r>
          </w:p>
        </w:tc>
        <w:tc>
          <w:tcPr>
            <w:tcW w:w="1843" w:type="dxa"/>
            <w:tcBorders>
              <w:top w:val="nil"/>
              <w:left w:val="nil"/>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color w:val="000000"/>
                <w:kern w:val="0"/>
                <w:szCs w:val="21"/>
              </w:rPr>
            </w:pPr>
            <w:r w:rsidRPr="007F451F">
              <w:rPr>
                <w:rFonts w:ascii="宋体" w:eastAsia="宋体" w:hAnsi="宋体" w:cs="宋体" w:hint="eastAsia"/>
                <w:color w:val="000000"/>
                <w:kern w:val="0"/>
                <w:szCs w:val="21"/>
              </w:rPr>
              <w:t>主板</w:t>
            </w:r>
          </w:p>
        </w:tc>
      </w:tr>
      <w:tr w:rsidR="007F451F" w:rsidRPr="007F451F" w:rsidTr="007F451F">
        <w:trPr>
          <w:trHeight w:val="28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控股股东／实际控制人</w:t>
            </w:r>
          </w:p>
        </w:tc>
        <w:tc>
          <w:tcPr>
            <w:tcW w:w="6247"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杨敏,杨阿永</w:t>
            </w:r>
          </w:p>
        </w:tc>
      </w:tr>
      <w:tr w:rsidR="007F451F" w:rsidRPr="007F451F" w:rsidTr="007F451F">
        <w:trPr>
          <w:trHeight w:val="510"/>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7F451F" w:rsidRPr="007F451F" w:rsidRDefault="007F451F" w:rsidP="007F451F">
            <w:pPr>
              <w:widowControl/>
              <w:jc w:val="center"/>
              <w:rPr>
                <w:rFonts w:ascii="宋体" w:eastAsia="宋体" w:hAnsi="宋体" w:cs="宋体"/>
                <w:b/>
                <w:bCs/>
                <w:color w:val="000000"/>
                <w:kern w:val="0"/>
                <w:szCs w:val="21"/>
              </w:rPr>
            </w:pPr>
            <w:r w:rsidRPr="007F451F">
              <w:rPr>
                <w:rFonts w:ascii="宋体" w:eastAsia="宋体" w:hAnsi="宋体" w:cs="宋体" w:hint="eastAsia"/>
                <w:b/>
                <w:bCs/>
                <w:color w:val="000000"/>
                <w:kern w:val="0"/>
                <w:szCs w:val="21"/>
              </w:rPr>
              <w:t>主营业务</w:t>
            </w:r>
          </w:p>
        </w:tc>
        <w:tc>
          <w:tcPr>
            <w:tcW w:w="6247" w:type="dxa"/>
            <w:gridSpan w:val="3"/>
            <w:tcBorders>
              <w:top w:val="single" w:sz="8" w:space="0" w:color="000000"/>
              <w:left w:val="nil"/>
              <w:bottom w:val="single" w:sz="8" w:space="0" w:color="000000"/>
              <w:right w:val="single" w:sz="8" w:space="0" w:color="000000"/>
            </w:tcBorders>
            <w:shd w:val="clear" w:color="auto" w:fill="auto"/>
            <w:vAlign w:val="center"/>
            <w:hideMark/>
          </w:tcPr>
          <w:p w:rsidR="007F451F" w:rsidRPr="007F451F" w:rsidRDefault="007F451F" w:rsidP="007F451F">
            <w:pPr>
              <w:widowControl/>
              <w:jc w:val="left"/>
              <w:rPr>
                <w:rFonts w:ascii="宋体" w:eastAsia="宋体" w:hAnsi="宋体" w:cs="宋体"/>
                <w:color w:val="000000"/>
                <w:kern w:val="0"/>
                <w:szCs w:val="21"/>
              </w:rPr>
            </w:pPr>
            <w:r w:rsidRPr="007F451F">
              <w:rPr>
                <w:rFonts w:ascii="宋体" w:eastAsia="宋体" w:hAnsi="宋体" w:cs="宋体" w:hint="eastAsia"/>
                <w:color w:val="000000"/>
                <w:kern w:val="0"/>
                <w:szCs w:val="21"/>
              </w:rPr>
              <w:t>各类低温储藏设备玻璃门体及家电玻璃的设计、研发、生产与销售。</w:t>
            </w:r>
          </w:p>
        </w:tc>
      </w:tr>
    </w:tbl>
    <w:p w:rsidR="007F451F" w:rsidRPr="007F451F" w:rsidRDefault="007F451F"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进一步说明，主要客户的采购模式是否不同，不同模式对发行人是否存在不同影响。主要客户采购模式是否存在发生重大变化的可能，发行人是否有应对措施。结合对主要客户收入中新品和老品订单情况进一步说明，两类订单之间存在何种竞争和替代关系。请保荐代表人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请发行人代表进一步说明，发行人是否持续符合福利企业主体和高新技术企业的规定条件和要求。未来是否可以持续享受该等优惠及补助。发行人的盈利对上述税收优惠及政府补助是否存在严重依赖。相关风险揭示是否充分。请保荐代表人发表核查意见。</w:t>
      </w:r>
    </w:p>
    <w:p w:rsidR="00390DD3" w:rsidRPr="00CA0D12" w:rsidRDefault="00390DD3" w:rsidP="00C36B0B">
      <w:pPr>
        <w:widowControl/>
        <w:ind w:firstLineChars="200" w:firstLine="480"/>
        <w:jc w:val="left"/>
        <w:rPr>
          <w:rFonts w:ascii="楷体" w:eastAsia="楷体" w:hAnsi="楷体" w:cs="宋体"/>
          <w:kern w:val="0"/>
          <w:sz w:val="24"/>
          <w:szCs w:val="24"/>
        </w:rPr>
      </w:pPr>
    </w:p>
    <w:p w:rsidR="00CA0D12" w:rsidRPr="007E1DC7" w:rsidRDefault="00E05A70" w:rsidP="00C36B0B">
      <w:pPr>
        <w:keepNext/>
        <w:keepLines/>
        <w:spacing w:line="415" w:lineRule="auto"/>
        <w:outlineLvl w:val="2"/>
        <w:rPr>
          <w:b/>
          <w:bCs/>
          <w:szCs w:val="21"/>
        </w:rPr>
      </w:pPr>
      <w:r>
        <w:rPr>
          <w:rFonts w:hint="eastAsia"/>
          <w:b/>
          <w:bCs/>
          <w:szCs w:val="21"/>
        </w:rPr>
        <w:t>6</w:t>
      </w:r>
      <w:r>
        <w:rPr>
          <w:rFonts w:hint="eastAsia"/>
          <w:b/>
          <w:bCs/>
          <w:szCs w:val="21"/>
        </w:rPr>
        <w:t>、</w:t>
      </w:r>
      <w:r w:rsidR="00CA0D12" w:rsidRPr="007E1DC7">
        <w:rPr>
          <w:rFonts w:hint="eastAsia"/>
          <w:b/>
          <w:bCs/>
          <w:szCs w:val="21"/>
        </w:rPr>
        <w:t>欧派家居集团股份有限公司</w:t>
      </w:r>
    </w:p>
    <w:tbl>
      <w:tblPr>
        <w:tblW w:w="8647" w:type="dxa"/>
        <w:jc w:val="center"/>
        <w:tblLook w:val="04A0" w:firstRow="1" w:lastRow="0" w:firstColumn="1" w:lastColumn="0" w:noHBand="0" w:noVBand="1"/>
      </w:tblPr>
      <w:tblGrid>
        <w:gridCol w:w="2680"/>
        <w:gridCol w:w="2849"/>
        <w:gridCol w:w="1559"/>
        <w:gridCol w:w="1559"/>
      </w:tblGrid>
      <w:tr w:rsidR="00390DD3" w:rsidRPr="00390DD3" w:rsidTr="00390DD3">
        <w:trPr>
          <w:trHeight w:val="525"/>
          <w:jc w:val="center"/>
        </w:trPr>
        <w:tc>
          <w:tcPr>
            <w:tcW w:w="26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0DD3" w:rsidRPr="00390DD3" w:rsidRDefault="00390DD3" w:rsidP="00390DD3">
            <w:pPr>
              <w:widowControl/>
              <w:jc w:val="center"/>
              <w:rPr>
                <w:rFonts w:ascii="宋体" w:eastAsia="宋体" w:hAnsi="宋体" w:cs="宋体"/>
                <w:b/>
                <w:bCs/>
                <w:color w:val="000000"/>
                <w:kern w:val="0"/>
                <w:szCs w:val="21"/>
              </w:rPr>
            </w:pPr>
            <w:r w:rsidRPr="00390DD3">
              <w:rPr>
                <w:rFonts w:ascii="宋体" w:eastAsia="宋体" w:hAnsi="宋体" w:cs="宋体" w:hint="eastAsia"/>
                <w:b/>
                <w:bCs/>
                <w:color w:val="000000"/>
                <w:kern w:val="0"/>
                <w:szCs w:val="21"/>
              </w:rPr>
              <w:t>设立时间</w:t>
            </w:r>
          </w:p>
        </w:tc>
        <w:tc>
          <w:tcPr>
            <w:tcW w:w="2849" w:type="dxa"/>
            <w:tcBorders>
              <w:top w:val="single" w:sz="8" w:space="0" w:color="000000"/>
              <w:left w:val="nil"/>
              <w:bottom w:val="single" w:sz="8" w:space="0" w:color="000000"/>
              <w:right w:val="single" w:sz="8" w:space="0" w:color="000000"/>
            </w:tcBorders>
            <w:shd w:val="clear" w:color="auto" w:fill="auto"/>
            <w:vAlign w:val="center"/>
            <w:hideMark/>
          </w:tcPr>
          <w:p w:rsidR="00390DD3" w:rsidRPr="00390DD3" w:rsidRDefault="00390DD3" w:rsidP="00390DD3">
            <w:pPr>
              <w:widowControl/>
              <w:jc w:val="left"/>
              <w:rPr>
                <w:rFonts w:ascii="Calibri" w:eastAsia="宋体" w:hAnsi="Calibri" w:cs="Calibri"/>
                <w:color w:val="000000"/>
                <w:kern w:val="0"/>
                <w:szCs w:val="21"/>
              </w:rPr>
            </w:pPr>
            <w:r w:rsidRPr="00390DD3">
              <w:rPr>
                <w:rFonts w:ascii="Calibri" w:eastAsia="宋体" w:hAnsi="Calibri" w:cs="Calibri"/>
                <w:color w:val="000000"/>
                <w:kern w:val="0"/>
                <w:szCs w:val="21"/>
              </w:rPr>
              <w:t>1994-7-1</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0DD3" w:rsidRPr="00390DD3" w:rsidRDefault="00390DD3" w:rsidP="00390DD3">
            <w:pPr>
              <w:widowControl/>
              <w:jc w:val="center"/>
              <w:rPr>
                <w:rFonts w:ascii="宋体" w:eastAsia="宋体" w:hAnsi="宋体" w:cs="宋体"/>
                <w:b/>
                <w:bCs/>
                <w:color w:val="000000"/>
                <w:kern w:val="0"/>
                <w:szCs w:val="21"/>
              </w:rPr>
            </w:pPr>
            <w:r w:rsidRPr="00390DD3">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0DD3" w:rsidRPr="00390DD3" w:rsidRDefault="00390DD3" w:rsidP="00390DD3">
            <w:pPr>
              <w:widowControl/>
              <w:rPr>
                <w:rFonts w:ascii="宋体" w:eastAsia="宋体" w:hAnsi="宋体" w:cs="宋体"/>
                <w:color w:val="000000"/>
                <w:kern w:val="0"/>
                <w:szCs w:val="21"/>
              </w:rPr>
            </w:pPr>
            <w:r w:rsidRPr="00390DD3">
              <w:rPr>
                <w:rFonts w:ascii="宋体" w:eastAsia="宋体" w:hAnsi="宋体" w:cs="宋体" w:hint="eastAsia"/>
                <w:color w:val="000000"/>
                <w:kern w:val="0"/>
                <w:szCs w:val="21"/>
              </w:rPr>
              <w:t>广东省广州市</w:t>
            </w:r>
          </w:p>
        </w:tc>
      </w:tr>
      <w:tr w:rsidR="00390DD3" w:rsidRPr="00390DD3" w:rsidTr="00390DD3">
        <w:trPr>
          <w:trHeight w:val="525"/>
          <w:jc w:val="center"/>
        </w:trPr>
        <w:tc>
          <w:tcPr>
            <w:tcW w:w="2680" w:type="dxa"/>
            <w:tcBorders>
              <w:top w:val="nil"/>
              <w:left w:val="single" w:sz="8" w:space="0" w:color="000000"/>
              <w:bottom w:val="single" w:sz="8" w:space="0" w:color="000000"/>
              <w:right w:val="single" w:sz="8" w:space="0" w:color="000000"/>
            </w:tcBorders>
            <w:shd w:val="clear" w:color="auto" w:fill="auto"/>
            <w:vAlign w:val="center"/>
            <w:hideMark/>
          </w:tcPr>
          <w:p w:rsidR="00390DD3" w:rsidRPr="00390DD3" w:rsidRDefault="00390DD3" w:rsidP="00390DD3">
            <w:pPr>
              <w:widowControl/>
              <w:jc w:val="center"/>
              <w:rPr>
                <w:rFonts w:ascii="宋体" w:eastAsia="宋体" w:hAnsi="宋体" w:cs="宋体"/>
                <w:b/>
                <w:bCs/>
                <w:color w:val="000000"/>
                <w:kern w:val="0"/>
                <w:szCs w:val="21"/>
              </w:rPr>
            </w:pPr>
            <w:r w:rsidRPr="00390DD3">
              <w:rPr>
                <w:rFonts w:ascii="宋体" w:eastAsia="宋体" w:hAnsi="宋体" w:cs="宋体" w:hint="eastAsia"/>
                <w:b/>
                <w:bCs/>
                <w:color w:val="000000"/>
                <w:kern w:val="0"/>
                <w:szCs w:val="21"/>
              </w:rPr>
              <w:t>所属行业</w:t>
            </w:r>
          </w:p>
        </w:tc>
        <w:tc>
          <w:tcPr>
            <w:tcW w:w="2849" w:type="dxa"/>
            <w:tcBorders>
              <w:top w:val="nil"/>
              <w:left w:val="nil"/>
              <w:bottom w:val="single" w:sz="8" w:space="0" w:color="000000"/>
              <w:right w:val="single" w:sz="8" w:space="0" w:color="000000"/>
            </w:tcBorders>
            <w:shd w:val="clear" w:color="auto" w:fill="auto"/>
            <w:vAlign w:val="center"/>
            <w:hideMark/>
          </w:tcPr>
          <w:p w:rsidR="00390DD3" w:rsidRPr="00390DD3" w:rsidRDefault="00390DD3" w:rsidP="00390DD3">
            <w:pPr>
              <w:widowControl/>
              <w:jc w:val="left"/>
              <w:rPr>
                <w:rFonts w:ascii="宋体" w:eastAsia="宋体" w:hAnsi="宋体" w:cs="宋体"/>
                <w:color w:val="000000"/>
                <w:kern w:val="0"/>
                <w:szCs w:val="21"/>
              </w:rPr>
            </w:pPr>
            <w:r w:rsidRPr="00390DD3">
              <w:rPr>
                <w:rFonts w:ascii="宋体" w:eastAsia="宋体" w:hAnsi="宋体" w:cs="宋体" w:hint="eastAsia"/>
                <w:color w:val="000000"/>
                <w:kern w:val="0"/>
                <w:szCs w:val="21"/>
              </w:rPr>
              <w:t>家具制造业</w:t>
            </w:r>
          </w:p>
        </w:tc>
        <w:tc>
          <w:tcPr>
            <w:tcW w:w="1559" w:type="dxa"/>
            <w:tcBorders>
              <w:top w:val="nil"/>
              <w:left w:val="nil"/>
              <w:bottom w:val="single" w:sz="8" w:space="0" w:color="000000"/>
              <w:right w:val="single" w:sz="8" w:space="0" w:color="000000"/>
            </w:tcBorders>
            <w:shd w:val="clear" w:color="auto" w:fill="auto"/>
            <w:vAlign w:val="center"/>
            <w:hideMark/>
          </w:tcPr>
          <w:p w:rsidR="00390DD3" w:rsidRPr="00390DD3" w:rsidRDefault="00390DD3" w:rsidP="00390DD3">
            <w:pPr>
              <w:widowControl/>
              <w:jc w:val="center"/>
              <w:rPr>
                <w:rFonts w:ascii="宋体" w:eastAsia="宋体" w:hAnsi="宋体" w:cs="宋体"/>
                <w:b/>
                <w:bCs/>
                <w:color w:val="000000"/>
                <w:kern w:val="0"/>
                <w:szCs w:val="21"/>
              </w:rPr>
            </w:pPr>
            <w:r w:rsidRPr="00390DD3">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90DD3" w:rsidRPr="00390DD3" w:rsidRDefault="00390DD3" w:rsidP="00390DD3">
            <w:pPr>
              <w:widowControl/>
              <w:rPr>
                <w:rFonts w:ascii="宋体" w:eastAsia="宋体" w:hAnsi="宋体" w:cs="宋体"/>
                <w:color w:val="000000"/>
                <w:kern w:val="0"/>
                <w:szCs w:val="21"/>
              </w:rPr>
            </w:pPr>
            <w:r w:rsidRPr="00390DD3">
              <w:rPr>
                <w:rFonts w:ascii="宋体" w:eastAsia="宋体" w:hAnsi="宋体" w:cs="宋体" w:hint="eastAsia"/>
                <w:color w:val="000000"/>
                <w:kern w:val="0"/>
                <w:szCs w:val="21"/>
              </w:rPr>
              <w:t>主板</w:t>
            </w:r>
          </w:p>
        </w:tc>
      </w:tr>
      <w:tr w:rsidR="00390DD3" w:rsidRPr="00390DD3" w:rsidTr="00390DD3">
        <w:trPr>
          <w:trHeight w:val="285"/>
          <w:jc w:val="center"/>
        </w:trPr>
        <w:tc>
          <w:tcPr>
            <w:tcW w:w="2680" w:type="dxa"/>
            <w:tcBorders>
              <w:top w:val="nil"/>
              <w:left w:val="single" w:sz="8" w:space="0" w:color="000000"/>
              <w:bottom w:val="single" w:sz="8" w:space="0" w:color="000000"/>
              <w:right w:val="single" w:sz="8" w:space="0" w:color="000000"/>
            </w:tcBorders>
            <w:shd w:val="clear" w:color="auto" w:fill="auto"/>
            <w:vAlign w:val="center"/>
            <w:hideMark/>
          </w:tcPr>
          <w:p w:rsidR="00390DD3" w:rsidRPr="00390DD3" w:rsidRDefault="00390DD3" w:rsidP="00390DD3">
            <w:pPr>
              <w:widowControl/>
              <w:rPr>
                <w:rFonts w:ascii="宋体" w:eastAsia="宋体" w:hAnsi="宋体" w:cs="宋体"/>
                <w:b/>
                <w:bCs/>
                <w:color w:val="000000"/>
                <w:kern w:val="0"/>
                <w:szCs w:val="21"/>
              </w:rPr>
            </w:pPr>
            <w:r w:rsidRPr="00390DD3">
              <w:rPr>
                <w:rFonts w:ascii="宋体" w:eastAsia="宋体" w:hAnsi="宋体" w:cs="宋体" w:hint="eastAsia"/>
                <w:b/>
                <w:bCs/>
                <w:color w:val="000000"/>
                <w:kern w:val="0"/>
                <w:szCs w:val="21"/>
              </w:rPr>
              <w:t>控股股东／实际控制人</w:t>
            </w:r>
          </w:p>
        </w:tc>
        <w:tc>
          <w:tcPr>
            <w:tcW w:w="5967" w:type="dxa"/>
            <w:gridSpan w:val="3"/>
            <w:tcBorders>
              <w:top w:val="single" w:sz="8" w:space="0" w:color="000000"/>
              <w:left w:val="nil"/>
              <w:bottom w:val="single" w:sz="8" w:space="0" w:color="000000"/>
              <w:right w:val="single" w:sz="8" w:space="0" w:color="000000"/>
            </w:tcBorders>
            <w:shd w:val="clear" w:color="auto" w:fill="auto"/>
            <w:vAlign w:val="center"/>
            <w:hideMark/>
          </w:tcPr>
          <w:p w:rsidR="00390DD3" w:rsidRPr="00390DD3" w:rsidRDefault="00390DD3" w:rsidP="00390DD3">
            <w:pPr>
              <w:widowControl/>
              <w:jc w:val="left"/>
              <w:rPr>
                <w:rFonts w:ascii="宋体" w:eastAsia="宋体" w:hAnsi="宋体" w:cs="宋体"/>
                <w:color w:val="000000"/>
                <w:kern w:val="0"/>
                <w:szCs w:val="21"/>
              </w:rPr>
            </w:pPr>
            <w:r w:rsidRPr="00390DD3">
              <w:rPr>
                <w:rFonts w:ascii="宋体" w:eastAsia="宋体" w:hAnsi="宋体" w:cs="宋体" w:hint="eastAsia"/>
                <w:color w:val="000000"/>
                <w:kern w:val="0"/>
                <w:szCs w:val="21"/>
              </w:rPr>
              <w:t>姚良松</w:t>
            </w:r>
          </w:p>
        </w:tc>
      </w:tr>
      <w:tr w:rsidR="00390DD3" w:rsidRPr="00390DD3" w:rsidTr="00390DD3">
        <w:trPr>
          <w:trHeight w:val="510"/>
          <w:jc w:val="center"/>
        </w:trPr>
        <w:tc>
          <w:tcPr>
            <w:tcW w:w="2680" w:type="dxa"/>
            <w:tcBorders>
              <w:top w:val="nil"/>
              <w:left w:val="single" w:sz="8" w:space="0" w:color="000000"/>
              <w:bottom w:val="single" w:sz="8" w:space="0" w:color="000000"/>
              <w:right w:val="single" w:sz="8" w:space="0" w:color="000000"/>
            </w:tcBorders>
            <w:shd w:val="clear" w:color="auto" w:fill="auto"/>
            <w:vAlign w:val="center"/>
            <w:hideMark/>
          </w:tcPr>
          <w:p w:rsidR="00390DD3" w:rsidRPr="00390DD3" w:rsidRDefault="00390DD3" w:rsidP="00390DD3">
            <w:pPr>
              <w:widowControl/>
              <w:jc w:val="center"/>
              <w:rPr>
                <w:rFonts w:ascii="宋体" w:eastAsia="宋体" w:hAnsi="宋体" w:cs="宋体"/>
                <w:b/>
                <w:bCs/>
                <w:color w:val="000000"/>
                <w:kern w:val="0"/>
                <w:szCs w:val="21"/>
              </w:rPr>
            </w:pPr>
            <w:r w:rsidRPr="00390DD3">
              <w:rPr>
                <w:rFonts w:ascii="宋体" w:eastAsia="宋体" w:hAnsi="宋体" w:cs="宋体" w:hint="eastAsia"/>
                <w:b/>
                <w:bCs/>
                <w:color w:val="000000"/>
                <w:kern w:val="0"/>
                <w:szCs w:val="21"/>
              </w:rPr>
              <w:t>主营业务</w:t>
            </w:r>
          </w:p>
        </w:tc>
        <w:tc>
          <w:tcPr>
            <w:tcW w:w="5967" w:type="dxa"/>
            <w:gridSpan w:val="3"/>
            <w:tcBorders>
              <w:top w:val="single" w:sz="8" w:space="0" w:color="000000"/>
              <w:left w:val="nil"/>
              <w:bottom w:val="single" w:sz="8" w:space="0" w:color="000000"/>
              <w:right w:val="single" w:sz="8" w:space="0" w:color="000000"/>
            </w:tcBorders>
            <w:shd w:val="clear" w:color="auto" w:fill="auto"/>
            <w:vAlign w:val="center"/>
            <w:hideMark/>
          </w:tcPr>
          <w:p w:rsidR="00390DD3" w:rsidRPr="00390DD3" w:rsidRDefault="00390DD3" w:rsidP="00390DD3">
            <w:pPr>
              <w:widowControl/>
              <w:jc w:val="left"/>
              <w:rPr>
                <w:rFonts w:ascii="宋体" w:eastAsia="宋体" w:hAnsi="宋体" w:cs="宋体"/>
                <w:color w:val="000000"/>
                <w:kern w:val="0"/>
                <w:szCs w:val="21"/>
              </w:rPr>
            </w:pPr>
            <w:r w:rsidRPr="00390DD3">
              <w:rPr>
                <w:rFonts w:ascii="宋体" w:eastAsia="宋体" w:hAnsi="宋体" w:cs="宋体" w:hint="eastAsia"/>
                <w:color w:val="000000"/>
                <w:kern w:val="0"/>
                <w:szCs w:val="21"/>
              </w:rPr>
              <w:t>整体厨柜、整体衣柜、整体卫浴和定制木门等定制化整体家居产品的个性化设计、研发、生产、销售和安装服务</w:t>
            </w:r>
          </w:p>
        </w:tc>
      </w:tr>
    </w:tbl>
    <w:p w:rsidR="00390DD3" w:rsidRPr="00390DD3" w:rsidRDefault="00390DD3"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进一步说明，公司相关商标和字号的争议和诉讼进展情况，发行人涉诉商标的产品种类，相关产品收入占公司销售收入、净利润的比例，相关商标诉讼对发行人持续合法经营的影响，相关风险是否充分披露。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请发行人代表进一步说明：（1）发行人代签土地租赁协议后由实际控制人姚良松在其上建造的员工宿舍及食堂是否为发行人及其子公司占有使用，认定上述租赁方为实际控制人姚良松的依据及理由和合理性，发行人是否存在其他由发行人签订土地或房屋租赁合同而由实际控制人使用的情形；（2）发行人租赁的存在权属瑕疵土地和房产的具体情形，包括使用用途、权属瑕疵、租赁期限等，是否为发行人主要生产经营场所，上述瑕疵土地和房产是否对发行人产生重大不利影响，及发行人的应对措施；（3）发行人租赁使用的存在权属瑕疵的厂房、</w:t>
      </w:r>
      <w:r w:rsidRPr="00CA0D12">
        <w:rPr>
          <w:rFonts w:ascii="楷体" w:eastAsia="楷体" w:hAnsi="楷体" w:cs="宋体" w:hint="eastAsia"/>
          <w:kern w:val="0"/>
          <w:sz w:val="24"/>
          <w:szCs w:val="24"/>
        </w:rPr>
        <w:lastRenderedPageBreak/>
        <w:t>仓库等涉及的土地和房产取得过程及其履行的全部法定批准或备案等程序，是否存在纠纷和潜在法律风险；上述情况是否影响发行人的持续合法生产经营，是否对发行人的生产经营和盈利产生重大不利影响；（4）发行人是否存在重大违法违规的情形或风险，受到的行政处罚是否情节严重，是否存在规避相关法律法规规定的情形。相关风险是否充分披露。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请发行人代表进一步说明：（1）发行人报告期内劳务派遣用工不符合《劳务派遣暂行规定》是否会受到相关部门的处罚；（2）按照同工同酬原则，劳务派遣用工比例调整对发行人经营业绩的影响；（3）广东方胜人力资源服务有限公司、广州仕邦人力资源有限公司为发行人及子公司的劳务派遣人员按不低于50元/月人的标准提供住房补贴是否符合相关规定及对发行人的影响；（4）报告期各期发行人及其子公司住房公积金缴纳是否合法合规，是否存在纠纷。请保荐代表人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4、请发行人代表进一步说明，报告期内对各级别经销商销售结算价格折扣系数相关销售政策的调整情况及原因，销售结算价格折扣系数变动对报告期经营业绩的影响，相关信息是否充分披露。请保荐代表人发表核查意见。</w:t>
      </w:r>
    </w:p>
    <w:p w:rsidR="00D81508" w:rsidRPr="00CA0D12" w:rsidRDefault="00D81508" w:rsidP="00C36B0B">
      <w:pPr>
        <w:widowControl/>
        <w:ind w:firstLineChars="200" w:firstLine="480"/>
        <w:jc w:val="left"/>
        <w:rPr>
          <w:rFonts w:ascii="楷体" w:eastAsia="楷体" w:hAnsi="楷体" w:cs="宋体"/>
          <w:kern w:val="0"/>
          <w:sz w:val="24"/>
          <w:szCs w:val="24"/>
        </w:rPr>
      </w:pPr>
    </w:p>
    <w:p w:rsidR="00CA0D12" w:rsidRPr="007E1DC7" w:rsidRDefault="00E05A70" w:rsidP="00C36B0B">
      <w:pPr>
        <w:keepNext/>
        <w:keepLines/>
        <w:spacing w:line="415" w:lineRule="auto"/>
        <w:outlineLvl w:val="2"/>
        <w:rPr>
          <w:b/>
          <w:bCs/>
          <w:szCs w:val="21"/>
        </w:rPr>
      </w:pPr>
      <w:r>
        <w:rPr>
          <w:rFonts w:hint="eastAsia"/>
          <w:b/>
          <w:bCs/>
          <w:szCs w:val="21"/>
        </w:rPr>
        <w:t>7</w:t>
      </w:r>
      <w:r>
        <w:rPr>
          <w:rFonts w:hint="eastAsia"/>
          <w:b/>
          <w:bCs/>
          <w:szCs w:val="21"/>
        </w:rPr>
        <w:t>、</w:t>
      </w:r>
      <w:r w:rsidR="00CA0D12" w:rsidRPr="007E1DC7">
        <w:rPr>
          <w:rFonts w:hint="eastAsia"/>
          <w:b/>
          <w:bCs/>
          <w:szCs w:val="21"/>
        </w:rPr>
        <w:t>天域生态园林股份有限公司</w:t>
      </w:r>
    </w:p>
    <w:tbl>
      <w:tblPr>
        <w:tblW w:w="8980" w:type="dxa"/>
        <w:jc w:val="center"/>
        <w:tblLook w:val="04A0" w:firstRow="1" w:lastRow="0" w:firstColumn="1" w:lastColumn="0" w:noHBand="0" w:noVBand="1"/>
      </w:tblPr>
      <w:tblGrid>
        <w:gridCol w:w="2500"/>
        <w:gridCol w:w="3444"/>
        <w:gridCol w:w="1516"/>
        <w:gridCol w:w="1520"/>
      </w:tblGrid>
      <w:tr w:rsidR="00D81508" w:rsidRPr="00D81508" w:rsidTr="00155E9B">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81508" w:rsidRPr="00D81508" w:rsidRDefault="00D81508" w:rsidP="00D81508">
            <w:pPr>
              <w:widowControl/>
              <w:jc w:val="center"/>
              <w:rPr>
                <w:rFonts w:ascii="宋体" w:eastAsia="宋体" w:hAnsi="宋体" w:cs="宋体"/>
                <w:b/>
                <w:bCs/>
                <w:color w:val="000000"/>
                <w:kern w:val="0"/>
                <w:szCs w:val="21"/>
              </w:rPr>
            </w:pPr>
            <w:r w:rsidRPr="00D81508">
              <w:rPr>
                <w:rFonts w:ascii="宋体" w:eastAsia="宋体" w:hAnsi="宋体" w:cs="宋体" w:hint="eastAsia"/>
                <w:b/>
                <w:bCs/>
                <w:color w:val="000000"/>
                <w:kern w:val="0"/>
                <w:szCs w:val="21"/>
              </w:rPr>
              <w:t>设立时间</w:t>
            </w:r>
          </w:p>
        </w:tc>
        <w:tc>
          <w:tcPr>
            <w:tcW w:w="3444" w:type="dxa"/>
            <w:tcBorders>
              <w:top w:val="single" w:sz="8" w:space="0" w:color="000000"/>
              <w:left w:val="nil"/>
              <w:bottom w:val="single" w:sz="8" w:space="0" w:color="000000"/>
              <w:right w:val="single" w:sz="8" w:space="0" w:color="000000"/>
            </w:tcBorders>
            <w:shd w:val="clear" w:color="auto" w:fill="auto"/>
            <w:vAlign w:val="center"/>
            <w:hideMark/>
          </w:tcPr>
          <w:p w:rsidR="00D81508" w:rsidRPr="00D81508" w:rsidRDefault="00D81508" w:rsidP="00D81508">
            <w:pPr>
              <w:widowControl/>
              <w:jc w:val="left"/>
              <w:rPr>
                <w:rFonts w:ascii="Calibri" w:eastAsia="宋体" w:hAnsi="Calibri" w:cs="Calibri"/>
                <w:color w:val="000000"/>
                <w:kern w:val="0"/>
                <w:szCs w:val="21"/>
              </w:rPr>
            </w:pPr>
            <w:r w:rsidRPr="00D81508">
              <w:rPr>
                <w:rFonts w:ascii="Calibri" w:eastAsia="宋体" w:hAnsi="Calibri" w:cs="Calibri"/>
                <w:color w:val="000000"/>
                <w:kern w:val="0"/>
                <w:szCs w:val="21"/>
              </w:rPr>
              <w:t>2000-6-21</w:t>
            </w:r>
          </w:p>
        </w:tc>
        <w:tc>
          <w:tcPr>
            <w:tcW w:w="1516" w:type="dxa"/>
            <w:tcBorders>
              <w:top w:val="single" w:sz="8" w:space="0" w:color="000000"/>
              <w:left w:val="nil"/>
              <w:bottom w:val="single" w:sz="8" w:space="0" w:color="000000"/>
              <w:right w:val="single" w:sz="8" w:space="0" w:color="000000"/>
            </w:tcBorders>
            <w:shd w:val="clear" w:color="auto" w:fill="auto"/>
            <w:vAlign w:val="center"/>
            <w:hideMark/>
          </w:tcPr>
          <w:p w:rsidR="00D81508" w:rsidRPr="00D81508" w:rsidRDefault="00D81508" w:rsidP="00D81508">
            <w:pPr>
              <w:widowControl/>
              <w:jc w:val="center"/>
              <w:rPr>
                <w:rFonts w:ascii="宋体" w:eastAsia="宋体" w:hAnsi="宋体" w:cs="宋体"/>
                <w:b/>
                <w:bCs/>
                <w:color w:val="000000"/>
                <w:kern w:val="0"/>
                <w:szCs w:val="21"/>
              </w:rPr>
            </w:pPr>
            <w:r w:rsidRPr="00D81508">
              <w:rPr>
                <w:rFonts w:ascii="宋体" w:eastAsia="宋体" w:hAnsi="宋体" w:cs="宋体" w:hint="eastAsia"/>
                <w:b/>
                <w:bCs/>
                <w:color w:val="000000"/>
                <w:kern w:val="0"/>
                <w:szCs w:val="21"/>
              </w:rPr>
              <w:t>省市</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rsidR="00D81508" w:rsidRPr="00D81508" w:rsidRDefault="00D81508" w:rsidP="00D81508">
            <w:pPr>
              <w:widowControl/>
              <w:rPr>
                <w:rFonts w:ascii="宋体" w:eastAsia="宋体" w:hAnsi="宋体" w:cs="宋体"/>
                <w:color w:val="000000"/>
                <w:kern w:val="0"/>
                <w:szCs w:val="21"/>
              </w:rPr>
            </w:pPr>
            <w:r w:rsidRPr="00D81508">
              <w:rPr>
                <w:rFonts w:ascii="宋体" w:eastAsia="宋体" w:hAnsi="宋体" w:cs="宋体" w:hint="eastAsia"/>
                <w:color w:val="000000"/>
                <w:kern w:val="0"/>
                <w:szCs w:val="21"/>
              </w:rPr>
              <w:t>重庆市江北区</w:t>
            </w:r>
          </w:p>
        </w:tc>
      </w:tr>
      <w:tr w:rsidR="00D81508" w:rsidRPr="00D81508" w:rsidTr="00155E9B">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D81508" w:rsidRPr="00D81508" w:rsidRDefault="00D81508" w:rsidP="00D81508">
            <w:pPr>
              <w:widowControl/>
              <w:jc w:val="center"/>
              <w:rPr>
                <w:rFonts w:ascii="宋体" w:eastAsia="宋体" w:hAnsi="宋体" w:cs="宋体"/>
                <w:b/>
                <w:bCs/>
                <w:color w:val="000000"/>
                <w:kern w:val="0"/>
                <w:szCs w:val="21"/>
              </w:rPr>
            </w:pPr>
            <w:r w:rsidRPr="00D81508">
              <w:rPr>
                <w:rFonts w:ascii="宋体" w:eastAsia="宋体" w:hAnsi="宋体" w:cs="宋体" w:hint="eastAsia"/>
                <w:b/>
                <w:bCs/>
                <w:color w:val="000000"/>
                <w:kern w:val="0"/>
                <w:szCs w:val="21"/>
              </w:rPr>
              <w:t>所属行业</w:t>
            </w:r>
          </w:p>
        </w:tc>
        <w:tc>
          <w:tcPr>
            <w:tcW w:w="3444" w:type="dxa"/>
            <w:tcBorders>
              <w:top w:val="nil"/>
              <w:left w:val="nil"/>
              <w:bottom w:val="single" w:sz="8" w:space="0" w:color="000000"/>
              <w:right w:val="single" w:sz="8" w:space="0" w:color="000000"/>
            </w:tcBorders>
            <w:shd w:val="clear" w:color="auto" w:fill="auto"/>
            <w:vAlign w:val="center"/>
            <w:hideMark/>
          </w:tcPr>
          <w:p w:rsidR="00D81508" w:rsidRPr="00D81508" w:rsidRDefault="00D81508" w:rsidP="00D81508">
            <w:pPr>
              <w:widowControl/>
              <w:jc w:val="left"/>
              <w:rPr>
                <w:rFonts w:ascii="宋体" w:eastAsia="宋体" w:hAnsi="宋体" w:cs="宋体"/>
                <w:color w:val="000000"/>
                <w:kern w:val="0"/>
                <w:szCs w:val="21"/>
              </w:rPr>
            </w:pPr>
            <w:r w:rsidRPr="00D81508">
              <w:rPr>
                <w:rFonts w:ascii="宋体" w:eastAsia="宋体" w:hAnsi="宋体" w:cs="宋体" w:hint="eastAsia"/>
                <w:color w:val="000000"/>
                <w:kern w:val="0"/>
                <w:szCs w:val="21"/>
              </w:rPr>
              <w:t>土木工程建筑业</w:t>
            </w:r>
          </w:p>
        </w:tc>
        <w:tc>
          <w:tcPr>
            <w:tcW w:w="1516" w:type="dxa"/>
            <w:tcBorders>
              <w:top w:val="nil"/>
              <w:left w:val="nil"/>
              <w:bottom w:val="single" w:sz="8" w:space="0" w:color="000000"/>
              <w:right w:val="single" w:sz="8" w:space="0" w:color="000000"/>
            </w:tcBorders>
            <w:shd w:val="clear" w:color="auto" w:fill="auto"/>
            <w:vAlign w:val="center"/>
            <w:hideMark/>
          </w:tcPr>
          <w:p w:rsidR="00D81508" w:rsidRPr="00D81508" w:rsidRDefault="00D81508" w:rsidP="00D81508">
            <w:pPr>
              <w:widowControl/>
              <w:jc w:val="center"/>
              <w:rPr>
                <w:rFonts w:ascii="宋体" w:eastAsia="宋体" w:hAnsi="宋体" w:cs="宋体"/>
                <w:b/>
                <w:bCs/>
                <w:color w:val="000000"/>
                <w:kern w:val="0"/>
                <w:szCs w:val="21"/>
              </w:rPr>
            </w:pPr>
            <w:r w:rsidRPr="00D81508">
              <w:rPr>
                <w:rFonts w:ascii="宋体" w:eastAsia="宋体" w:hAnsi="宋体" w:cs="宋体" w:hint="eastAsia"/>
                <w:b/>
                <w:bCs/>
                <w:color w:val="000000"/>
                <w:kern w:val="0"/>
                <w:szCs w:val="21"/>
              </w:rPr>
              <w:t>拟上市交易所</w:t>
            </w:r>
          </w:p>
        </w:tc>
        <w:tc>
          <w:tcPr>
            <w:tcW w:w="1520" w:type="dxa"/>
            <w:tcBorders>
              <w:top w:val="nil"/>
              <w:left w:val="nil"/>
              <w:bottom w:val="single" w:sz="8" w:space="0" w:color="000000"/>
              <w:right w:val="single" w:sz="8" w:space="0" w:color="000000"/>
            </w:tcBorders>
            <w:shd w:val="clear" w:color="auto" w:fill="auto"/>
            <w:vAlign w:val="center"/>
            <w:hideMark/>
          </w:tcPr>
          <w:p w:rsidR="00D81508" w:rsidRPr="00D81508" w:rsidRDefault="00D81508" w:rsidP="00D81508">
            <w:pPr>
              <w:widowControl/>
              <w:rPr>
                <w:rFonts w:ascii="宋体" w:eastAsia="宋体" w:hAnsi="宋体" w:cs="宋体"/>
                <w:color w:val="000000"/>
                <w:kern w:val="0"/>
                <w:szCs w:val="21"/>
              </w:rPr>
            </w:pPr>
            <w:r w:rsidRPr="00D81508">
              <w:rPr>
                <w:rFonts w:ascii="宋体" w:eastAsia="宋体" w:hAnsi="宋体" w:cs="宋体" w:hint="eastAsia"/>
                <w:color w:val="000000"/>
                <w:kern w:val="0"/>
                <w:szCs w:val="21"/>
              </w:rPr>
              <w:t>主板</w:t>
            </w:r>
          </w:p>
        </w:tc>
      </w:tr>
      <w:tr w:rsidR="00D81508" w:rsidRPr="00D81508" w:rsidTr="00155E9B">
        <w:trPr>
          <w:trHeight w:val="436"/>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D81508" w:rsidRPr="00D81508" w:rsidRDefault="00D81508" w:rsidP="00D81508">
            <w:pPr>
              <w:widowControl/>
              <w:jc w:val="center"/>
              <w:rPr>
                <w:rFonts w:ascii="宋体" w:eastAsia="宋体" w:hAnsi="宋体" w:cs="宋体"/>
                <w:b/>
                <w:bCs/>
                <w:color w:val="000000"/>
                <w:kern w:val="0"/>
                <w:szCs w:val="21"/>
              </w:rPr>
            </w:pPr>
            <w:r w:rsidRPr="00D81508">
              <w:rPr>
                <w:rFonts w:ascii="宋体" w:eastAsia="宋体" w:hAnsi="宋体" w:cs="宋体" w:hint="eastAsia"/>
                <w:b/>
                <w:bCs/>
                <w:color w:val="000000"/>
                <w:kern w:val="0"/>
                <w:szCs w:val="21"/>
              </w:rPr>
              <w:t>控股股东／实际控制人</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D81508" w:rsidRPr="00D81508" w:rsidRDefault="00D81508" w:rsidP="00D81508">
            <w:pPr>
              <w:widowControl/>
              <w:jc w:val="left"/>
              <w:rPr>
                <w:rFonts w:ascii="宋体" w:eastAsia="宋体" w:hAnsi="宋体" w:cs="宋体"/>
                <w:color w:val="000000"/>
                <w:kern w:val="0"/>
                <w:szCs w:val="21"/>
              </w:rPr>
            </w:pPr>
            <w:r w:rsidRPr="00D81508">
              <w:rPr>
                <w:rFonts w:ascii="宋体" w:eastAsia="宋体" w:hAnsi="宋体" w:cs="宋体" w:hint="eastAsia"/>
                <w:color w:val="000000"/>
                <w:kern w:val="0"/>
                <w:szCs w:val="21"/>
              </w:rPr>
              <w:t>罗卫国,史东伟</w:t>
            </w:r>
          </w:p>
        </w:tc>
      </w:tr>
      <w:tr w:rsidR="00D81508" w:rsidRPr="00D81508" w:rsidTr="00155E9B">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D81508" w:rsidRPr="00D81508" w:rsidRDefault="00D81508" w:rsidP="00D81508">
            <w:pPr>
              <w:widowControl/>
              <w:jc w:val="center"/>
              <w:rPr>
                <w:rFonts w:ascii="宋体" w:eastAsia="宋体" w:hAnsi="宋体" w:cs="宋体"/>
                <w:b/>
                <w:bCs/>
                <w:color w:val="000000"/>
                <w:kern w:val="0"/>
                <w:szCs w:val="21"/>
              </w:rPr>
            </w:pPr>
            <w:r w:rsidRPr="00D81508">
              <w:rPr>
                <w:rFonts w:ascii="宋体" w:eastAsia="宋体" w:hAnsi="宋体" w:cs="宋体" w:hint="eastAsia"/>
                <w:b/>
                <w:bCs/>
                <w:color w:val="000000"/>
                <w:kern w:val="0"/>
                <w:szCs w:val="21"/>
              </w:rPr>
              <w:t>主营业务</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D81508" w:rsidRPr="00D81508" w:rsidRDefault="00D81508" w:rsidP="00D81508">
            <w:pPr>
              <w:widowControl/>
              <w:jc w:val="left"/>
              <w:rPr>
                <w:rFonts w:ascii="宋体" w:eastAsia="宋体" w:hAnsi="宋体" w:cs="宋体"/>
                <w:color w:val="000000"/>
                <w:kern w:val="0"/>
                <w:szCs w:val="21"/>
              </w:rPr>
            </w:pPr>
            <w:r w:rsidRPr="00D81508">
              <w:rPr>
                <w:rFonts w:ascii="宋体" w:eastAsia="宋体" w:hAnsi="宋体" w:cs="宋体" w:hint="eastAsia"/>
                <w:color w:val="000000"/>
                <w:kern w:val="0"/>
                <w:szCs w:val="21"/>
              </w:rPr>
              <w:t>为园林生态工程的设计、施工养护及苗木种植等</w:t>
            </w:r>
          </w:p>
        </w:tc>
      </w:tr>
    </w:tbl>
    <w:p w:rsidR="00D81508" w:rsidRPr="00D81508" w:rsidRDefault="00D81508"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进一步说明：（1）公司业务结构模式从地产园林工程转向市政园林工程的原因,公司应收账款大幅增长、应收账款周转率降低以及经营活动现金流净额为负数的原因，应收账款和经营活动现金流的不利变化与公司业务结构模式变化的关系；（2）发行人对公司未来业务结构模式调整有何考虑，未来业务结构模式变化的趋势，业务结构模式变化带来的公司经营风险是否充分披露。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请发行人代表进一步说明：（1）陈庆辉2013年对发行人员工持股平台苏州天乾投资管理中心（有限合伙）（以下简称苏州天乾）增资1120万元的资金来源，陈庆辉所持苏州天乾出资份额是否存在委托持股、信托持股或其他利益安排；（2）陈庆辉2014年、2015年与发行人其他员工之间发生多起苏州天乾出资份额转让的原因，平价转让出资份额是否公允，是否存在争议或纠纷，是否导致发行人股权不清晰；（3）发行人对员工购买、转让苏州天乾出资份额是否存在协议或其他约定，相关信息披露是否充分。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2016年上半年，发行人来自遵义洛安生态开发投资有限责任公司的收入为18,935.62万元，占当期营业收入36,132.80万元的52.41%。请发行人代表进一步说明遵义新蒲新区洛安改善农村人居环境建设项目乡村旅游工程（二期）项目的具体情况，包括具体项目内容以及投资和建设情况，发行人参与该项目的建设和投入情况、收入确认及应收账款等情况，发行人是否对该项目存在依赖，</w:t>
      </w:r>
      <w:r w:rsidRPr="00CA0D12">
        <w:rPr>
          <w:rFonts w:ascii="楷体" w:eastAsia="楷体" w:hAnsi="楷体" w:cs="宋体" w:hint="eastAsia"/>
          <w:kern w:val="0"/>
          <w:sz w:val="24"/>
          <w:szCs w:val="24"/>
        </w:rPr>
        <w:lastRenderedPageBreak/>
        <w:t>该项目是否具有可持续性，发行人是否存在对具有重大不确定性客户依赖的风险，相关风险是否充分披露。请保荐代表人发表核查意见。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4、请发行人代表进一步说明报告期公司在册员工总数逐期减少的原因及其合理性，是否与公司的经营规模相适应，员工数量的统计是否完整，是否存在应入账而未入账的员工费用，相关情况是否充分披露。请保荐代表人发表核查意见。</w:t>
      </w:r>
    </w:p>
    <w:p w:rsidR="00155E9B" w:rsidRPr="00CA0D12" w:rsidRDefault="00155E9B" w:rsidP="00C36B0B">
      <w:pPr>
        <w:widowControl/>
        <w:ind w:firstLineChars="200" w:firstLine="480"/>
        <w:jc w:val="left"/>
        <w:rPr>
          <w:rFonts w:ascii="楷体" w:eastAsia="楷体" w:hAnsi="楷体" w:cs="宋体"/>
          <w:kern w:val="0"/>
          <w:sz w:val="24"/>
          <w:szCs w:val="24"/>
        </w:rPr>
      </w:pPr>
    </w:p>
    <w:p w:rsidR="00CA0D12" w:rsidRPr="007E1DC7" w:rsidRDefault="00E05A70" w:rsidP="00C36B0B">
      <w:pPr>
        <w:keepNext/>
        <w:keepLines/>
        <w:spacing w:line="415" w:lineRule="auto"/>
        <w:outlineLvl w:val="2"/>
        <w:rPr>
          <w:b/>
          <w:bCs/>
          <w:szCs w:val="21"/>
        </w:rPr>
      </w:pPr>
      <w:r>
        <w:rPr>
          <w:rFonts w:hint="eastAsia"/>
          <w:b/>
          <w:bCs/>
          <w:szCs w:val="21"/>
        </w:rPr>
        <w:t>8</w:t>
      </w:r>
      <w:r>
        <w:rPr>
          <w:rFonts w:hint="eastAsia"/>
          <w:b/>
          <w:bCs/>
          <w:szCs w:val="21"/>
        </w:rPr>
        <w:t>、</w:t>
      </w:r>
      <w:r w:rsidR="00CA0D12" w:rsidRPr="007E1DC7">
        <w:rPr>
          <w:rFonts w:hint="eastAsia"/>
          <w:b/>
          <w:bCs/>
          <w:szCs w:val="21"/>
        </w:rPr>
        <w:t>北京海量数据技术股份有限公司</w:t>
      </w:r>
    </w:p>
    <w:tbl>
      <w:tblPr>
        <w:tblW w:w="8980" w:type="dxa"/>
        <w:jc w:val="center"/>
        <w:tblLook w:val="04A0" w:firstRow="1" w:lastRow="0" w:firstColumn="1" w:lastColumn="0" w:noHBand="0" w:noVBand="1"/>
      </w:tblPr>
      <w:tblGrid>
        <w:gridCol w:w="2500"/>
        <w:gridCol w:w="3302"/>
        <w:gridCol w:w="1658"/>
        <w:gridCol w:w="1520"/>
      </w:tblGrid>
      <w:tr w:rsidR="00155E9B" w:rsidRPr="00155E9B" w:rsidTr="00155E9B">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设立时间</w:t>
            </w:r>
          </w:p>
        </w:tc>
        <w:tc>
          <w:tcPr>
            <w:tcW w:w="3302"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Calibri" w:eastAsia="宋体" w:hAnsi="Calibri" w:cs="Calibri"/>
                <w:color w:val="000000"/>
                <w:kern w:val="0"/>
                <w:szCs w:val="21"/>
              </w:rPr>
            </w:pPr>
            <w:r w:rsidRPr="00155E9B">
              <w:rPr>
                <w:rFonts w:ascii="Calibri" w:eastAsia="宋体" w:hAnsi="Calibri" w:cs="Calibri"/>
                <w:color w:val="000000"/>
                <w:kern w:val="0"/>
                <w:szCs w:val="21"/>
              </w:rPr>
              <w:t>2007-7-30</w:t>
            </w:r>
          </w:p>
        </w:tc>
        <w:tc>
          <w:tcPr>
            <w:tcW w:w="1658"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省市</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北京市海淀区</w:t>
            </w:r>
          </w:p>
        </w:tc>
      </w:tr>
      <w:tr w:rsidR="00155E9B" w:rsidRPr="00155E9B" w:rsidTr="00155E9B">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所属行业</w:t>
            </w:r>
          </w:p>
        </w:tc>
        <w:tc>
          <w:tcPr>
            <w:tcW w:w="3302"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软件和信息技术服务业</w:t>
            </w:r>
          </w:p>
        </w:tc>
        <w:tc>
          <w:tcPr>
            <w:tcW w:w="1658"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拟上市交易所</w:t>
            </w:r>
          </w:p>
        </w:tc>
        <w:tc>
          <w:tcPr>
            <w:tcW w:w="1520"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主板</w:t>
            </w:r>
          </w:p>
        </w:tc>
      </w:tr>
      <w:tr w:rsidR="00155E9B" w:rsidRPr="00155E9B" w:rsidTr="00155E9B">
        <w:trPr>
          <w:trHeight w:val="552"/>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控股股东／实际控制人</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朱华威,陈志敏</w:t>
            </w:r>
          </w:p>
        </w:tc>
      </w:tr>
      <w:tr w:rsidR="00155E9B" w:rsidRPr="00155E9B" w:rsidTr="00155E9B">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主营业务</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搭建IT基础设施数据平台,提供相关的数据存储与安全、数据库与数据管理、云计算等方面的解决方案和技术服务</w:t>
            </w:r>
          </w:p>
        </w:tc>
      </w:tr>
    </w:tbl>
    <w:p w:rsidR="00155E9B" w:rsidRPr="00155E9B" w:rsidRDefault="00155E9B"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进一步说明公司业务划分的依据和理由，同行业可比上市公司的业务分类情况及与发行人存在差异的原因；公司产品销售和服务销售之间有何差别；公司从事业务是否应取得相关资质、认证以及特许经营权等，相关信息披露是否充分、准确和完整。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公司2015年年度股东大会决议，如公司股票在2016年内发行成功，公司本次股票发行前的滚存未分配利润，由本次股票发行后的新老股东共享；如在2016年内未能完成发行，公司2016年实现的利润及公司历年经分配后滚存利润的分配事项由公司2016年年度股东大会决定。请发行人代表进一步说明发行人对滚存利润的分配做出附条件安排的原因和合理性，是否存在其他特殊利益安排，是否导致滚存利润分配存在重大不确定性，有关的有效解决措施，相关信息披露是否充分、准确。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3、请发行人代表进一步说明报告期期间费用率低于同行业可比公司平均值的原因及其合理性和可持续性，成本费用是否真实、准确、完整入账，相关风险是否充分披露。请保荐代表人发表核查意见。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4、发行人曾委托前锦网络信息技术（上海）有限公司为其在北京以外的地方工作的员工缴纳社会保险和住房公积金。请发行人代表进一步说明公司为解决上述问题所采取的规范措施，公司存在的劳动用人单位和员工的社会保险、住房公积金缴纳主体不一致的情形是否存在法律风险，相关风险是否充分披露。请保荐代表人发表核查意见。</w:t>
      </w:r>
    </w:p>
    <w:p w:rsidR="00155E9B" w:rsidRPr="00CA0D12" w:rsidRDefault="00155E9B" w:rsidP="00C36B0B">
      <w:pPr>
        <w:widowControl/>
        <w:ind w:firstLineChars="200" w:firstLine="480"/>
        <w:jc w:val="left"/>
        <w:rPr>
          <w:rFonts w:ascii="楷体" w:eastAsia="楷体" w:hAnsi="楷体" w:cs="宋体"/>
          <w:kern w:val="0"/>
          <w:sz w:val="24"/>
          <w:szCs w:val="24"/>
        </w:rPr>
      </w:pPr>
    </w:p>
    <w:p w:rsidR="00CA0D12" w:rsidRPr="007E1DC7" w:rsidRDefault="00E05A70" w:rsidP="00C36B0B">
      <w:pPr>
        <w:keepNext/>
        <w:keepLines/>
        <w:spacing w:line="415" w:lineRule="auto"/>
        <w:outlineLvl w:val="2"/>
        <w:rPr>
          <w:b/>
          <w:bCs/>
          <w:szCs w:val="21"/>
        </w:rPr>
      </w:pPr>
      <w:r>
        <w:rPr>
          <w:rFonts w:hint="eastAsia"/>
          <w:b/>
          <w:bCs/>
          <w:szCs w:val="21"/>
        </w:rPr>
        <w:t>9</w:t>
      </w:r>
      <w:r>
        <w:rPr>
          <w:rFonts w:hint="eastAsia"/>
          <w:b/>
          <w:bCs/>
          <w:szCs w:val="21"/>
        </w:rPr>
        <w:t>、</w:t>
      </w:r>
      <w:r w:rsidR="00CA0D12" w:rsidRPr="007E1DC7">
        <w:rPr>
          <w:rFonts w:hint="eastAsia"/>
          <w:b/>
          <w:bCs/>
          <w:szCs w:val="21"/>
        </w:rPr>
        <w:t>浙江诚意药业股份有限公司</w:t>
      </w:r>
    </w:p>
    <w:tbl>
      <w:tblPr>
        <w:tblW w:w="8980" w:type="dxa"/>
        <w:jc w:val="center"/>
        <w:tblLook w:val="04A0" w:firstRow="1" w:lastRow="0" w:firstColumn="1" w:lastColumn="0" w:noHBand="0" w:noVBand="1"/>
      </w:tblPr>
      <w:tblGrid>
        <w:gridCol w:w="2500"/>
        <w:gridCol w:w="3444"/>
        <w:gridCol w:w="1516"/>
        <w:gridCol w:w="1520"/>
      </w:tblGrid>
      <w:tr w:rsidR="00155E9B" w:rsidRPr="00155E9B" w:rsidTr="00155E9B">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设立时间</w:t>
            </w:r>
          </w:p>
        </w:tc>
        <w:tc>
          <w:tcPr>
            <w:tcW w:w="3444"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Calibri" w:eastAsia="宋体" w:hAnsi="Calibri" w:cs="Calibri"/>
                <w:color w:val="000000"/>
                <w:kern w:val="0"/>
                <w:szCs w:val="21"/>
              </w:rPr>
            </w:pPr>
            <w:r w:rsidRPr="00155E9B">
              <w:rPr>
                <w:rFonts w:ascii="Calibri" w:eastAsia="宋体" w:hAnsi="Calibri" w:cs="Calibri"/>
                <w:color w:val="000000"/>
                <w:kern w:val="0"/>
                <w:szCs w:val="21"/>
              </w:rPr>
              <w:t>2001-6-22</w:t>
            </w:r>
          </w:p>
        </w:tc>
        <w:tc>
          <w:tcPr>
            <w:tcW w:w="1516"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省市</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浙江省温州市</w:t>
            </w:r>
          </w:p>
        </w:tc>
      </w:tr>
      <w:tr w:rsidR="00155E9B" w:rsidRPr="00155E9B" w:rsidTr="00155E9B">
        <w:trPr>
          <w:trHeight w:val="464"/>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所属行业</w:t>
            </w:r>
          </w:p>
        </w:tc>
        <w:tc>
          <w:tcPr>
            <w:tcW w:w="3444"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医药制造业</w:t>
            </w:r>
          </w:p>
        </w:tc>
        <w:tc>
          <w:tcPr>
            <w:tcW w:w="1516"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拟上市交易所</w:t>
            </w:r>
          </w:p>
        </w:tc>
        <w:tc>
          <w:tcPr>
            <w:tcW w:w="1520"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主板</w:t>
            </w:r>
          </w:p>
        </w:tc>
      </w:tr>
      <w:tr w:rsidR="00155E9B" w:rsidRPr="00155E9B" w:rsidTr="00155E9B">
        <w:trPr>
          <w:trHeight w:val="28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控股股东／实际控制人</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颜贻意</w:t>
            </w:r>
          </w:p>
        </w:tc>
      </w:tr>
      <w:tr w:rsidR="00155E9B" w:rsidRPr="00155E9B" w:rsidTr="00155E9B">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主营业务</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化学药品原料药及制剂的研发、生产和销售</w:t>
            </w:r>
          </w:p>
        </w:tc>
      </w:tr>
    </w:tbl>
    <w:p w:rsidR="00155E9B" w:rsidRPr="00155E9B" w:rsidRDefault="00155E9B"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海南生命元医药有限责任公司（以下简称生命元）是发行人的第一大客户，夏延开为其实际控制人。请发行人代表进一步说明：夏延开2011-2012年入股发行人后不久又转让发行人股权的原因，夏延开目前是否直接或间接持有发行人股权；发行人向生命元销售盐酸氨基葡萄糖胶囊产品的销售均价高于广东天之海医药有限公司的原因和合理性，双方关于药品经销、市场推广费用承担等交易的定价机制和定价公允性。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2、请发行人代表进一步说明发行人报告期将部分区域经销商转变为全国经销商的原因及其合理性，总经销商与下级经销商的具体运作模式。请保荐代表人发表核查意见。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3、请发行人代表进一步说明，医药改革中的“两票制”推广范围逐步扩大，对发行人经营模式和经营业绩有何影响，相关信息披露和风险揭示是否充分、准确。请保荐代表人发表核查意见。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4、请发行人代表进一步说明将相关销售费用支付至经销商指定个人账户的商业合理性及依据，发行人针对相关销售费用的支付是否建立了相应的内部控制制度并有效运行，发行人和相关经销商是否存在因商业贿赂被追责、处罚的风险。请保荐代表人发表核查意见。</w:t>
      </w:r>
    </w:p>
    <w:p w:rsidR="00155E9B" w:rsidRPr="00CA0D12" w:rsidRDefault="00155E9B" w:rsidP="00C36B0B">
      <w:pPr>
        <w:widowControl/>
        <w:ind w:firstLineChars="200" w:firstLine="480"/>
        <w:jc w:val="left"/>
        <w:rPr>
          <w:rFonts w:ascii="楷体" w:eastAsia="楷体" w:hAnsi="楷体" w:cs="宋体"/>
          <w:kern w:val="0"/>
          <w:sz w:val="24"/>
          <w:szCs w:val="24"/>
        </w:rPr>
      </w:pPr>
    </w:p>
    <w:p w:rsidR="00CA0D12" w:rsidRPr="007E1DC7" w:rsidRDefault="00E05A70" w:rsidP="00C36B0B">
      <w:pPr>
        <w:keepNext/>
        <w:keepLines/>
        <w:spacing w:line="415" w:lineRule="auto"/>
        <w:outlineLvl w:val="2"/>
        <w:rPr>
          <w:b/>
          <w:bCs/>
          <w:szCs w:val="21"/>
        </w:rPr>
      </w:pPr>
      <w:r>
        <w:rPr>
          <w:rFonts w:hint="eastAsia"/>
          <w:b/>
          <w:bCs/>
          <w:szCs w:val="21"/>
        </w:rPr>
        <w:t>10</w:t>
      </w:r>
      <w:r>
        <w:rPr>
          <w:rFonts w:hint="eastAsia"/>
          <w:b/>
          <w:bCs/>
          <w:szCs w:val="21"/>
        </w:rPr>
        <w:t>、</w:t>
      </w:r>
      <w:r w:rsidR="00CA0D12" w:rsidRPr="007E1DC7">
        <w:rPr>
          <w:rFonts w:hint="eastAsia"/>
          <w:b/>
          <w:bCs/>
          <w:szCs w:val="21"/>
        </w:rPr>
        <w:t>山东先达农化股份有限公司</w:t>
      </w:r>
    </w:p>
    <w:tbl>
      <w:tblPr>
        <w:tblW w:w="8980" w:type="dxa"/>
        <w:jc w:val="center"/>
        <w:tblLook w:val="04A0" w:firstRow="1" w:lastRow="0" w:firstColumn="1" w:lastColumn="0" w:noHBand="0" w:noVBand="1"/>
      </w:tblPr>
      <w:tblGrid>
        <w:gridCol w:w="2500"/>
        <w:gridCol w:w="3302"/>
        <w:gridCol w:w="1658"/>
        <w:gridCol w:w="1520"/>
      </w:tblGrid>
      <w:tr w:rsidR="00155E9B" w:rsidRPr="00155E9B" w:rsidTr="00155E9B">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设立时间</w:t>
            </w:r>
          </w:p>
        </w:tc>
        <w:tc>
          <w:tcPr>
            <w:tcW w:w="3302"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Calibri" w:eastAsia="宋体" w:hAnsi="Calibri" w:cs="Calibri"/>
                <w:color w:val="000000"/>
                <w:kern w:val="0"/>
                <w:szCs w:val="21"/>
              </w:rPr>
            </w:pPr>
            <w:r w:rsidRPr="00155E9B">
              <w:rPr>
                <w:rFonts w:ascii="Calibri" w:eastAsia="宋体" w:hAnsi="Calibri" w:cs="Calibri"/>
                <w:color w:val="000000"/>
                <w:kern w:val="0"/>
                <w:szCs w:val="21"/>
              </w:rPr>
              <w:t>2002-9-20</w:t>
            </w:r>
          </w:p>
        </w:tc>
        <w:tc>
          <w:tcPr>
            <w:tcW w:w="1658"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省市</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山东省滨州市</w:t>
            </w:r>
          </w:p>
        </w:tc>
      </w:tr>
      <w:tr w:rsidR="00155E9B" w:rsidRPr="00155E9B" w:rsidTr="00155E9B">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所属行业</w:t>
            </w:r>
          </w:p>
        </w:tc>
        <w:tc>
          <w:tcPr>
            <w:tcW w:w="3302"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化学原料和化学制品制造业</w:t>
            </w:r>
          </w:p>
        </w:tc>
        <w:tc>
          <w:tcPr>
            <w:tcW w:w="1658"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拟上市交易所</w:t>
            </w:r>
          </w:p>
        </w:tc>
        <w:tc>
          <w:tcPr>
            <w:tcW w:w="1520"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主板</w:t>
            </w:r>
          </w:p>
        </w:tc>
      </w:tr>
      <w:tr w:rsidR="00155E9B" w:rsidRPr="00155E9B" w:rsidTr="00155E9B">
        <w:trPr>
          <w:trHeight w:val="28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控股股东／实际控制人</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王现全</w:t>
            </w:r>
          </w:p>
        </w:tc>
      </w:tr>
      <w:tr w:rsidR="00155E9B" w:rsidRPr="00155E9B" w:rsidTr="00155E9B">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主营业务</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主要从事安全、高效、低毒、环境友好型除草剂的研发、生产及销售,同时兼营杀菌剂、医药及农药中间体。</w:t>
            </w:r>
          </w:p>
        </w:tc>
      </w:tr>
    </w:tbl>
    <w:p w:rsidR="00155E9B" w:rsidRPr="00155E9B" w:rsidRDefault="00155E9B" w:rsidP="00C36B0B">
      <w:pPr>
        <w:widowControl/>
        <w:ind w:firstLineChars="200" w:firstLine="480"/>
        <w:jc w:val="left"/>
        <w:rPr>
          <w:rFonts w:ascii="楷体" w:eastAsia="楷体" w:hAnsi="楷体" w:cs="宋体"/>
          <w:kern w:val="0"/>
          <w:sz w:val="24"/>
          <w:szCs w:val="24"/>
        </w:rPr>
      </w:pP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无</w:t>
      </w:r>
    </w:p>
    <w:p w:rsidR="00155E9B" w:rsidRPr="00CA0D12" w:rsidRDefault="00155E9B" w:rsidP="00C36B0B">
      <w:pPr>
        <w:widowControl/>
        <w:ind w:firstLineChars="200" w:firstLine="480"/>
        <w:jc w:val="left"/>
        <w:rPr>
          <w:rFonts w:ascii="楷体" w:eastAsia="楷体" w:hAnsi="楷体" w:cs="宋体"/>
          <w:kern w:val="0"/>
          <w:sz w:val="24"/>
          <w:szCs w:val="24"/>
        </w:rPr>
      </w:pPr>
    </w:p>
    <w:p w:rsidR="00CA0D12" w:rsidRPr="007E1DC7" w:rsidRDefault="00E05A70" w:rsidP="00C36B0B">
      <w:pPr>
        <w:keepNext/>
        <w:keepLines/>
        <w:spacing w:line="415" w:lineRule="auto"/>
        <w:outlineLvl w:val="2"/>
        <w:rPr>
          <w:b/>
          <w:bCs/>
          <w:szCs w:val="21"/>
        </w:rPr>
      </w:pPr>
      <w:r>
        <w:rPr>
          <w:rFonts w:hint="eastAsia"/>
          <w:b/>
          <w:bCs/>
          <w:szCs w:val="21"/>
        </w:rPr>
        <w:t>11</w:t>
      </w:r>
      <w:r>
        <w:rPr>
          <w:rFonts w:hint="eastAsia"/>
          <w:b/>
          <w:bCs/>
          <w:szCs w:val="21"/>
        </w:rPr>
        <w:t>、</w:t>
      </w:r>
      <w:r w:rsidR="00CA0D12" w:rsidRPr="007E1DC7">
        <w:rPr>
          <w:rFonts w:hint="eastAsia"/>
          <w:b/>
          <w:bCs/>
          <w:szCs w:val="21"/>
        </w:rPr>
        <w:t>横店集团得邦照明股份有限公司</w:t>
      </w:r>
    </w:p>
    <w:tbl>
      <w:tblPr>
        <w:tblW w:w="8980" w:type="dxa"/>
        <w:tblInd w:w="-10" w:type="dxa"/>
        <w:tblLook w:val="04A0" w:firstRow="1" w:lastRow="0" w:firstColumn="1" w:lastColumn="0" w:noHBand="0" w:noVBand="1"/>
      </w:tblPr>
      <w:tblGrid>
        <w:gridCol w:w="2500"/>
        <w:gridCol w:w="3170"/>
        <w:gridCol w:w="1790"/>
        <w:gridCol w:w="1520"/>
      </w:tblGrid>
      <w:tr w:rsidR="00155E9B" w:rsidRPr="00155E9B" w:rsidTr="00155E9B">
        <w:trPr>
          <w:trHeight w:val="525"/>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设立时间</w:t>
            </w:r>
          </w:p>
        </w:tc>
        <w:tc>
          <w:tcPr>
            <w:tcW w:w="3170"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Calibri" w:eastAsia="宋体" w:hAnsi="Calibri" w:cs="Calibri"/>
                <w:color w:val="000000"/>
                <w:kern w:val="0"/>
                <w:szCs w:val="21"/>
              </w:rPr>
            </w:pPr>
            <w:r w:rsidRPr="00155E9B">
              <w:rPr>
                <w:rFonts w:ascii="Calibri" w:eastAsia="宋体" w:hAnsi="Calibri" w:cs="Calibri"/>
                <w:color w:val="000000"/>
                <w:kern w:val="0"/>
                <w:szCs w:val="21"/>
              </w:rPr>
              <w:t>1996-12-30</w:t>
            </w:r>
          </w:p>
        </w:tc>
        <w:tc>
          <w:tcPr>
            <w:tcW w:w="1790"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省市</w:t>
            </w:r>
          </w:p>
        </w:tc>
        <w:tc>
          <w:tcPr>
            <w:tcW w:w="1520"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浙江省金华市</w:t>
            </w:r>
          </w:p>
        </w:tc>
      </w:tr>
      <w:tr w:rsidR="00155E9B" w:rsidRPr="00155E9B" w:rsidTr="00155E9B">
        <w:trPr>
          <w:trHeight w:val="433"/>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所属行业</w:t>
            </w:r>
          </w:p>
        </w:tc>
        <w:tc>
          <w:tcPr>
            <w:tcW w:w="3170"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电气机械和器材制造业</w:t>
            </w:r>
          </w:p>
        </w:tc>
        <w:tc>
          <w:tcPr>
            <w:tcW w:w="1790"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拟上市交易所</w:t>
            </w:r>
          </w:p>
        </w:tc>
        <w:tc>
          <w:tcPr>
            <w:tcW w:w="1520"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主板</w:t>
            </w:r>
          </w:p>
        </w:tc>
      </w:tr>
      <w:tr w:rsidR="00155E9B" w:rsidRPr="00155E9B" w:rsidTr="00155E9B">
        <w:trPr>
          <w:trHeight w:val="285"/>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控股股东／实际控制人</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横店社团经济企业联合会</w:t>
            </w:r>
          </w:p>
        </w:tc>
      </w:tr>
      <w:tr w:rsidR="00155E9B" w:rsidRPr="00155E9B" w:rsidTr="00155E9B">
        <w:trPr>
          <w:trHeight w:val="510"/>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主营业务</w:t>
            </w:r>
          </w:p>
        </w:tc>
        <w:tc>
          <w:tcPr>
            <w:tcW w:w="6480"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绿色照明产品的研发、生产、销售</w:t>
            </w:r>
          </w:p>
        </w:tc>
      </w:tr>
    </w:tbl>
    <w:p w:rsidR="00155E9B" w:rsidRPr="00155E9B" w:rsidRDefault="00155E9B"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1、请发行人代表进一步说明，认定横店社团经济企业联合会为实际控制人的原因，是否符合有关规定，是否符合实际运作情况。请保荐代表人发表核查意见。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2、请发行人代表进一步说明，发行人未按相关规定给员工缴纳社会保险和住房公积金等“五险一金”的具体原因，是否损害员工利益，是否符合有关规定。</w:t>
      </w:r>
      <w:r w:rsidRPr="00CA0D12">
        <w:rPr>
          <w:rFonts w:ascii="楷体" w:eastAsia="楷体" w:hAnsi="楷体" w:cs="宋体" w:hint="eastAsia"/>
          <w:kern w:val="0"/>
          <w:sz w:val="24"/>
          <w:szCs w:val="24"/>
        </w:rPr>
        <w:lastRenderedPageBreak/>
        <w:t>是否存在潜在纠纷和处罚风险。发行人有何整改措施。请保荐代表人发表核查意见。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请发行人代表联系节能灯产品的行业发展情况、相关国家和地区有关行业政策，进一步说明发行人未来节能灯产品产能布局考虑，相关固定资产是否存在减值风险，相关风险是否已充分揭示。请保荐代表人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4、请发行人代表进一步说明，境外客户的开发方式、交易背景，有关大额合同订单的签订依据、执行过程。请保荐代表人进一步说明对发行人境外客户和销售的核查方法、程序和结论。</w:t>
      </w:r>
    </w:p>
    <w:p w:rsidR="00155E9B" w:rsidRPr="00CA0D12" w:rsidRDefault="00155E9B" w:rsidP="00C36B0B">
      <w:pPr>
        <w:widowControl/>
        <w:ind w:firstLineChars="200" w:firstLine="480"/>
        <w:jc w:val="left"/>
        <w:rPr>
          <w:rFonts w:ascii="楷体" w:eastAsia="楷体" w:hAnsi="楷体" w:cs="宋体"/>
          <w:kern w:val="0"/>
          <w:sz w:val="24"/>
          <w:szCs w:val="24"/>
        </w:rPr>
      </w:pPr>
    </w:p>
    <w:p w:rsidR="00985F77" w:rsidRPr="007E1DC7" w:rsidRDefault="00E05A70" w:rsidP="00C36B0B">
      <w:pPr>
        <w:keepNext/>
        <w:keepLines/>
        <w:spacing w:line="415" w:lineRule="auto"/>
        <w:outlineLvl w:val="2"/>
        <w:rPr>
          <w:b/>
          <w:bCs/>
          <w:szCs w:val="21"/>
        </w:rPr>
      </w:pPr>
      <w:r>
        <w:rPr>
          <w:rFonts w:hint="eastAsia"/>
          <w:b/>
          <w:bCs/>
          <w:szCs w:val="21"/>
        </w:rPr>
        <w:t>12</w:t>
      </w:r>
      <w:r>
        <w:rPr>
          <w:rFonts w:hint="eastAsia"/>
          <w:b/>
          <w:bCs/>
          <w:szCs w:val="21"/>
        </w:rPr>
        <w:t>、</w:t>
      </w:r>
      <w:r w:rsidR="00985F77" w:rsidRPr="007E1DC7">
        <w:rPr>
          <w:rFonts w:hint="eastAsia"/>
          <w:b/>
          <w:bCs/>
          <w:szCs w:val="21"/>
        </w:rPr>
        <w:t>牧高笛户外用品股份有限公司</w:t>
      </w:r>
    </w:p>
    <w:tbl>
      <w:tblPr>
        <w:tblW w:w="8779" w:type="dxa"/>
        <w:jc w:val="center"/>
        <w:tblLook w:val="04A0" w:firstRow="1" w:lastRow="0" w:firstColumn="1" w:lastColumn="0" w:noHBand="0" w:noVBand="1"/>
      </w:tblPr>
      <w:tblGrid>
        <w:gridCol w:w="2500"/>
        <w:gridCol w:w="2593"/>
        <w:gridCol w:w="1985"/>
        <w:gridCol w:w="1701"/>
      </w:tblGrid>
      <w:tr w:rsidR="00155E9B" w:rsidRPr="00155E9B" w:rsidTr="00155E9B">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设立时间</w:t>
            </w:r>
          </w:p>
        </w:tc>
        <w:tc>
          <w:tcPr>
            <w:tcW w:w="2593"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Calibri" w:eastAsia="宋体" w:hAnsi="Calibri" w:cs="Calibri"/>
                <w:color w:val="000000"/>
                <w:kern w:val="0"/>
                <w:szCs w:val="21"/>
              </w:rPr>
            </w:pPr>
            <w:r w:rsidRPr="00155E9B">
              <w:rPr>
                <w:rFonts w:ascii="Calibri" w:eastAsia="宋体" w:hAnsi="Calibri" w:cs="Calibri"/>
                <w:color w:val="000000"/>
                <w:kern w:val="0"/>
                <w:szCs w:val="21"/>
              </w:rPr>
              <w:t>2006-10-31</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浙江省衢州市</w:t>
            </w:r>
          </w:p>
        </w:tc>
      </w:tr>
      <w:tr w:rsidR="00155E9B" w:rsidRPr="00155E9B" w:rsidTr="00155E9B">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所属行业</w:t>
            </w:r>
          </w:p>
        </w:tc>
        <w:tc>
          <w:tcPr>
            <w:tcW w:w="2593"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纺织业</w:t>
            </w:r>
          </w:p>
        </w:tc>
        <w:tc>
          <w:tcPr>
            <w:tcW w:w="1985"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主板</w:t>
            </w:r>
          </w:p>
        </w:tc>
      </w:tr>
      <w:tr w:rsidR="00155E9B" w:rsidRPr="00155E9B" w:rsidTr="00155E9B">
        <w:trPr>
          <w:trHeight w:val="28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控股股东／实际控制人</w:t>
            </w:r>
          </w:p>
        </w:tc>
        <w:tc>
          <w:tcPr>
            <w:tcW w:w="6279"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陆暾峰,陆暾华</w:t>
            </w:r>
          </w:p>
        </w:tc>
      </w:tr>
      <w:tr w:rsidR="00155E9B" w:rsidRPr="00155E9B" w:rsidTr="00155E9B">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主营业务</w:t>
            </w:r>
          </w:p>
        </w:tc>
        <w:tc>
          <w:tcPr>
            <w:tcW w:w="6279"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露营帐篷、户外服饰及其他户外用品的设计、生产和销售</w:t>
            </w:r>
          </w:p>
        </w:tc>
      </w:tr>
    </w:tbl>
    <w:p w:rsidR="00155E9B" w:rsidRPr="00155E9B" w:rsidRDefault="00155E9B" w:rsidP="00C36B0B">
      <w:pPr>
        <w:widowControl/>
        <w:ind w:firstLineChars="200" w:firstLine="480"/>
        <w:jc w:val="left"/>
        <w:rPr>
          <w:rFonts w:ascii="楷体" w:eastAsia="楷体" w:hAnsi="楷体" w:cs="宋体"/>
          <w:kern w:val="0"/>
          <w:sz w:val="24"/>
          <w:szCs w:val="24"/>
        </w:rPr>
      </w:pPr>
    </w:p>
    <w:p w:rsidR="00985F77" w:rsidRPr="00CA0D12" w:rsidRDefault="00985F77"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结合存货周转率等数据以及同行业上市公司毛利率趋势进一步说明自主品牌业务毛利率持续上涨的原因、发行人期间费用率远低于同行业上市公司和净利润率高于同行业上市公司的具体原因及其合理性。请保荐代表人发表核查意见。</w:t>
      </w:r>
    </w:p>
    <w:p w:rsidR="00985F77" w:rsidRPr="00CA0D12" w:rsidRDefault="00985F77"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请发行人代表进一步说明将除陈敏华以外的陆暾华、黄芳、陆暾峰三人认定为发行人的共同实际控制人的理由和依据及其合理性和合规性，共同实际控制人由陆暾华、黄芳、陆暾峰三人调整为陆暾华、陆暾峰二人的原因和合理性，是否存在特殊利益安排，是否构成发行人最近三年内实际控制人发生变更的情形，相关信息披露是否充分、准确。请保荐代表人发表核查意见。</w:t>
      </w:r>
    </w:p>
    <w:p w:rsidR="00985F77" w:rsidRPr="00CA0D12" w:rsidRDefault="00985F77"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请发行人代表进一步说明境外客户的开发方式、交易背景，有关大额合同订单的签订依据、执行过程。请保荐代表人结合物流运输记录、资金划款凭证、发货验收单据、出口单证与海关数据、中国出口信用保险公司数据、最终销售或使用等情况，说明境外客户销售收入的核查情况，包括实地走访客户、电话访谈客户和邮件访谈客户的期间、数量、收入占比、访谈次数等，说明核查方法、获取的证据、数据及结果是否充分、有效并足以说明交易和收入的真实性。</w:t>
      </w:r>
    </w:p>
    <w:p w:rsidR="00985F77" w:rsidRDefault="00985F77"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4、请发行人代表进一步说明：（1）发行人未按相关规定给员工缴纳社会保险和住房公积金等“五险一金”的具体原因，是否损害发行人员工利益，是否符合《社会保险法》、《劳动法》、《住房公积金管理条例》等法律法规的规定，是否存在潜在纠纷和被政府监管部门处罚的风险；（2）未缴纳情况对发行人经营业绩的影响，对本次发行是否构成障碍；发行人及其控股股东、实际控制人是否已经和/或将要采取措施予以纠正及纠正的具体时间。请保荐代表人发表核查意见。</w:t>
      </w:r>
    </w:p>
    <w:p w:rsidR="00155E9B" w:rsidRPr="00CA0D12" w:rsidRDefault="00155E9B" w:rsidP="00C36B0B">
      <w:pPr>
        <w:widowControl/>
        <w:ind w:firstLineChars="200" w:firstLine="480"/>
        <w:jc w:val="left"/>
        <w:rPr>
          <w:rFonts w:ascii="楷体" w:eastAsia="楷体" w:hAnsi="楷体" w:cs="宋体"/>
          <w:kern w:val="0"/>
          <w:sz w:val="24"/>
          <w:szCs w:val="24"/>
        </w:rPr>
      </w:pPr>
    </w:p>
    <w:p w:rsidR="00985F77" w:rsidRPr="007E1DC7" w:rsidRDefault="00E05A70" w:rsidP="00C36B0B">
      <w:pPr>
        <w:keepNext/>
        <w:keepLines/>
        <w:spacing w:line="415" w:lineRule="auto"/>
        <w:outlineLvl w:val="2"/>
        <w:rPr>
          <w:b/>
          <w:bCs/>
          <w:szCs w:val="21"/>
        </w:rPr>
      </w:pPr>
      <w:r>
        <w:rPr>
          <w:rFonts w:hint="eastAsia"/>
          <w:b/>
          <w:bCs/>
          <w:szCs w:val="21"/>
        </w:rPr>
        <w:t>13</w:t>
      </w:r>
      <w:r>
        <w:rPr>
          <w:rFonts w:hint="eastAsia"/>
          <w:b/>
          <w:bCs/>
          <w:szCs w:val="21"/>
        </w:rPr>
        <w:t>、</w:t>
      </w:r>
      <w:r w:rsidR="00985F77" w:rsidRPr="007E1DC7">
        <w:rPr>
          <w:rFonts w:hint="eastAsia"/>
          <w:b/>
          <w:bCs/>
          <w:szCs w:val="21"/>
        </w:rPr>
        <w:t>浙江康隆达特种防护科技股份有限公司</w:t>
      </w:r>
    </w:p>
    <w:tbl>
      <w:tblPr>
        <w:tblW w:w="8931" w:type="dxa"/>
        <w:jc w:val="center"/>
        <w:tblLook w:val="04A0" w:firstRow="1" w:lastRow="0" w:firstColumn="1" w:lastColumn="0" w:noHBand="0" w:noVBand="1"/>
      </w:tblPr>
      <w:tblGrid>
        <w:gridCol w:w="2500"/>
        <w:gridCol w:w="2745"/>
        <w:gridCol w:w="1985"/>
        <w:gridCol w:w="1701"/>
      </w:tblGrid>
      <w:tr w:rsidR="00155E9B" w:rsidRPr="00155E9B" w:rsidTr="00155E9B">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设立时间</w:t>
            </w:r>
          </w:p>
        </w:tc>
        <w:tc>
          <w:tcPr>
            <w:tcW w:w="2745"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Calibri" w:eastAsia="宋体" w:hAnsi="Calibri" w:cs="Calibri"/>
                <w:color w:val="000000"/>
                <w:kern w:val="0"/>
                <w:szCs w:val="21"/>
              </w:rPr>
            </w:pPr>
            <w:r w:rsidRPr="00155E9B">
              <w:rPr>
                <w:rFonts w:ascii="Calibri" w:eastAsia="宋体" w:hAnsi="Calibri" w:cs="Calibri"/>
                <w:color w:val="000000"/>
                <w:kern w:val="0"/>
                <w:szCs w:val="21"/>
              </w:rPr>
              <w:t>2006-12-29</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浙江省绍兴市</w:t>
            </w:r>
          </w:p>
        </w:tc>
      </w:tr>
      <w:tr w:rsidR="00155E9B" w:rsidRPr="00155E9B" w:rsidTr="00155E9B">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lastRenderedPageBreak/>
              <w:t>所属行业</w:t>
            </w:r>
          </w:p>
        </w:tc>
        <w:tc>
          <w:tcPr>
            <w:tcW w:w="2745"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纺织业</w:t>
            </w:r>
          </w:p>
        </w:tc>
        <w:tc>
          <w:tcPr>
            <w:tcW w:w="1985"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主板</w:t>
            </w:r>
          </w:p>
        </w:tc>
      </w:tr>
      <w:tr w:rsidR="00155E9B" w:rsidRPr="00155E9B" w:rsidTr="00155E9B">
        <w:trPr>
          <w:trHeight w:val="28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控股股东／实际控制人</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张惠莉,张家地,张间芳</w:t>
            </w:r>
          </w:p>
        </w:tc>
      </w:tr>
      <w:tr w:rsidR="00155E9B" w:rsidRPr="00155E9B" w:rsidTr="00155E9B">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主营业务</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为客户提供全方位的手部劳动防护解决方案</w:t>
            </w:r>
          </w:p>
        </w:tc>
      </w:tr>
    </w:tbl>
    <w:p w:rsidR="00155E9B" w:rsidRPr="00155E9B" w:rsidRDefault="00155E9B" w:rsidP="00C36B0B">
      <w:pPr>
        <w:widowControl/>
        <w:ind w:firstLineChars="200" w:firstLine="480"/>
        <w:jc w:val="left"/>
        <w:rPr>
          <w:rFonts w:ascii="楷体" w:eastAsia="楷体" w:hAnsi="楷体" w:cs="宋体"/>
          <w:kern w:val="0"/>
          <w:sz w:val="24"/>
          <w:szCs w:val="24"/>
        </w:rPr>
      </w:pP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1、请发行人代表进一步说明发行人及控股股东与股东所签订的对赌协议的签署及解除情况，请保荐代表人对上述情况的核查情况进行说明。</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2、请发行人说明境外客户开发方式、订单主要获取途径、执行流程和一般执行周期，一般客户与新亚公司在订单执行过程中是否一致，发行人主要客户与新亚公司的销售客户有无重叠更换情况，对香港新亚实业有限公司（以下简称新亚公司）和GlobalGloveandSafetyManufacturing,Inc.销售定价模式与其他客户是否存在差异。请保荐代表人说明对发行人境外客户及新亚公司的核查情况，并说明境外销售收入核查的过程、方法和结论。</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3、2012年、2013年、2014年1月至6月，发行人实际控制人及其控制的企业曾发生占用发行人资金的情况。请发行人代表进一步说明：（1）发行人的资金管理制度是否严格，发行人相关内控制度是否健全并得到有效执行；（2）发行人股东大会、董事会制度是否健全并有效运行，相关机构和人员是否能够依法履行职责；（3）发行人独立董事对提交审议的资金占用等议案发表肯定性意见的理由和法律依据；（4）发行人董事、监事、高级管理人员是否已经了解与股票发行上市有关的法律法规，是否知悉上市公司及其董事、监事和高级管理人员的法定义务和责任。请保荐代表人对上述事项发表核查意见，并说明核查程序、结论和法律依据。</w:t>
      </w:r>
    </w:p>
    <w:p w:rsid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4、请发行人代表进一步说明：（1）发行人未按相关规定给员工缴纳社会保险和住房公积金等“五险一金”的具体原因，是否损害发行人员工利益，是否符合《社会保险法》、《劳动法》、《住房公积金管理条例》等法律法规的规定，是否存在潜在纠纷和被政府监管部门处罚的风险；（2）未缴纳情况对发行人经营业绩的影响，对本次发行是否构成障碍；发行人及其控股股东、实际控制人是否已经和/或将要采取措施予以纠正及纠正的具体时间。请保荐代表人发表核查意见。</w:t>
      </w:r>
    </w:p>
    <w:p w:rsidR="00155E9B" w:rsidRPr="00985F77" w:rsidRDefault="00155E9B" w:rsidP="00C36B0B">
      <w:pPr>
        <w:widowControl/>
        <w:ind w:firstLineChars="200" w:firstLine="480"/>
        <w:jc w:val="left"/>
        <w:rPr>
          <w:rFonts w:ascii="楷体" w:eastAsia="楷体" w:hAnsi="楷体" w:cs="宋体"/>
          <w:kern w:val="0"/>
          <w:sz w:val="24"/>
          <w:szCs w:val="24"/>
        </w:rPr>
      </w:pPr>
    </w:p>
    <w:p w:rsidR="00985F77" w:rsidRPr="007E1DC7" w:rsidRDefault="005A6A6D" w:rsidP="00C36B0B">
      <w:pPr>
        <w:keepNext/>
        <w:keepLines/>
        <w:spacing w:line="415" w:lineRule="auto"/>
        <w:outlineLvl w:val="2"/>
        <w:rPr>
          <w:b/>
          <w:bCs/>
          <w:szCs w:val="21"/>
        </w:rPr>
      </w:pPr>
      <w:r>
        <w:rPr>
          <w:rFonts w:hint="eastAsia"/>
          <w:b/>
          <w:bCs/>
          <w:szCs w:val="21"/>
        </w:rPr>
        <w:t>14</w:t>
      </w:r>
      <w:r>
        <w:rPr>
          <w:rFonts w:hint="eastAsia"/>
          <w:b/>
          <w:bCs/>
          <w:szCs w:val="21"/>
        </w:rPr>
        <w:t>、</w:t>
      </w:r>
      <w:r w:rsidR="00985F77" w:rsidRPr="007E1DC7">
        <w:rPr>
          <w:rFonts w:hint="eastAsia"/>
          <w:b/>
          <w:bCs/>
          <w:szCs w:val="21"/>
        </w:rPr>
        <w:t>上海思华科技股份有限公司</w:t>
      </w:r>
    </w:p>
    <w:tbl>
      <w:tblPr>
        <w:tblW w:w="8563" w:type="dxa"/>
        <w:jc w:val="center"/>
        <w:tblLook w:val="04A0" w:firstRow="1" w:lastRow="0" w:firstColumn="1" w:lastColumn="0" w:noHBand="0" w:noVBand="1"/>
      </w:tblPr>
      <w:tblGrid>
        <w:gridCol w:w="2400"/>
        <w:gridCol w:w="2970"/>
        <w:gridCol w:w="1498"/>
        <w:gridCol w:w="1695"/>
      </w:tblGrid>
      <w:tr w:rsidR="00155E9B" w:rsidRPr="00155E9B" w:rsidTr="00155E9B">
        <w:trPr>
          <w:trHeight w:val="306"/>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设立时间</w:t>
            </w:r>
          </w:p>
        </w:tc>
        <w:tc>
          <w:tcPr>
            <w:tcW w:w="2970"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Calibri" w:eastAsia="宋体" w:hAnsi="Calibri" w:cs="Calibri"/>
                <w:color w:val="000000"/>
                <w:kern w:val="0"/>
                <w:szCs w:val="21"/>
              </w:rPr>
            </w:pPr>
            <w:r w:rsidRPr="00155E9B">
              <w:rPr>
                <w:rFonts w:ascii="Calibri" w:eastAsia="宋体" w:hAnsi="Calibri" w:cs="Calibri"/>
                <w:color w:val="000000"/>
                <w:kern w:val="0"/>
                <w:szCs w:val="21"/>
              </w:rPr>
              <w:t>2000-8-15</w:t>
            </w:r>
          </w:p>
        </w:tc>
        <w:tc>
          <w:tcPr>
            <w:tcW w:w="1498"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省市</w:t>
            </w:r>
          </w:p>
        </w:tc>
        <w:tc>
          <w:tcPr>
            <w:tcW w:w="1695" w:type="dxa"/>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上海市浦东新区</w:t>
            </w:r>
          </w:p>
        </w:tc>
      </w:tr>
      <w:tr w:rsidR="00155E9B" w:rsidRPr="00155E9B" w:rsidTr="00155E9B">
        <w:trPr>
          <w:trHeight w:val="306"/>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所属行业</w:t>
            </w:r>
          </w:p>
        </w:tc>
        <w:tc>
          <w:tcPr>
            <w:tcW w:w="2970"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软件和信息技术服务业</w:t>
            </w:r>
          </w:p>
        </w:tc>
        <w:tc>
          <w:tcPr>
            <w:tcW w:w="1498"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拟上市交易所</w:t>
            </w:r>
          </w:p>
        </w:tc>
        <w:tc>
          <w:tcPr>
            <w:tcW w:w="1695" w:type="dxa"/>
            <w:tcBorders>
              <w:top w:val="nil"/>
              <w:left w:val="nil"/>
              <w:bottom w:val="single" w:sz="8" w:space="0" w:color="000000"/>
              <w:right w:val="single" w:sz="8" w:space="0" w:color="000000"/>
            </w:tcBorders>
            <w:shd w:val="clear" w:color="auto" w:fill="auto"/>
            <w:vAlign w:val="center"/>
            <w:hideMark/>
          </w:tcPr>
          <w:p w:rsidR="00155E9B" w:rsidRPr="00155E9B" w:rsidRDefault="00155E9B" w:rsidP="00155E9B">
            <w:pPr>
              <w:widowControl/>
              <w:rPr>
                <w:rFonts w:ascii="宋体" w:eastAsia="宋体" w:hAnsi="宋体" w:cs="宋体"/>
                <w:color w:val="000000"/>
                <w:kern w:val="0"/>
                <w:szCs w:val="21"/>
              </w:rPr>
            </w:pPr>
            <w:r w:rsidRPr="00155E9B">
              <w:rPr>
                <w:rFonts w:ascii="宋体" w:eastAsia="宋体" w:hAnsi="宋体" w:cs="宋体" w:hint="eastAsia"/>
                <w:color w:val="000000"/>
                <w:kern w:val="0"/>
                <w:szCs w:val="21"/>
              </w:rPr>
              <w:t>主板</w:t>
            </w:r>
          </w:p>
        </w:tc>
      </w:tr>
      <w:tr w:rsidR="00155E9B" w:rsidRPr="00155E9B" w:rsidTr="00155E9B">
        <w:trPr>
          <w:trHeight w:val="166"/>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控股股东／实际控制人</w:t>
            </w:r>
          </w:p>
        </w:tc>
        <w:tc>
          <w:tcPr>
            <w:tcW w:w="6163"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孙逸浪</w:t>
            </w:r>
          </w:p>
        </w:tc>
      </w:tr>
      <w:tr w:rsidR="00155E9B" w:rsidRPr="00155E9B" w:rsidTr="00155E9B">
        <w:trPr>
          <w:trHeight w:val="297"/>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155E9B" w:rsidRPr="00155E9B" w:rsidRDefault="00155E9B" w:rsidP="00155E9B">
            <w:pPr>
              <w:widowControl/>
              <w:jc w:val="center"/>
              <w:rPr>
                <w:rFonts w:ascii="宋体" w:eastAsia="宋体" w:hAnsi="宋体" w:cs="宋体"/>
                <w:b/>
                <w:bCs/>
                <w:color w:val="000000"/>
                <w:kern w:val="0"/>
                <w:szCs w:val="21"/>
              </w:rPr>
            </w:pPr>
            <w:r w:rsidRPr="00155E9B">
              <w:rPr>
                <w:rFonts w:ascii="宋体" w:eastAsia="宋体" w:hAnsi="宋体" w:cs="宋体" w:hint="eastAsia"/>
                <w:b/>
                <w:bCs/>
                <w:color w:val="000000"/>
                <w:kern w:val="0"/>
                <w:szCs w:val="21"/>
              </w:rPr>
              <w:t>主营业务</w:t>
            </w:r>
          </w:p>
        </w:tc>
        <w:tc>
          <w:tcPr>
            <w:tcW w:w="6163" w:type="dxa"/>
            <w:gridSpan w:val="3"/>
            <w:tcBorders>
              <w:top w:val="single" w:sz="8" w:space="0" w:color="000000"/>
              <w:left w:val="nil"/>
              <w:bottom w:val="single" w:sz="8" w:space="0" w:color="000000"/>
              <w:right w:val="single" w:sz="8" w:space="0" w:color="000000"/>
            </w:tcBorders>
            <w:shd w:val="clear" w:color="auto" w:fill="auto"/>
            <w:vAlign w:val="center"/>
            <w:hideMark/>
          </w:tcPr>
          <w:p w:rsidR="00155E9B" w:rsidRPr="00155E9B" w:rsidRDefault="00155E9B" w:rsidP="00155E9B">
            <w:pPr>
              <w:widowControl/>
              <w:jc w:val="left"/>
              <w:rPr>
                <w:rFonts w:ascii="宋体" w:eastAsia="宋体" w:hAnsi="宋体" w:cs="宋体"/>
                <w:color w:val="000000"/>
                <w:kern w:val="0"/>
                <w:szCs w:val="21"/>
              </w:rPr>
            </w:pPr>
            <w:r w:rsidRPr="00155E9B">
              <w:rPr>
                <w:rFonts w:ascii="宋体" w:eastAsia="宋体" w:hAnsi="宋体" w:cs="宋体" w:hint="eastAsia"/>
                <w:color w:val="000000"/>
                <w:kern w:val="0"/>
                <w:szCs w:val="21"/>
              </w:rPr>
              <w:t>为运营商（通信运营商、广电网络运营商、广电新媒体运营商）、CDN服务提供商及其他互联网企业提供互动媒体业务平台和CDN平台软件及技术服务</w:t>
            </w:r>
          </w:p>
        </w:tc>
      </w:tr>
    </w:tbl>
    <w:p w:rsidR="00155E9B" w:rsidRPr="00155E9B" w:rsidRDefault="00155E9B" w:rsidP="00C36B0B">
      <w:pPr>
        <w:widowControl/>
        <w:ind w:firstLineChars="200" w:firstLine="480"/>
        <w:jc w:val="left"/>
        <w:rPr>
          <w:rFonts w:ascii="楷体" w:eastAsia="楷体" w:hAnsi="楷体" w:cs="宋体"/>
          <w:kern w:val="0"/>
          <w:sz w:val="24"/>
          <w:szCs w:val="24"/>
        </w:rPr>
      </w:pP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1、2015年10月，发行人与2015年8月设立的江阴市力飞网络科技有限公司（以下简称力飞网络）签署大额业务合同，确认当年1606.84万元收入；发行人2016年上半年的净利润为184.33万元，2016年12月，发行人与2016年11月10日新成立的上海盛汀信息技术有限公司（以下简称盛汀信息）签署大额业务合同，确认当年3066.67万元收入。请发行人代表进一步说明：（1）力飞网</w:t>
      </w:r>
      <w:r w:rsidRPr="00985F77">
        <w:rPr>
          <w:rFonts w:ascii="楷体" w:eastAsia="楷体" w:hAnsi="楷体" w:cs="宋体" w:hint="eastAsia"/>
          <w:kern w:val="0"/>
          <w:sz w:val="24"/>
          <w:szCs w:val="24"/>
        </w:rPr>
        <w:lastRenderedPageBreak/>
        <w:t>络和盛汀信息的基本情况，与发行人及其控股股东、实际控制人、董事、监事和高级管理人员、发行人的其他股东之间是否存在股权控制关系和关联关系；（2）该等客户刚成立不久就向发行人大额采购的原因和合理性，发行人与力飞网络和盛汀信息之间签署合同的时间、合同主要内容，提供产品或服务的种类、数量、时间、金额、价格、定价依据和收款情况；（3）产品或服务的规模与客户的业务需求和资金实力等是否匹配，上述项目的毛利率情况，收入确认是否符合《企业会计准则》的规定，与发行人营业收入受客户“年初预算、年底决算”的季节性因素影响是否一致，该等交易的背景和商业合理性，是否真实、公允；（4）发行人最近1个会计年度的营业收入或净利润对关联方或者存在重大不确定性的客户是否存在重大依赖；（5）盛汀信息的主要服务对象的控股关系和实际控制权是否已经发生或将要发生重大变化，是否存在应披露而未披露的情形；相关信息和风险揭示是否充分、准确和完整。请保荐代表人发表核查意见。</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2、报告期内，浙江华通云数据科技有限公司（以下简称浙江华通）是发行人的重要客户，其第一大股东为华数网通信息港有限公司（以下简称华数网通）。据查询，宁波嘉信上凯股权投资合伙企业（有限合伙）、宁波高新区嘉信股权投资管理有限公司等相互存在关联关系的发行人股东及其关联方孙力生等人，在浙江华通、华数网通中直接或间接拥有重要权益。请发行人代表进一步说明上述股东及其关联方是否在浙江华通、华数网通中直接或间接拥有重要权益，发行人与浙江华通之间的交易是否真实、公允，是否存在特殊利益安排，相关信息披露是否充分。请保荐代表人说明核查过程、依据和结论。</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3、请发行人代表进一步说明：（1）报告期公司前五大客户结构变化较大的原因及其合理性，发行人主营业务是否对关联方及中国移动通信集团和其他重大不确定性的客户存在依赖，公司享受的税收优惠是否具有可持续性，经营成果对税收优惠是否存在严重依赖；（2）结合公司目前在手订单和发行人主要竞争对手亏损严重等行业情况补充说明公司未来业绩是否存在大幅下滑的风险，发行人及其行业经营环境是否发生重大变化，持续经营能力是否存在重大不确定性，相关信息和经营风险是否充分、准确披露。请保荐代表人发表核查意见。</w:t>
      </w:r>
    </w:p>
    <w:p w:rsid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4、请发行人代表进一步说明报告期母公司申报报表与所得税申报表列示的利润总额差异较大的原因及其合理性。请保荐代表人发表核查意见。</w:t>
      </w:r>
    </w:p>
    <w:p w:rsidR="00155E9B" w:rsidRPr="00985F77" w:rsidRDefault="00155E9B" w:rsidP="00C36B0B">
      <w:pPr>
        <w:widowControl/>
        <w:ind w:firstLineChars="200" w:firstLine="480"/>
        <w:jc w:val="left"/>
        <w:rPr>
          <w:rFonts w:ascii="楷体" w:eastAsia="楷体" w:hAnsi="楷体" w:cs="宋体"/>
          <w:kern w:val="0"/>
          <w:sz w:val="24"/>
          <w:szCs w:val="24"/>
        </w:rPr>
      </w:pPr>
    </w:p>
    <w:p w:rsidR="00985F77" w:rsidRPr="007E1DC7" w:rsidRDefault="005A6A6D" w:rsidP="00C36B0B">
      <w:pPr>
        <w:keepNext/>
        <w:keepLines/>
        <w:spacing w:line="415" w:lineRule="auto"/>
        <w:outlineLvl w:val="2"/>
        <w:rPr>
          <w:b/>
          <w:bCs/>
          <w:szCs w:val="21"/>
        </w:rPr>
      </w:pPr>
      <w:r>
        <w:rPr>
          <w:rFonts w:hint="eastAsia"/>
          <w:b/>
          <w:bCs/>
          <w:szCs w:val="21"/>
        </w:rPr>
        <w:t>15</w:t>
      </w:r>
      <w:r>
        <w:rPr>
          <w:rFonts w:hint="eastAsia"/>
          <w:b/>
          <w:bCs/>
          <w:szCs w:val="21"/>
        </w:rPr>
        <w:t>、</w:t>
      </w:r>
      <w:r w:rsidR="00985F77" w:rsidRPr="007E1DC7">
        <w:rPr>
          <w:rFonts w:hint="eastAsia"/>
          <w:b/>
          <w:bCs/>
          <w:szCs w:val="21"/>
        </w:rPr>
        <w:t>拉芳家化股份有限公司</w:t>
      </w:r>
    </w:p>
    <w:tbl>
      <w:tblPr>
        <w:tblW w:w="8908" w:type="dxa"/>
        <w:jc w:val="center"/>
        <w:tblLook w:val="04A0" w:firstRow="1" w:lastRow="0" w:firstColumn="1" w:lastColumn="0" w:noHBand="0" w:noVBand="1"/>
      </w:tblPr>
      <w:tblGrid>
        <w:gridCol w:w="2542"/>
        <w:gridCol w:w="2977"/>
        <w:gridCol w:w="1701"/>
        <w:gridCol w:w="1688"/>
      </w:tblGrid>
      <w:tr w:rsidR="001F341F" w:rsidRPr="001F341F" w:rsidTr="001F341F">
        <w:trPr>
          <w:trHeight w:val="52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设立时间</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Calibri" w:eastAsia="宋体" w:hAnsi="Calibri" w:cs="Calibri"/>
                <w:color w:val="000000"/>
                <w:kern w:val="0"/>
                <w:szCs w:val="21"/>
              </w:rPr>
            </w:pPr>
            <w:r w:rsidRPr="001F341F">
              <w:rPr>
                <w:rFonts w:ascii="Calibri" w:eastAsia="宋体" w:hAnsi="Calibri" w:cs="Calibri"/>
                <w:color w:val="000000"/>
                <w:kern w:val="0"/>
                <w:szCs w:val="21"/>
              </w:rPr>
              <w:t>2001-12-14</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省市</w:t>
            </w:r>
          </w:p>
        </w:tc>
        <w:tc>
          <w:tcPr>
            <w:tcW w:w="1688" w:type="dxa"/>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rPr>
                <w:rFonts w:ascii="宋体" w:eastAsia="宋体" w:hAnsi="宋体" w:cs="宋体"/>
                <w:color w:val="000000"/>
                <w:kern w:val="0"/>
                <w:szCs w:val="21"/>
              </w:rPr>
            </w:pPr>
            <w:r w:rsidRPr="001F341F">
              <w:rPr>
                <w:rFonts w:ascii="宋体" w:eastAsia="宋体" w:hAnsi="宋体" w:cs="宋体" w:hint="eastAsia"/>
                <w:color w:val="000000"/>
                <w:kern w:val="0"/>
                <w:szCs w:val="21"/>
              </w:rPr>
              <w:t>广东省汕头市</w:t>
            </w:r>
          </w:p>
        </w:tc>
      </w:tr>
      <w:tr w:rsidR="001F341F" w:rsidRPr="001F341F" w:rsidTr="001F341F">
        <w:trPr>
          <w:trHeight w:val="525"/>
          <w:jc w:val="center"/>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所属行业</w:t>
            </w:r>
          </w:p>
        </w:tc>
        <w:tc>
          <w:tcPr>
            <w:tcW w:w="2977" w:type="dxa"/>
            <w:tcBorders>
              <w:top w:val="nil"/>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宋体" w:eastAsia="宋体" w:hAnsi="宋体" w:cs="宋体"/>
                <w:color w:val="000000"/>
                <w:kern w:val="0"/>
                <w:szCs w:val="21"/>
              </w:rPr>
            </w:pPr>
            <w:r w:rsidRPr="001F341F">
              <w:rPr>
                <w:rFonts w:ascii="宋体" w:eastAsia="宋体" w:hAnsi="宋体" w:cs="宋体" w:hint="eastAsia"/>
                <w:color w:val="000000"/>
                <w:kern w:val="0"/>
                <w:szCs w:val="21"/>
              </w:rPr>
              <w:t>化学原料和化学制品制造业</w:t>
            </w:r>
          </w:p>
        </w:tc>
        <w:tc>
          <w:tcPr>
            <w:tcW w:w="1701" w:type="dxa"/>
            <w:tcBorders>
              <w:top w:val="nil"/>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拟上市交易所</w:t>
            </w:r>
          </w:p>
        </w:tc>
        <w:tc>
          <w:tcPr>
            <w:tcW w:w="1688" w:type="dxa"/>
            <w:tcBorders>
              <w:top w:val="nil"/>
              <w:left w:val="nil"/>
              <w:bottom w:val="single" w:sz="8" w:space="0" w:color="000000"/>
              <w:right w:val="single" w:sz="8" w:space="0" w:color="000000"/>
            </w:tcBorders>
            <w:shd w:val="clear" w:color="auto" w:fill="auto"/>
            <w:vAlign w:val="center"/>
            <w:hideMark/>
          </w:tcPr>
          <w:p w:rsidR="001F341F" w:rsidRPr="001F341F" w:rsidRDefault="001F341F" w:rsidP="001F341F">
            <w:pPr>
              <w:widowControl/>
              <w:rPr>
                <w:rFonts w:ascii="宋体" w:eastAsia="宋体" w:hAnsi="宋体" w:cs="宋体"/>
                <w:color w:val="000000"/>
                <w:kern w:val="0"/>
                <w:szCs w:val="21"/>
              </w:rPr>
            </w:pPr>
            <w:r w:rsidRPr="001F341F">
              <w:rPr>
                <w:rFonts w:ascii="宋体" w:eastAsia="宋体" w:hAnsi="宋体" w:cs="宋体" w:hint="eastAsia"/>
                <w:color w:val="000000"/>
                <w:kern w:val="0"/>
                <w:szCs w:val="21"/>
              </w:rPr>
              <w:t>主板</w:t>
            </w:r>
          </w:p>
        </w:tc>
      </w:tr>
      <w:tr w:rsidR="001F341F" w:rsidRPr="001F341F" w:rsidTr="001F341F">
        <w:trPr>
          <w:trHeight w:val="284"/>
          <w:jc w:val="center"/>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控股股东／实际控制人</w:t>
            </w:r>
          </w:p>
        </w:tc>
        <w:tc>
          <w:tcPr>
            <w:tcW w:w="6366" w:type="dxa"/>
            <w:gridSpan w:val="3"/>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宋体" w:eastAsia="宋体" w:hAnsi="宋体" w:cs="宋体"/>
                <w:color w:val="000000"/>
                <w:kern w:val="0"/>
                <w:szCs w:val="21"/>
              </w:rPr>
            </w:pPr>
            <w:r w:rsidRPr="001F341F">
              <w:rPr>
                <w:rFonts w:ascii="宋体" w:eastAsia="宋体" w:hAnsi="宋体" w:cs="宋体" w:hint="eastAsia"/>
                <w:color w:val="000000"/>
                <w:kern w:val="0"/>
                <w:szCs w:val="21"/>
              </w:rPr>
              <w:t>吴桂谦,Laurena Wu,吴滨华</w:t>
            </w:r>
          </w:p>
        </w:tc>
      </w:tr>
      <w:tr w:rsidR="001F341F" w:rsidRPr="001F341F" w:rsidTr="001F341F">
        <w:trPr>
          <w:trHeight w:val="509"/>
          <w:jc w:val="center"/>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主营业务</w:t>
            </w:r>
          </w:p>
        </w:tc>
        <w:tc>
          <w:tcPr>
            <w:tcW w:w="6366" w:type="dxa"/>
            <w:gridSpan w:val="3"/>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宋体" w:eastAsia="宋体" w:hAnsi="宋体" w:cs="宋体"/>
                <w:color w:val="000000"/>
                <w:kern w:val="0"/>
                <w:szCs w:val="21"/>
              </w:rPr>
            </w:pPr>
            <w:r w:rsidRPr="001F341F">
              <w:rPr>
                <w:rFonts w:ascii="宋体" w:eastAsia="宋体" w:hAnsi="宋体" w:cs="宋体" w:hint="eastAsia"/>
                <w:color w:val="000000"/>
                <w:kern w:val="0"/>
                <w:szCs w:val="21"/>
              </w:rPr>
              <w:t>日用化学产品的研发、生产与销售业务</w:t>
            </w:r>
          </w:p>
        </w:tc>
      </w:tr>
    </w:tbl>
    <w:p w:rsidR="00155E9B" w:rsidRPr="001F341F" w:rsidRDefault="00155E9B" w:rsidP="00C36B0B">
      <w:pPr>
        <w:widowControl/>
        <w:ind w:firstLineChars="200" w:firstLine="480"/>
        <w:jc w:val="left"/>
        <w:rPr>
          <w:rFonts w:ascii="楷体" w:eastAsia="楷体" w:hAnsi="楷体" w:cs="宋体"/>
          <w:kern w:val="0"/>
          <w:sz w:val="24"/>
          <w:szCs w:val="24"/>
        </w:rPr>
      </w:pP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1、请保荐代表人进一步说明发行人经销商对二级经销商销售商品的最终销售情况的核查依据、方法、过程和结论。</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2、请发行人代表进一步说明发行人经销模式对比商超模式，毛利率差异不大的原因及其合理性。请保荐代表人发表核查意见。</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lastRenderedPageBreak/>
        <w:t>3、请发行人代表进一步说明：（1）报告期内，发行人存在违法占用集体建设用地情形和无证施工情形，是否符合《土地管理法》、《土地管理法实施条例》等相关法律法规的规定；发行人因上述违法行为被国土、建设主管部门行政处罚，是否属于重大违法行为；（2）报告期内实际控制人控制的企业等关联方多次占用发行人资金且金额较大，关联方是否已经全部归还所占用资金，是否支付资金占用费；（3）报告期内发行人存在经销商委托第三方付款的情况且金额较大，上述交易是否真实；（4）发行人的相关内控制度是否健全且被有效执行。请保荐代表人发表核查意见。</w:t>
      </w:r>
    </w:p>
    <w:p w:rsid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4、招股说明书披露，发行人实际控制人吴桂谦之弟吴桂标家庭控制的广东飘影、柏亚化妆品、孔凤春以及吴桂谦配偶郑清英的兄弟郑凯武持股的汕头凯嘉与发行人从事相同或相似业务。请发行人代表结合人员、技术、资产、客户等情况，进一步说明广东飘影、柏亚化妆品、孔凤春以及汕头凯嘉与发行人是否存在同业竞争，是否存在利益输送或其他协议安排，发行人是否符合《首次公开发行股票并上市管理办法》的相关规定。请保荐代表人发表核查意见。</w:t>
      </w:r>
    </w:p>
    <w:p w:rsidR="001F341F" w:rsidRPr="00985F77" w:rsidRDefault="001F341F" w:rsidP="00C36B0B">
      <w:pPr>
        <w:widowControl/>
        <w:ind w:firstLineChars="200" w:firstLine="480"/>
        <w:jc w:val="left"/>
        <w:rPr>
          <w:rFonts w:ascii="楷体" w:eastAsia="楷体" w:hAnsi="楷体" w:cs="宋体"/>
          <w:kern w:val="0"/>
          <w:sz w:val="24"/>
          <w:szCs w:val="24"/>
        </w:rPr>
      </w:pPr>
    </w:p>
    <w:p w:rsidR="00985F77" w:rsidRPr="007E1DC7" w:rsidRDefault="005A6A6D" w:rsidP="00C36B0B">
      <w:pPr>
        <w:keepNext/>
        <w:keepLines/>
        <w:spacing w:line="415" w:lineRule="auto"/>
        <w:outlineLvl w:val="2"/>
        <w:rPr>
          <w:b/>
          <w:bCs/>
          <w:szCs w:val="21"/>
        </w:rPr>
      </w:pPr>
      <w:r>
        <w:rPr>
          <w:rFonts w:hint="eastAsia"/>
          <w:b/>
          <w:bCs/>
          <w:szCs w:val="21"/>
        </w:rPr>
        <w:t>16</w:t>
      </w:r>
      <w:r>
        <w:rPr>
          <w:rFonts w:hint="eastAsia"/>
          <w:b/>
          <w:bCs/>
          <w:szCs w:val="21"/>
        </w:rPr>
        <w:t>、</w:t>
      </w:r>
      <w:r w:rsidR="00985F77" w:rsidRPr="007E1DC7">
        <w:rPr>
          <w:rFonts w:hint="eastAsia"/>
          <w:b/>
          <w:bCs/>
          <w:szCs w:val="21"/>
        </w:rPr>
        <w:t>绝味食品股份有限公司</w:t>
      </w:r>
    </w:p>
    <w:tbl>
      <w:tblPr>
        <w:tblW w:w="9072" w:type="dxa"/>
        <w:jc w:val="center"/>
        <w:tblLook w:val="04A0" w:firstRow="1" w:lastRow="0" w:firstColumn="1" w:lastColumn="0" w:noHBand="0" w:noVBand="1"/>
      </w:tblPr>
      <w:tblGrid>
        <w:gridCol w:w="2500"/>
        <w:gridCol w:w="3312"/>
        <w:gridCol w:w="1701"/>
        <w:gridCol w:w="1559"/>
      </w:tblGrid>
      <w:tr w:rsidR="001F341F" w:rsidRPr="001F341F" w:rsidTr="001F341F">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设立时间</w:t>
            </w:r>
          </w:p>
        </w:tc>
        <w:tc>
          <w:tcPr>
            <w:tcW w:w="3312" w:type="dxa"/>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Calibri" w:eastAsia="宋体" w:hAnsi="Calibri" w:cs="Calibri"/>
                <w:color w:val="000000"/>
                <w:kern w:val="0"/>
                <w:szCs w:val="21"/>
              </w:rPr>
            </w:pPr>
            <w:r w:rsidRPr="001F341F">
              <w:rPr>
                <w:rFonts w:ascii="Calibri" w:eastAsia="宋体" w:hAnsi="Calibri" w:cs="Calibri"/>
                <w:color w:val="000000"/>
                <w:kern w:val="0"/>
                <w:szCs w:val="21"/>
              </w:rPr>
              <w:t>2008-12-17</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rPr>
                <w:rFonts w:ascii="宋体" w:eastAsia="宋体" w:hAnsi="宋体" w:cs="宋体"/>
                <w:color w:val="000000"/>
                <w:kern w:val="0"/>
                <w:szCs w:val="21"/>
              </w:rPr>
            </w:pPr>
            <w:r w:rsidRPr="001F341F">
              <w:rPr>
                <w:rFonts w:ascii="宋体" w:eastAsia="宋体" w:hAnsi="宋体" w:cs="宋体" w:hint="eastAsia"/>
                <w:color w:val="000000"/>
                <w:kern w:val="0"/>
                <w:szCs w:val="21"/>
              </w:rPr>
              <w:t>湖南省长沙市</w:t>
            </w:r>
          </w:p>
        </w:tc>
      </w:tr>
      <w:tr w:rsidR="001F341F" w:rsidRPr="001F341F" w:rsidTr="001F341F">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所属行业</w:t>
            </w:r>
          </w:p>
        </w:tc>
        <w:tc>
          <w:tcPr>
            <w:tcW w:w="3312" w:type="dxa"/>
            <w:tcBorders>
              <w:top w:val="nil"/>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宋体" w:eastAsia="宋体" w:hAnsi="宋体" w:cs="宋体"/>
                <w:color w:val="000000"/>
                <w:kern w:val="0"/>
                <w:szCs w:val="21"/>
              </w:rPr>
            </w:pPr>
            <w:r w:rsidRPr="001F341F">
              <w:rPr>
                <w:rFonts w:ascii="宋体" w:eastAsia="宋体" w:hAnsi="宋体" w:cs="宋体" w:hint="eastAsia"/>
                <w:color w:val="000000"/>
                <w:kern w:val="0"/>
                <w:szCs w:val="21"/>
              </w:rPr>
              <w:t>农副食品加工业</w:t>
            </w:r>
          </w:p>
        </w:tc>
        <w:tc>
          <w:tcPr>
            <w:tcW w:w="1701" w:type="dxa"/>
            <w:tcBorders>
              <w:top w:val="nil"/>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1F341F" w:rsidRPr="001F341F" w:rsidRDefault="001F341F" w:rsidP="001F341F">
            <w:pPr>
              <w:widowControl/>
              <w:rPr>
                <w:rFonts w:ascii="宋体" w:eastAsia="宋体" w:hAnsi="宋体" w:cs="宋体"/>
                <w:color w:val="000000"/>
                <w:kern w:val="0"/>
                <w:szCs w:val="21"/>
              </w:rPr>
            </w:pPr>
            <w:r w:rsidRPr="001F341F">
              <w:rPr>
                <w:rFonts w:ascii="宋体" w:eastAsia="宋体" w:hAnsi="宋体" w:cs="宋体" w:hint="eastAsia"/>
                <w:color w:val="000000"/>
                <w:kern w:val="0"/>
                <w:szCs w:val="21"/>
              </w:rPr>
              <w:t>主板</w:t>
            </w:r>
          </w:p>
        </w:tc>
      </w:tr>
      <w:tr w:rsidR="001F341F" w:rsidRPr="001F341F" w:rsidTr="001F341F">
        <w:trPr>
          <w:trHeight w:val="28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控股股东／实际控制人</w:t>
            </w:r>
          </w:p>
        </w:tc>
        <w:tc>
          <w:tcPr>
            <w:tcW w:w="6572" w:type="dxa"/>
            <w:gridSpan w:val="3"/>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宋体" w:eastAsia="宋体" w:hAnsi="宋体" w:cs="宋体"/>
                <w:color w:val="000000"/>
                <w:kern w:val="0"/>
                <w:szCs w:val="21"/>
              </w:rPr>
            </w:pPr>
            <w:r w:rsidRPr="001F341F">
              <w:rPr>
                <w:rFonts w:ascii="宋体" w:eastAsia="宋体" w:hAnsi="宋体" w:cs="宋体" w:hint="eastAsia"/>
                <w:color w:val="000000"/>
                <w:kern w:val="0"/>
                <w:szCs w:val="21"/>
              </w:rPr>
              <w:t>戴文军</w:t>
            </w:r>
          </w:p>
        </w:tc>
      </w:tr>
      <w:tr w:rsidR="001F341F" w:rsidRPr="001F341F" w:rsidTr="001F341F">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主营业务</w:t>
            </w:r>
          </w:p>
        </w:tc>
        <w:tc>
          <w:tcPr>
            <w:tcW w:w="6572" w:type="dxa"/>
            <w:gridSpan w:val="3"/>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宋体" w:eastAsia="宋体" w:hAnsi="宋体" w:cs="宋体"/>
                <w:color w:val="000000"/>
                <w:kern w:val="0"/>
                <w:szCs w:val="21"/>
              </w:rPr>
            </w:pPr>
            <w:r w:rsidRPr="001F341F">
              <w:rPr>
                <w:rFonts w:ascii="宋体" w:eastAsia="宋体" w:hAnsi="宋体" w:cs="宋体" w:hint="eastAsia"/>
                <w:color w:val="000000"/>
                <w:kern w:val="0"/>
                <w:szCs w:val="21"/>
              </w:rPr>
              <w:t>休闲卤制食品的研发、生产和销售</w:t>
            </w:r>
          </w:p>
        </w:tc>
      </w:tr>
    </w:tbl>
    <w:p w:rsidR="001F341F" w:rsidRPr="001F341F" w:rsidRDefault="001F341F" w:rsidP="00C36B0B">
      <w:pPr>
        <w:widowControl/>
        <w:ind w:firstLineChars="200" w:firstLine="480"/>
        <w:jc w:val="left"/>
        <w:rPr>
          <w:rFonts w:ascii="楷体" w:eastAsia="楷体" w:hAnsi="楷体" w:cs="宋体"/>
          <w:kern w:val="0"/>
          <w:sz w:val="24"/>
          <w:szCs w:val="24"/>
        </w:rPr>
      </w:pP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1、请发行人代表补充说明，报告期内发行人及其加盟店被监管部门或媒体发现存在食品安全问题的具体情况，结合经销模式的特点进一步说明发行人在食品质量管控方面存在的风险、采取的整改措施与实施效果，相关信息披露和风险揭示是否充分。请保荐代表人发表核查意见。</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2、请发行人代表进一步说明对加盟商的管控手段和方法，对加盟商能否做到有效管控。加盟商的销售规模是否能够维持加盟门店的正常经营，其盈利能力是否处于正常水平。请保荐代表人对发行人SAP管理系统的实际运行情况，对主要加盟商经营能力、门店销售，以及发行人的加盟收入真实性等事项发表核查意见。</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3、请发行人代表进一步说明报告期物流收入与加盟商收入变动并不完全匹配的原因，主要物流合作方的冷链运输价格与可比公司或者市场公允价格比较是否合理。请保荐代表人发表核查意见。</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4、请发行人代表进一步说明报告期发行人原材料进货数量及金额，对应发行人终端网点销售数量及金额是否匹配。报告期发行人主要供应商是否曾出现重大食品质量问题的情况。请保荐代表人发表核查意见。</w:t>
      </w:r>
    </w:p>
    <w:p w:rsid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5、请发行人代表进一步说明，直营店与加盟店转换时相关人员的劳动合同关系的变换情况，相关做法是否符合法律、法规的规定，是否与相关员工存在法律纠纷。请保荐代表人发表核查意见。</w:t>
      </w:r>
    </w:p>
    <w:p w:rsidR="001F341F" w:rsidRPr="00985F77" w:rsidRDefault="001F341F" w:rsidP="00C36B0B">
      <w:pPr>
        <w:widowControl/>
        <w:ind w:firstLineChars="200" w:firstLine="480"/>
        <w:jc w:val="left"/>
        <w:rPr>
          <w:rFonts w:ascii="楷体" w:eastAsia="楷体" w:hAnsi="楷体" w:cs="宋体"/>
          <w:kern w:val="0"/>
          <w:sz w:val="24"/>
          <w:szCs w:val="24"/>
        </w:rPr>
      </w:pPr>
    </w:p>
    <w:p w:rsidR="00985F77" w:rsidRPr="007E1DC7" w:rsidRDefault="005A6A6D" w:rsidP="00C36B0B">
      <w:pPr>
        <w:keepNext/>
        <w:keepLines/>
        <w:spacing w:line="415" w:lineRule="auto"/>
        <w:outlineLvl w:val="2"/>
        <w:rPr>
          <w:b/>
          <w:bCs/>
          <w:szCs w:val="21"/>
        </w:rPr>
      </w:pPr>
      <w:r>
        <w:rPr>
          <w:rFonts w:hint="eastAsia"/>
          <w:b/>
          <w:bCs/>
          <w:szCs w:val="21"/>
        </w:rPr>
        <w:lastRenderedPageBreak/>
        <w:t>17</w:t>
      </w:r>
      <w:r>
        <w:rPr>
          <w:rFonts w:hint="eastAsia"/>
          <w:b/>
          <w:bCs/>
          <w:szCs w:val="21"/>
        </w:rPr>
        <w:t>、</w:t>
      </w:r>
      <w:r w:rsidR="00985F77" w:rsidRPr="007E1DC7">
        <w:rPr>
          <w:rFonts w:hint="eastAsia"/>
          <w:b/>
          <w:bCs/>
          <w:szCs w:val="21"/>
        </w:rPr>
        <w:t>宁波圣龙汽车动力系统股份有限公司</w:t>
      </w:r>
    </w:p>
    <w:tbl>
      <w:tblPr>
        <w:tblW w:w="8931" w:type="dxa"/>
        <w:jc w:val="center"/>
        <w:tblLook w:val="04A0" w:firstRow="1" w:lastRow="0" w:firstColumn="1" w:lastColumn="0" w:noHBand="0" w:noVBand="1"/>
      </w:tblPr>
      <w:tblGrid>
        <w:gridCol w:w="2500"/>
        <w:gridCol w:w="3029"/>
        <w:gridCol w:w="1842"/>
        <w:gridCol w:w="1560"/>
      </w:tblGrid>
      <w:tr w:rsidR="001F341F" w:rsidRPr="001F341F" w:rsidTr="001F341F">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设立时间</w:t>
            </w:r>
          </w:p>
        </w:tc>
        <w:tc>
          <w:tcPr>
            <w:tcW w:w="3029" w:type="dxa"/>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Calibri" w:eastAsia="宋体" w:hAnsi="Calibri" w:cs="Calibri"/>
                <w:color w:val="000000"/>
                <w:kern w:val="0"/>
                <w:szCs w:val="21"/>
              </w:rPr>
            </w:pPr>
            <w:r w:rsidRPr="001F341F">
              <w:rPr>
                <w:rFonts w:ascii="Calibri" w:eastAsia="宋体" w:hAnsi="Calibri" w:cs="Calibri"/>
                <w:color w:val="000000"/>
                <w:kern w:val="0"/>
                <w:szCs w:val="21"/>
              </w:rPr>
              <w:t>2007-4-17</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rPr>
                <w:rFonts w:ascii="宋体" w:eastAsia="宋体" w:hAnsi="宋体" w:cs="宋体"/>
                <w:color w:val="000000"/>
                <w:kern w:val="0"/>
                <w:szCs w:val="21"/>
              </w:rPr>
            </w:pPr>
            <w:r w:rsidRPr="001F341F">
              <w:rPr>
                <w:rFonts w:ascii="宋体" w:eastAsia="宋体" w:hAnsi="宋体" w:cs="宋体" w:hint="eastAsia"/>
                <w:color w:val="000000"/>
                <w:kern w:val="0"/>
                <w:szCs w:val="21"/>
              </w:rPr>
              <w:t>浙江省宁波市</w:t>
            </w:r>
          </w:p>
        </w:tc>
      </w:tr>
      <w:tr w:rsidR="001F341F" w:rsidRPr="001F341F" w:rsidTr="001F341F">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所属行业</w:t>
            </w:r>
          </w:p>
        </w:tc>
        <w:tc>
          <w:tcPr>
            <w:tcW w:w="3029" w:type="dxa"/>
            <w:tcBorders>
              <w:top w:val="nil"/>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宋体" w:eastAsia="宋体" w:hAnsi="宋体" w:cs="宋体"/>
                <w:color w:val="000000"/>
                <w:kern w:val="0"/>
                <w:szCs w:val="21"/>
              </w:rPr>
            </w:pPr>
            <w:r w:rsidRPr="001F341F">
              <w:rPr>
                <w:rFonts w:ascii="宋体" w:eastAsia="宋体" w:hAnsi="宋体" w:cs="宋体" w:hint="eastAsia"/>
                <w:color w:val="000000"/>
                <w:kern w:val="0"/>
                <w:szCs w:val="21"/>
              </w:rPr>
              <w:t>汽车制造业</w:t>
            </w:r>
          </w:p>
        </w:tc>
        <w:tc>
          <w:tcPr>
            <w:tcW w:w="1842" w:type="dxa"/>
            <w:tcBorders>
              <w:top w:val="nil"/>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1F341F" w:rsidRPr="001F341F" w:rsidRDefault="001F341F" w:rsidP="001F341F">
            <w:pPr>
              <w:widowControl/>
              <w:rPr>
                <w:rFonts w:ascii="宋体" w:eastAsia="宋体" w:hAnsi="宋体" w:cs="宋体"/>
                <w:color w:val="000000"/>
                <w:kern w:val="0"/>
                <w:szCs w:val="21"/>
              </w:rPr>
            </w:pPr>
            <w:r w:rsidRPr="001F341F">
              <w:rPr>
                <w:rFonts w:ascii="宋体" w:eastAsia="宋体" w:hAnsi="宋体" w:cs="宋体" w:hint="eastAsia"/>
                <w:color w:val="000000"/>
                <w:kern w:val="0"/>
                <w:szCs w:val="21"/>
              </w:rPr>
              <w:t>主板</w:t>
            </w:r>
          </w:p>
        </w:tc>
      </w:tr>
      <w:tr w:rsidR="001F341F" w:rsidRPr="001F341F" w:rsidTr="001F341F">
        <w:trPr>
          <w:trHeight w:val="28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控股股东／实际控制人</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宋体" w:eastAsia="宋体" w:hAnsi="宋体" w:cs="宋体"/>
                <w:color w:val="000000"/>
                <w:kern w:val="0"/>
                <w:szCs w:val="21"/>
              </w:rPr>
            </w:pPr>
            <w:r w:rsidRPr="001F341F">
              <w:rPr>
                <w:rFonts w:ascii="宋体" w:eastAsia="宋体" w:hAnsi="宋体" w:cs="宋体" w:hint="eastAsia"/>
                <w:color w:val="000000"/>
                <w:kern w:val="0"/>
                <w:szCs w:val="21"/>
              </w:rPr>
              <w:t>罗力成,罗玉龙,陈雅卿</w:t>
            </w:r>
          </w:p>
        </w:tc>
      </w:tr>
      <w:tr w:rsidR="001F341F" w:rsidRPr="001F341F" w:rsidTr="001F341F">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1F341F" w:rsidRPr="001F341F" w:rsidRDefault="001F341F" w:rsidP="001F341F">
            <w:pPr>
              <w:widowControl/>
              <w:jc w:val="center"/>
              <w:rPr>
                <w:rFonts w:ascii="宋体" w:eastAsia="宋体" w:hAnsi="宋体" w:cs="宋体"/>
                <w:b/>
                <w:bCs/>
                <w:color w:val="000000"/>
                <w:kern w:val="0"/>
                <w:szCs w:val="21"/>
              </w:rPr>
            </w:pPr>
            <w:r w:rsidRPr="001F341F">
              <w:rPr>
                <w:rFonts w:ascii="宋体" w:eastAsia="宋体" w:hAnsi="宋体" w:cs="宋体" w:hint="eastAsia"/>
                <w:b/>
                <w:bCs/>
                <w:color w:val="000000"/>
                <w:kern w:val="0"/>
                <w:szCs w:val="21"/>
              </w:rPr>
              <w:t>主营业务</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1F341F" w:rsidRPr="001F341F" w:rsidRDefault="001F341F" w:rsidP="001F341F">
            <w:pPr>
              <w:widowControl/>
              <w:jc w:val="left"/>
              <w:rPr>
                <w:rFonts w:ascii="宋体" w:eastAsia="宋体" w:hAnsi="宋体" w:cs="宋体"/>
                <w:color w:val="000000"/>
                <w:kern w:val="0"/>
                <w:szCs w:val="21"/>
              </w:rPr>
            </w:pPr>
            <w:r w:rsidRPr="001F341F">
              <w:rPr>
                <w:rFonts w:ascii="宋体" w:eastAsia="宋体" w:hAnsi="宋体" w:cs="宋体" w:hint="eastAsia"/>
                <w:color w:val="000000"/>
                <w:kern w:val="0"/>
                <w:szCs w:val="21"/>
              </w:rPr>
              <w:t>汽车动力总成领域零部件的研发、生产和销售</w:t>
            </w:r>
          </w:p>
        </w:tc>
      </w:tr>
    </w:tbl>
    <w:p w:rsidR="001F341F" w:rsidRPr="001F341F" w:rsidRDefault="001F341F" w:rsidP="00C36B0B">
      <w:pPr>
        <w:widowControl/>
        <w:ind w:firstLineChars="200" w:firstLine="480"/>
        <w:jc w:val="left"/>
        <w:rPr>
          <w:rFonts w:ascii="楷体" w:eastAsia="楷体" w:hAnsi="楷体" w:cs="宋体"/>
          <w:kern w:val="0"/>
          <w:sz w:val="24"/>
          <w:szCs w:val="24"/>
        </w:rPr>
      </w:pP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1、请发行人代表进一步说明：（1）境外客户的开发方式、交易背景，有关大额合同订单的签订依据、执行过程。（2）发行人报告期内境外收入递减的具体原因及其合理性。请保荐代表人结合物流运输记录、资金划款凭证、发货验收单据、出口单证与海关数据、中国出口信用保险公司数据、最终销售或使用等情况，说明境外客户销售收入的核查情况，包括实地走访客户、电话访谈客户和邮件访谈客户的期间、数量、收入占比、访谈次数等，说明核查方法、获取的证据、数据及结果是否充分、有效并足以说明交易和收入的真实性。</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2、请发行人代表进一步说明SLWAutomotiveInc(以下简称SLW公司）不直接由发行人收购的原因；宁波圣龙（集团）有限公司转让SLW公司股权价格，作价依据，对照前期收购价格是否公允，是否侵害了发行人利益。请保荐代表人发表核查意见。</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3、请发行人代表进一步说明2016年度AJ200项目双联泵产品的销售量以及毛利率情况，上述产品未来预计订单情况，毛利率较低的情况能否得到改善。请保荐代表人发表核查意见。</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4、请发行人代表进一步说明采用“因客户一次性支付金额与公司模具实际开发成本存在差额的，余下的模具开发成本计入固定资产或长期待摊费用”会计处理的具体依据，是否符合行业惯例，是否符合《企业会计准则》的相关规定。请保荐代表人说明核查意见。</w:t>
      </w:r>
    </w:p>
    <w:p w:rsid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5、请发行人代表进一步说明：（1）报告期各期期末应收账款余额与应收票据余额均较高和2015年底、2016年6月30日应收票据余额增长较大的具体原因；是否会对发行人的业绩和持续经营产生不利影响；（2）结合信用期限、期后回款时间，补充说明报告期各期末是否存在对主要客户放宽应收账款信用期限的情形；（3）结合发行人客户的信用情况、信用期限、期后回款时间，说明坏账准备计提比例是否谨慎、充分；（4）是否存在开具没有真实交易背景的承兑汇票和应收票据因无法到期收回而转为应收账款的情形。请保荐代表人发表核查意见。</w:t>
      </w:r>
    </w:p>
    <w:p w:rsidR="00645794" w:rsidRPr="00985F77" w:rsidRDefault="00645794" w:rsidP="00C36B0B">
      <w:pPr>
        <w:widowControl/>
        <w:ind w:firstLineChars="200" w:firstLine="480"/>
        <w:jc w:val="left"/>
        <w:rPr>
          <w:rFonts w:ascii="楷体" w:eastAsia="楷体" w:hAnsi="楷体" w:cs="宋体"/>
          <w:kern w:val="0"/>
          <w:sz w:val="24"/>
          <w:szCs w:val="24"/>
        </w:rPr>
      </w:pPr>
    </w:p>
    <w:p w:rsidR="003F5D38" w:rsidRPr="007E1DC7" w:rsidRDefault="005A6A6D" w:rsidP="00C36B0B">
      <w:pPr>
        <w:keepNext/>
        <w:keepLines/>
        <w:spacing w:line="415" w:lineRule="auto"/>
        <w:outlineLvl w:val="2"/>
        <w:rPr>
          <w:b/>
          <w:bCs/>
          <w:szCs w:val="21"/>
        </w:rPr>
      </w:pPr>
      <w:r>
        <w:rPr>
          <w:rFonts w:hint="eastAsia"/>
          <w:b/>
          <w:bCs/>
          <w:szCs w:val="21"/>
        </w:rPr>
        <w:t>1</w:t>
      </w:r>
      <w:r>
        <w:rPr>
          <w:b/>
          <w:bCs/>
          <w:szCs w:val="21"/>
        </w:rPr>
        <w:t>8</w:t>
      </w:r>
      <w:r>
        <w:rPr>
          <w:rFonts w:hint="eastAsia"/>
          <w:b/>
          <w:bCs/>
          <w:szCs w:val="21"/>
        </w:rPr>
        <w:t>、</w:t>
      </w:r>
      <w:r w:rsidR="003F5D38" w:rsidRPr="007E1DC7">
        <w:rPr>
          <w:rFonts w:hint="eastAsia"/>
          <w:b/>
          <w:bCs/>
          <w:szCs w:val="21"/>
        </w:rPr>
        <w:t>上海至正道化高分子材料股份有限公司</w:t>
      </w:r>
    </w:p>
    <w:tbl>
      <w:tblPr>
        <w:tblW w:w="8921" w:type="dxa"/>
        <w:jc w:val="center"/>
        <w:tblLook w:val="04A0" w:firstRow="1" w:lastRow="0" w:firstColumn="1" w:lastColumn="0" w:noHBand="0" w:noVBand="1"/>
      </w:tblPr>
      <w:tblGrid>
        <w:gridCol w:w="2500"/>
        <w:gridCol w:w="2310"/>
        <w:gridCol w:w="2126"/>
        <w:gridCol w:w="1985"/>
      </w:tblGrid>
      <w:tr w:rsidR="00645794" w:rsidRPr="00645794" w:rsidTr="00645794">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设立时间</w:t>
            </w:r>
          </w:p>
        </w:tc>
        <w:tc>
          <w:tcPr>
            <w:tcW w:w="2310" w:type="dxa"/>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left"/>
              <w:rPr>
                <w:rFonts w:ascii="Calibri" w:eastAsia="宋体" w:hAnsi="Calibri" w:cs="Calibri"/>
                <w:color w:val="000000"/>
                <w:kern w:val="0"/>
                <w:szCs w:val="21"/>
              </w:rPr>
            </w:pPr>
            <w:r w:rsidRPr="00645794">
              <w:rPr>
                <w:rFonts w:ascii="Calibri" w:eastAsia="宋体" w:hAnsi="Calibri" w:cs="Calibri"/>
                <w:color w:val="000000"/>
                <w:kern w:val="0"/>
                <w:szCs w:val="21"/>
              </w:rPr>
              <w:t>2004-12-27</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省市</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rPr>
                <w:rFonts w:ascii="宋体" w:eastAsia="宋体" w:hAnsi="宋体" w:cs="宋体"/>
                <w:color w:val="000000"/>
                <w:kern w:val="0"/>
                <w:szCs w:val="21"/>
              </w:rPr>
            </w:pPr>
            <w:r w:rsidRPr="00645794">
              <w:rPr>
                <w:rFonts w:ascii="宋体" w:eastAsia="宋体" w:hAnsi="宋体" w:cs="宋体" w:hint="eastAsia"/>
                <w:color w:val="000000"/>
                <w:kern w:val="0"/>
                <w:szCs w:val="21"/>
              </w:rPr>
              <w:t>上海市闵行区</w:t>
            </w:r>
          </w:p>
        </w:tc>
      </w:tr>
      <w:tr w:rsidR="00645794" w:rsidRPr="00645794" w:rsidTr="00645794">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所属行业</w:t>
            </w:r>
          </w:p>
        </w:tc>
        <w:tc>
          <w:tcPr>
            <w:tcW w:w="2310" w:type="dxa"/>
            <w:tcBorders>
              <w:top w:val="nil"/>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left"/>
              <w:rPr>
                <w:rFonts w:ascii="宋体" w:eastAsia="宋体" w:hAnsi="宋体" w:cs="宋体"/>
                <w:color w:val="000000"/>
                <w:kern w:val="0"/>
                <w:szCs w:val="21"/>
              </w:rPr>
            </w:pPr>
            <w:r w:rsidRPr="00645794">
              <w:rPr>
                <w:rFonts w:ascii="宋体" w:eastAsia="宋体" w:hAnsi="宋体" w:cs="宋体" w:hint="eastAsia"/>
                <w:color w:val="000000"/>
                <w:kern w:val="0"/>
                <w:szCs w:val="21"/>
              </w:rPr>
              <w:t>橡胶和塑料制品业</w:t>
            </w:r>
          </w:p>
        </w:tc>
        <w:tc>
          <w:tcPr>
            <w:tcW w:w="2126" w:type="dxa"/>
            <w:tcBorders>
              <w:top w:val="nil"/>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拟上市交易所</w:t>
            </w:r>
          </w:p>
        </w:tc>
        <w:tc>
          <w:tcPr>
            <w:tcW w:w="1985" w:type="dxa"/>
            <w:tcBorders>
              <w:top w:val="nil"/>
              <w:left w:val="nil"/>
              <w:bottom w:val="single" w:sz="8" w:space="0" w:color="000000"/>
              <w:right w:val="single" w:sz="8" w:space="0" w:color="000000"/>
            </w:tcBorders>
            <w:shd w:val="clear" w:color="auto" w:fill="auto"/>
            <w:vAlign w:val="center"/>
            <w:hideMark/>
          </w:tcPr>
          <w:p w:rsidR="00645794" w:rsidRPr="00645794" w:rsidRDefault="00645794" w:rsidP="00645794">
            <w:pPr>
              <w:widowControl/>
              <w:rPr>
                <w:rFonts w:ascii="宋体" w:eastAsia="宋体" w:hAnsi="宋体" w:cs="宋体"/>
                <w:color w:val="000000"/>
                <w:kern w:val="0"/>
                <w:szCs w:val="21"/>
              </w:rPr>
            </w:pPr>
            <w:r w:rsidRPr="00645794">
              <w:rPr>
                <w:rFonts w:ascii="宋体" w:eastAsia="宋体" w:hAnsi="宋体" w:cs="宋体" w:hint="eastAsia"/>
                <w:color w:val="000000"/>
                <w:kern w:val="0"/>
                <w:szCs w:val="21"/>
              </w:rPr>
              <w:t>主板</w:t>
            </w:r>
          </w:p>
        </w:tc>
      </w:tr>
      <w:tr w:rsidR="00645794" w:rsidRPr="00645794" w:rsidTr="00645794">
        <w:trPr>
          <w:trHeight w:val="28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控股股东／实际控制人</w:t>
            </w:r>
          </w:p>
        </w:tc>
        <w:tc>
          <w:tcPr>
            <w:tcW w:w="6421" w:type="dxa"/>
            <w:gridSpan w:val="3"/>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left"/>
              <w:rPr>
                <w:rFonts w:ascii="宋体" w:eastAsia="宋体" w:hAnsi="宋体" w:cs="宋体"/>
                <w:color w:val="000000"/>
                <w:kern w:val="0"/>
                <w:szCs w:val="21"/>
              </w:rPr>
            </w:pPr>
            <w:r w:rsidRPr="00645794">
              <w:rPr>
                <w:rFonts w:ascii="宋体" w:eastAsia="宋体" w:hAnsi="宋体" w:cs="宋体" w:hint="eastAsia"/>
                <w:color w:val="000000"/>
                <w:kern w:val="0"/>
                <w:szCs w:val="21"/>
              </w:rPr>
              <w:t>侯海良</w:t>
            </w:r>
          </w:p>
        </w:tc>
      </w:tr>
      <w:tr w:rsidR="00645794" w:rsidRPr="00645794" w:rsidTr="00645794">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主营业务</w:t>
            </w:r>
          </w:p>
        </w:tc>
        <w:tc>
          <w:tcPr>
            <w:tcW w:w="6421" w:type="dxa"/>
            <w:gridSpan w:val="3"/>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left"/>
              <w:rPr>
                <w:rFonts w:ascii="宋体" w:eastAsia="宋体" w:hAnsi="宋体" w:cs="宋体"/>
                <w:color w:val="000000"/>
                <w:kern w:val="0"/>
                <w:szCs w:val="21"/>
              </w:rPr>
            </w:pPr>
            <w:r w:rsidRPr="00645794">
              <w:rPr>
                <w:rFonts w:ascii="宋体" w:eastAsia="宋体" w:hAnsi="宋体" w:cs="宋体" w:hint="eastAsia"/>
                <w:color w:val="000000"/>
                <w:kern w:val="0"/>
                <w:szCs w:val="21"/>
              </w:rPr>
              <w:t>电线电缆、光缆用绿色环保型聚烯烃高分子材料的研发、生产和销售。</w:t>
            </w:r>
          </w:p>
        </w:tc>
      </w:tr>
    </w:tbl>
    <w:p w:rsidR="00645794" w:rsidRPr="00645794" w:rsidRDefault="00645794" w:rsidP="00C36B0B">
      <w:pPr>
        <w:widowControl/>
        <w:ind w:firstLineChars="200" w:firstLine="480"/>
        <w:jc w:val="left"/>
        <w:rPr>
          <w:rFonts w:ascii="楷体" w:eastAsia="楷体" w:hAnsi="楷体" w:cs="宋体"/>
          <w:kern w:val="0"/>
          <w:sz w:val="24"/>
          <w:szCs w:val="24"/>
        </w:rPr>
      </w:pPr>
    </w:p>
    <w:p w:rsidR="003F5D38" w:rsidRPr="003F5D38" w:rsidRDefault="003F5D38" w:rsidP="00C36B0B">
      <w:pPr>
        <w:widowControl/>
        <w:ind w:firstLineChars="200" w:firstLine="480"/>
        <w:jc w:val="left"/>
        <w:rPr>
          <w:rFonts w:ascii="楷体" w:eastAsia="楷体" w:hAnsi="楷体" w:cs="宋体"/>
          <w:kern w:val="0"/>
          <w:sz w:val="24"/>
          <w:szCs w:val="24"/>
        </w:rPr>
      </w:pPr>
      <w:r w:rsidRPr="003F5D38">
        <w:rPr>
          <w:rFonts w:ascii="楷体" w:eastAsia="楷体" w:hAnsi="楷体" w:cs="宋体" w:hint="eastAsia"/>
          <w:kern w:val="0"/>
          <w:sz w:val="24"/>
          <w:szCs w:val="24"/>
        </w:rPr>
        <w:t>1、请发行人代表进一步说明：（1）公司实现的经营性现金流净额与净利润差异较大且变动不一致的原因和合理性，发行人收入和成本是否真实、完整、准确进行归集，收入是否存在跨期调节的情况，是否存在其他利益安排；（2）发行人2013年借款给控股股东的具体用途以及未收取利息的原因及合理性，关联交易价格是否公允，是否损害公司和其他股东利益；（3）发行人通过分红解决股东资金占用问题而不是直接收回股东借款的原因，分红解决股东资金占用问题对发行人当期及下一期生产经营用资金的影响；（4）发行人是否存在通过体外资金循环虚构采购、销售的情况，发行人关于资金管理、关联交易等相关内控制度是否健全并有效执行；（5）发行人的对赌协议的具体情况及其合法有效性，是否存在触发对赌条款的违约情形，目前存在的相关对赌协议是否已经全部终止，发行人历史沿革中是否还存在未披露的含有对赌条款的相关增资及股权转让协议，是否存在影响发行人股权结构稳定性的因素或问题，是否存在应披露未披露事项，相关信息是否充分、真实、准确披露。请保荐代表人发表核查意见。</w:t>
      </w:r>
    </w:p>
    <w:p w:rsidR="003F5D38" w:rsidRDefault="003F5D38" w:rsidP="00C36B0B">
      <w:pPr>
        <w:widowControl/>
        <w:ind w:firstLineChars="200" w:firstLine="480"/>
        <w:jc w:val="left"/>
        <w:rPr>
          <w:rFonts w:ascii="楷体" w:eastAsia="楷体" w:hAnsi="楷体" w:cs="宋体"/>
          <w:kern w:val="0"/>
          <w:sz w:val="24"/>
          <w:szCs w:val="24"/>
        </w:rPr>
      </w:pPr>
      <w:r w:rsidRPr="003F5D38">
        <w:rPr>
          <w:rFonts w:ascii="楷体" w:eastAsia="楷体" w:hAnsi="楷体" w:cs="宋体" w:hint="eastAsia"/>
          <w:kern w:val="0"/>
          <w:sz w:val="24"/>
          <w:szCs w:val="24"/>
        </w:rPr>
        <w:t>2、请发行人代表进一步说明，报告期应收账款、应收票据余额较高且持续增长的原因和合理性，是否存在放宽信用政策的情况；报告期调整应收账款坏账准备计提政策的理由、依据和合理性，是否符合公司的实际经营情况，是否履行必要的批准程序，报告期各期末坏账准备是否充分合理计提。请保荐代表人发表核查意见。</w:t>
      </w:r>
    </w:p>
    <w:p w:rsidR="00645794" w:rsidRPr="003F5D38" w:rsidRDefault="00645794" w:rsidP="00C36B0B">
      <w:pPr>
        <w:widowControl/>
        <w:ind w:firstLineChars="200" w:firstLine="480"/>
        <w:jc w:val="left"/>
        <w:rPr>
          <w:rFonts w:ascii="楷体" w:eastAsia="楷体" w:hAnsi="楷体" w:cs="宋体"/>
          <w:kern w:val="0"/>
          <w:sz w:val="24"/>
          <w:szCs w:val="24"/>
        </w:rPr>
      </w:pPr>
    </w:p>
    <w:p w:rsidR="003F5D38" w:rsidRPr="007E1DC7" w:rsidRDefault="005A6A6D" w:rsidP="00C36B0B">
      <w:pPr>
        <w:keepNext/>
        <w:keepLines/>
        <w:spacing w:line="415" w:lineRule="auto"/>
        <w:outlineLvl w:val="2"/>
        <w:rPr>
          <w:b/>
          <w:bCs/>
          <w:szCs w:val="21"/>
        </w:rPr>
      </w:pPr>
      <w:r>
        <w:rPr>
          <w:rFonts w:hint="eastAsia"/>
          <w:b/>
          <w:bCs/>
          <w:szCs w:val="21"/>
        </w:rPr>
        <w:t>19</w:t>
      </w:r>
      <w:r>
        <w:rPr>
          <w:rFonts w:hint="eastAsia"/>
          <w:b/>
          <w:bCs/>
          <w:szCs w:val="21"/>
        </w:rPr>
        <w:t>、</w:t>
      </w:r>
      <w:r w:rsidR="003F5D38" w:rsidRPr="007E1DC7">
        <w:rPr>
          <w:rFonts w:hint="eastAsia"/>
          <w:b/>
          <w:bCs/>
          <w:szCs w:val="21"/>
        </w:rPr>
        <w:t>中持水务股份有限公司</w:t>
      </w:r>
    </w:p>
    <w:tbl>
      <w:tblPr>
        <w:tblW w:w="8789" w:type="dxa"/>
        <w:tblInd w:w="-10" w:type="dxa"/>
        <w:tblLook w:val="04A0" w:firstRow="1" w:lastRow="0" w:firstColumn="1" w:lastColumn="0" w:noHBand="0" w:noVBand="1"/>
      </w:tblPr>
      <w:tblGrid>
        <w:gridCol w:w="2500"/>
        <w:gridCol w:w="2745"/>
        <w:gridCol w:w="1843"/>
        <w:gridCol w:w="1701"/>
      </w:tblGrid>
      <w:tr w:rsidR="00645794" w:rsidRPr="00645794" w:rsidTr="00645794">
        <w:trPr>
          <w:trHeight w:val="525"/>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设立时间</w:t>
            </w:r>
          </w:p>
        </w:tc>
        <w:tc>
          <w:tcPr>
            <w:tcW w:w="2745" w:type="dxa"/>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left"/>
              <w:rPr>
                <w:rFonts w:ascii="Calibri" w:eastAsia="宋体" w:hAnsi="Calibri" w:cs="Calibri"/>
                <w:color w:val="000000"/>
                <w:kern w:val="0"/>
                <w:szCs w:val="21"/>
              </w:rPr>
            </w:pPr>
            <w:r w:rsidRPr="00645794">
              <w:rPr>
                <w:rFonts w:ascii="Calibri" w:eastAsia="宋体" w:hAnsi="Calibri" w:cs="Calibri"/>
                <w:color w:val="000000"/>
                <w:kern w:val="0"/>
                <w:szCs w:val="21"/>
              </w:rPr>
              <w:t>2009-12-31</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rPr>
                <w:rFonts w:ascii="宋体" w:eastAsia="宋体" w:hAnsi="宋体" w:cs="宋体"/>
                <w:color w:val="000000"/>
                <w:kern w:val="0"/>
                <w:szCs w:val="21"/>
              </w:rPr>
            </w:pPr>
            <w:r w:rsidRPr="00645794">
              <w:rPr>
                <w:rFonts w:ascii="宋体" w:eastAsia="宋体" w:hAnsi="宋体" w:cs="宋体" w:hint="eastAsia"/>
                <w:color w:val="000000"/>
                <w:kern w:val="0"/>
                <w:szCs w:val="21"/>
              </w:rPr>
              <w:t>北京市海淀区</w:t>
            </w:r>
          </w:p>
        </w:tc>
      </w:tr>
      <w:tr w:rsidR="00645794" w:rsidRPr="00645794" w:rsidTr="00645794">
        <w:trPr>
          <w:trHeight w:val="525"/>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所属行业</w:t>
            </w:r>
          </w:p>
        </w:tc>
        <w:tc>
          <w:tcPr>
            <w:tcW w:w="2745" w:type="dxa"/>
            <w:tcBorders>
              <w:top w:val="nil"/>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left"/>
              <w:rPr>
                <w:rFonts w:ascii="宋体" w:eastAsia="宋体" w:hAnsi="宋体" w:cs="宋体"/>
                <w:color w:val="000000"/>
                <w:kern w:val="0"/>
                <w:szCs w:val="21"/>
              </w:rPr>
            </w:pPr>
            <w:r w:rsidRPr="00645794">
              <w:rPr>
                <w:rFonts w:ascii="宋体" w:eastAsia="宋体" w:hAnsi="宋体" w:cs="宋体" w:hint="eastAsia"/>
                <w:color w:val="000000"/>
                <w:kern w:val="0"/>
                <w:szCs w:val="21"/>
              </w:rPr>
              <w:t>生态保护和环境治理业</w:t>
            </w:r>
          </w:p>
        </w:tc>
        <w:tc>
          <w:tcPr>
            <w:tcW w:w="1843" w:type="dxa"/>
            <w:tcBorders>
              <w:top w:val="nil"/>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645794" w:rsidRPr="00645794" w:rsidRDefault="00645794" w:rsidP="00645794">
            <w:pPr>
              <w:widowControl/>
              <w:rPr>
                <w:rFonts w:ascii="宋体" w:eastAsia="宋体" w:hAnsi="宋体" w:cs="宋体"/>
                <w:color w:val="000000"/>
                <w:kern w:val="0"/>
                <w:szCs w:val="21"/>
              </w:rPr>
            </w:pPr>
            <w:r w:rsidRPr="00645794">
              <w:rPr>
                <w:rFonts w:ascii="宋体" w:eastAsia="宋体" w:hAnsi="宋体" w:cs="宋体" w:hint="eastAsia"/>
                <w:color w:val="000000"/>
                <w:kern w:val="0"/>
                <w:szCs w:val="21"/>
              </w:rPr>
              <w:t>主板</w:t>
            </w:r>
          </w:p>
        </w:tc>
      </w:tr>
      <w:tr w:rsidR="00645794" w:rsidRPr="00645794" w:rsidTr="00645794">
        <w:trPr>
          <w:trHeight w:val="285"/>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left"/>
              <w:rPr>
                <w:rFonts w:ascii="宋体" w:eastAsia="宋体" w:hAnsi="宋体" w:cs="宋体"/>
                <w:color w:val="000000"/>
                <w:kern w:val="0"/>
                <w:szCs w:val="21"/>
              </w:rPr>
            </w:pPr>
            <w:r w:rsidRPr="00645794">
              <w:rPr>
                <w:rFonts w:ascii="宋体" w:eastAsia="宋体" w:hAnsi="宋体" w:cs="宋体" w:hint="eastAsia"/>
                <w:color w:val="000000"/>
                <w:kern w:val="0"/>
                <w:szCs w:val="21"/>
              </w:rPr>
              <w:t>许国栋</w:t>
            </w:r>
          </w:p>
        </w:tc>
      </w:tr>
      <w:tr w:rsidR="00645794" w:rsidRPr="00645794" w:rsidTr="00645794">
        <w:trPr>
          <w:trHeight w:val="510"/>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645794" w:rsidRPr="00645794" w:rsidRDefault="00645794" w:rsidP="00645794">
            <w:pPr>
              <w:widowControl/>
              <w:jc w:val="center"/>
              <w:rPr>
                <w:rFonts w:ascii="宋体" w:eastAsia="宋体" w:hAnsi="宋体" w:cs="宋体"/>
                <w:b/>
                <w:bCs/>
                <w:color w:val="000000"/>
                <w:kern w:val="0"/>
                <w:szCs w:val="21"/>
              </w:rPr>
            </w:pPr>
            <w:r w:rsidRPr="00645794">
              <w:rPr>
                <w:rFonts w:ascii="宋体" w:eastAsia="宋体" w:hAnsi="宋体" w:cs="宋体" w:hint="eastAsia"/>
                <w:b/>
                <w:bCs/>
                <w:color w:val="000000"/>
                <w:kern w:val="0"/>
                <w:szCs w:val="21"/>
              </w:rPr>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645794" w:rsidRPr="00645794" w:rsidRDefault="00645794" w:rsidP="00645794">
            <w:pPr>
              <w:widowControl/>
              <w:jc w:val="left"/>
              <w:rPr>
                <w:rFonts w:ascii="宋体" w:eastAsia="宋体" w:hAnsi="宋体" w:cs="宋体"/>
                <w:color w:val="000000"/>
                <w:kern w:val="0"/>
                <w:szCs w:val="21"/>
              </w:rPr>
            </w:pPr>
            <w:r w:rsidRPr="00645794">
              <w:rPr>
                <w:rFonts w:ascii="宋体" w:eastAsia="宋体" w:hAnsi="宋体" w:cs="宋体" w:hint="eastAsia"/>
                <w:color w:val="000000"/>
                <w:kern w:val="0"/>
                <w:szCs w:val="21"/>
              </w:rPr>
              <w:t>污水处理运营、污水及污泥处理EPC、技术产品销售及其它综合服务。</w:t>
            </w:r>
          </w:p>
        </w:tc>
      </w:tr>
    </w:tbl>
    <w:p w:rsidR="00645794" w:rsidRPr="00645794" w:rsidRDefault="00645794" w:rsidP="00C36B0B">
      <w:pPr>
        <w:widowControl/>
        <w:ind w:firstLineChars="200" w:firstLine="480"/>
        <w:jc w:val="left"/>
        <w:rPr>
          <w:rFonts w:ascii="楷体" w:eastAsia="楷体" w:hAnsi="楷体" w:cs="宋体"/>
          <w:kern w:val="0"/>
          <w:sz w:val="24"/>
          <w:szCs w:val="24"/>
        </w:rPr>
      </w:pPr>
    </w:p>
    <w:p w:rsidR="003F5D38" w:rsidRPr="003F5D38" w:rsidRDefault="003F5D38" w:rsidP="00C36B0B">
      <w:pPr>
        <w:widowControl/>
        <w:ind w:firstLineChars="200" w:firstLine="480"/>
        <w:jc w:val="left"/>
        <w:rPr>
          <w:rFonts w:ascii="楷体" w:eastAsia="楷体" w:hAnsi="楷体" w:cs="宋体"/>
          <w:kern w:val="0"/>
          <w:sz w:val="24"/>
          <w:szCs w:val="24"/>
        </w:rPr>
      </w:pPr>
      <w:r w:rsidRPr="003F5D38">
        <w:rPr>
          <w:rFonts w:ascii="楷体" w:eastAsia="楷体" w:hAnsi="楷体" w:cs="宋体" w:hint="eastAsia"/>
          <w:kern w:val="0"/>
          <w:sz w:val="24"/>
          <w:szCs w:val="24"/>
        </w:rPr>
        <w:t>1、请发行人代表结合历次对赌协议签署和相关条款约定情况进一步说明：（1）对赌协议的权利义务条款、违约责任以及对赌条款触发生效情形等约定情况，发行人及其相关股东和实际控制人是否存在触发对赌条款的违约情形；（2）发行人历史沿革中是否还存在未披露的含有对赌条款的相关增资及股权转让协议、目前是否存在相关对赌协议的承诺和/或其他利益安排；（3）发行人与2015年2月引进的新股东之间是否签署终止对赌条款的协议或《声明》及其主要内容，前述对赌条款的终止方式否合法有效；（4）发行人关于对赌协议终止的说明与相关对赌股东关于附条件终止对赌协议的声明存在不一致的原因和依据，是否为附条件的终止，对赌协议是否均已清理完成，是否对发行人的股权结构产生不利影响，发行人目前的股权结构是否清晰、稳定，是否存在潜在的争议或纠纷，是否存在应披露而未披露的情形。请保荐代表人发表核查意见。</w:t>
      </w:r>
    </w:p>
    <w:p w:rsidR="003F5D38" w:rsidRDefault="003F5D38" w:rsidP="00C36B0B">
      <w:pPr>
        <w:widowControl/>
        <w:ind w:firstLineChars="200" w:firstLine="480"/>
        <w:jc w:val="left"/>
        <w:rPr>
          <w:rFonts w:ascii="楷体" w:eastAsia="楷体" w:hAnsi="楷体" w:cs="宋体"/>
          <w:kern w:val="0"/>
          <w:sz w:val="24"/>
          <w:szCs w:val="24"/>
        </w:rPr>
      </w:pPr>
      <w:r w:rsidRPr="003F5D38">
        <w:rPr>
          <w:rFonts w:ascii="楷体" w:eastAsia="楷体" w:hAnsi="楷体" w:cs="宋体" w:hint="eastAsia"/>
          <w:kern w:val="0"/>
          <w:sz w:val="24"/>
          <w:szCs w:val="24"/>
        </w:rPr>
        <w:t>2、请发行人代表进一步说明将特许经营权划分为长期应收款和无形资产的具体依据，无形资产减值测试的方法，未计提减值准备的原因及合理性，有关会计处理是否符合《企业会计准则》的规定。请保荐代表人发表核查意见。</w:t>
      </w:r>
    </w:p>
    <w:p w:rsidR="008220A2" w:rsidRPr="003F5D38" w:rsidRDefault="008220A2" w:rsidP="00C36B0B">
      <w:pPr>
        <w:widowControl/>
        <w:ind w:firstLineChars="200" w:firstLine="480"/>
        <w:jc w:val="left"/>
        <w:rPr>
          <w:rFonts w:ascii="楷体" w:eastAsia="楷体" w:hAnsi="楷体" w:cs="宋体"/>
          <w:kern w:val="0"/>
          <w:sz w:val="24"/>
          <w:szCs w:val="24"/>
        </w:rPr>
      </w:pPr>
    </w:p>
    <w:p w:rsidR="000D4EAC" w:rsidRPr="007E1DC7" w:rsidRDefault="005A6A6D" w:rsidP="00C36B0B">
      <w:pPr>
        <w:keepNext/>
        <w:keepLines/>
        <w:spacing w:line="415" w:lineRule="auto"/>
        <w:outlineLvl w:val="2"/>
        <w:rPr>
          <w:b/>
          <w:bCs/>
          <w:szCs w:val="21"/>
        </w:rPr>
      </w:pPr>
      <w:r>
        <w:rPr>
          <w:rFonts w:hint="eastAsia"/>
          <w:b/>
          <w:bCs/>
          <w:szCs w:val="21"/>
        </w:rPr>
        <w:lastRenderedPageBreak/>
        <w:t>2</w:t>
      </w:r>
      <w:r>
        <w:rPr>
          <w:b/>
          <w:bCs/>
          <w:szCs w:val="21"/>
        </w:rPr>
        <w:t>0</w:t>
      </w:r>
      <w:r>
        <w:rPr>
          <w:rFonts w:hint="eastAsia"/>
          <w:b/>
          <w:bCs/>
          <w:szCs w:val="21"/>
        </w:rPr>
        <w:t>、</w:t>
      </w:r>
      <w:r w:rsidR="000D4EAC" w:rsidRPr="007E1DC7">
        <w:rPr>
          <w:rFonts w:hint="eastAsia"/>
          <w:b/>
          <w:bCs/>
          <w:szCs w:val="21"/>
        </w:rPr>
        <w:t>上海克来机电自动化工程股份有限公司</w:t>
      </w:r>
    </w:p>
    <w:tbl>
      <w:tblPr>
        <w:tblW w:w="8931" w:type="dxa"/>
        <w:jc w:val="center"/>
        <w:tblLook w:val="04A0" w:firstRow="1" w:lastRow="0" w:firstColumn="1" w:lastColumn="0" w:noHBand="0" w:noVBand="1"/>
      </w:tblPr>
      <w:tblGrid>
        <w:gridCol w:w="2500"/>
        <w:gridCol w:w="2603"/>
        <w:gridCol w:w="1985"/>
        <w:gridCol w:w="1843"/>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2603"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2003-5-30</w:t>
            </w:r>
          </w:p>
        </w:tc>
        <w:tc>
          <w:tcPr>
            <w:tcW w:w="1985"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上海市浦东新区</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所属行业</w:t>
            </w:r>
          </w:p>
        </w:tc>
        <w:tc>
          <w:tcPr>
            <w:tcW w:w="2603"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专用设备制造业</w:t>
            </w:r>
          </w:p>
        </w:tc>
        <w:tc>
          <w:tcPr>
            <w:tcW w:w="1985"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843"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谈士力,陈久康</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现代机电智能装备、工业机器人系统集成的研究、开发、制造</w:t>
            </w:r>
          </w:p>
        </w:tc>
      </w:tr>
    </w:tbl>
    <w:p w:rsidR="008220A2" w:rsidRPr="008220A2" w:rsidRDefault="008220A2"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请发行人代表进一步说明：（1）既然专利技术均为公司自主研发，6项发明专利由发行人和上海大学共同申请并共同共有的原因及其合理性、合法合规性，这些技术是否来源于上海大学的研发成果，是否存在相关技术合作协议及其对相关专利申请、共有和使用的约定情况，上海大学依据相关法律法规以及规范性文件的规定是否有权无偿许可发行人使用并处置相关的发明专利，是否存在专利权属的纠纷，是否存在国有资产流失等情形；（2）目前上海大学教师在发行人处的兼职情况，兼职教师在上海大学所任职务，是否符合相关法律法规以及教育主管部门和上海大学的有关管理规定；（3）报告期各期发行人涉及上述共有发明专利的种类、主要使用范围、在公司生产中的作用、涉及的产品、是否属于发行人的核心专利、对公司销售收入和净利润金额及占比情况以及对发行人持续合法经营的影响；（4）发行人对专利和合作开发等进行有效管理的具体规章和内控制度及其有效执行情况，发行人正在使用的有关专利技术是否存在重大不利变化的风险及发行人后续拟采取的有效应对措施，是否会对发行人的持续盈利能力构成重大不利影响，是否存在应披露未披露事项，相关信息是否充分披露。请保荐代表人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请发行人代表进一步说明与博世系客户销售比重逐年提高的原因，定价机制和定价公允性，对其是否存在重大依赖，双方是否存在长期合作协议，双方未来业务合作是否存在重大不确定性，发行人在拓展客户方面所面临的困难、解决措施及进展情况，相关信息和风险是否充分披露。请保荐代表人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请发行人代表进一步说明:（1）发行人2015年末在产品余额较2014年大幅增长的原因，2015年末在产品项目目前交付验收情况；（2）报告期各期客户延期履行合同、全部或部分撤销订单、合同终止的情况及对发行人当期经营业绩的影响；（3）报告期各期发行人的存货跌价准备计提是否充分。请保荐代表人发表核查意见。</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4、报告期各期末，公司在产品余额前10大项目中皆存在“事后补签合同”的情形。请发行人代表进一步说明补签合同的原因及其合法合规性和存在的风险，“事后补签合同”的项目收入占发行人总收入的比例，发行人合同管理的内控制度的建立及执行情况，补签合同的项目在签订合同前如何对项目的原材料采购、成本归集、收付款等进行管理，相关风险是否充分披露。请保荐代表人发表核查意见。</w:t>
      </w:r>
    </w:p>
    <w:p w:rsidR="008220A2" w:rsidRPr="000D4EAC" w:rsidRDefault="008220A2" w:rsidP="00C36B0B">
      <w:pPr>
        <w:widowControl/>
        <w:ind w:firstLineChars="200" w:firstLine="480"/>
        <w:jc w:val="left"/>
        <w:rPr>
          <w:rFonts w:ascii="楷体" w:eastAsia="楷体" w:hAnsi="楷体" w:cs="宋体"/>
          <w:kern w:val="0"/>
          <w:sz w:val="24"/>
          <w:szCs w:val="24"/>
        </w:rPr>
      </w:pPr>
    </w:p>
    <w:p w:rsidR="000D4EAC" w:rsidRDefault="005A6A6D" w:rsidP="00C36B0B">
      <w:pPr>
        <w:keepNext/>
        <w:keepLines/>
        <w:spacing w:line="415" w:lineRule="auto"/>
        <w:outlineLvl w:val="2"/>
        <w:rPr>
          <w:b/>
          <w:bCs/>
          <w:szCs w:val="21"/>
        </w:rPr>
      </w:pPr>
      <w:r>
        <w:rPr>
          <w:rFonts w:hint="eastAsia"/>
          <w:b/>
          <w:bCs/>
          <w:szCs w:val="21"/>
        </w:rPr>
        <w:t>21</w:t>
      </w:r>
      <w:r>
        <w:rPr>
          <w:rFonts w:hint="eastAsia"/>
          <w:b/>
          <w:bCs/>
          <w:szCs w:val="21"/>
        </w:rPr>
        <w:t>、</w:t>
      </w:r>
      <w:r w:rsidRPr="005A6A6D">
        <w:rPr>
          <w:rFonts w:hint="eastAsia"/>
          <w:b/>
          <w:bCs/>
          <w:szCs w:val="21"/>
        </w:rPr>
        <w:t>力合科技</w:t>
      </w:r>
      <w:r w:rsidRPr="005A6A6D">
        <w:rPr>
          <w:rFonts w:hint="eastAsia"/>
          <w:b/>
          <w:bCs/>
          <w:szCs w:val="21"/>
        </w:rPr>
        <w:t>(</w:t>
      </w:r>
      <w:r w:rsidRPr="005A6A6D">
        <w:rPr>
          <w:rFonts w:hint="eastAsia"/>
          <w:b/>
          <w:bCs/>
          <w:szCs w:val="21"/>
        </w:rPr>
        <w:t>湖南</w:t>
      </w:r>
      <w:r w:rsidRPr="005A6A6D">
        <w:rPr>
          <w:rFonts w:hint="eastAsia"/>
          <w:b/>
          <w:bCs/>
          <w:szCs w:val="21"/>
        </w:rPr>
        <w:t>)</w:t>
      </w:r>
      <w:r w:rsidRPr="005A6A6D">
        <w:rPr>
          <w:rFonts w:hint="eastAsia"/>
          <w:b/>
          <w:bCs/>
          <w:szCs w:val="21"/>
        </w:rPr>
        <w:t>股份有限公司</w:t>
      </w:r>
    </w:p>
    <w:tbl>
      <w:tblPr>
        <w:tblW w:w="8789" w:type="dxa"/>
        <w:jc w:val="center"/>
        <w:tblLook w:val="04A0" w:firstRow="1" w:lastRow="0" w:firstColumn="1" w:lastColumn="0" w:noHBand="0" w:noVBand="1"/>
      </w:tblPr>
      <w:tblGrid>
        <w:gridCol w:w="2500"/>
        <w:gridCol w:w="3029"/>
        <w:gridCol w:w="1701"/>
        <w:gridCol w:w="1559"/>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302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1997-5-29</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湖南省长沙市</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lastRenderedPageBreak/>
              <w:t>所属行业</w:t>
            </w:r>
          </w:p>
        </w:tc>
        <w:tc>
          <w:tcPr>
            <w:tcW w:w="302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环境监测专用仪器仪表制造</w:t>
            </w:r>
          </w:p>
        </w:tc>
        <w:tc>
          <w:tcPr>
            <w:tcW w:w="1701"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张广胜</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提供自动化、智能化的环境监测系统及运营服务</w:t>
            </w:r>
          </w:p>
        </w:tc>
      </w:tr>
    </w:tbl>
    <w:p w:rsidR="008220A2" w:rsidRPr="008220A2" w:rsidRDefault="008220A2" w:rsidP="00C36B0B">
      <w:pPr>
        <w:ind w:firstLineChars="200" w:firstLine="480"/>
        <w:rPr>
          <w:rFonts w:ascii="楷体" w:eastAsia="楷体" w:hAnsi="楷体" w:cs="宋体"/>
          <w:kern w:val="0"/>
          <w:sz w:val="24"/>
          <w:szCs w:val="24"/>
        </w:rPr>
      </w:pPr>
    </w:p>
    <w:p w:rsidR="005A6A6D" w:rsidRDefault="005A6A6D" w:rsidP="00C36B0B">
      <w:pPr>
        <w:ind w:firstLineChars="200" w:firstLine="480"/>
        <w:rPr>
          <w:rFonts w:ascii="楷体" w:eastAsia="楷体" w:hAnsi="楷体" w:cs="宋体"/>
          <w:kern w:val="0"/>
          <w:sz w:val="24"/>
          <w:szCs w:val="24"/>
        </w:rPr>
      </w:pPr>
      <w:r w:rsidRPr="005A6A6D">
        <w:rPr>
          <w:rFonts w:ascii="楷体" w:eastAsia="楷体" w:hAnsi="楷体" w:cs="宋体"/>
          <w:kern w:val="0"/>
          <w:sz w:val="24"/>
          <w:szCs w:val="24"/>
        </w:rPr>
        <w:t>无</w:t>
      </w:r>
    </w:p>
    <w:p w:rsidR="008220A2" w:rsidRPr="005A6A6D" w:rsidRDefault="008220A2" w:rsidP="00C36B0B">
      <w:pPr>
        <w:ind w:firstLineChars="200" w:firstLine="480"/>
        <w:rPr>
          <w:rFonts w:ascii="楷体" w:eastAsia="楷体" w:hAnsi="楷体" w:cs="宋体"/>
          <w:kern w:val="0"/>
          <w:sz w:val="24"/>
          <w:szCs w:val="24"/>
        </w:rPr>
      </w:pPr>
    </w:p>
    <w:p w:rsidR="005A6A6D" w:rsidRPr="005A6A6D" w:rsidRDefault="005A6A6D" w:rsidP="00C36B0B">
      <w:pPr>
        <w:keepNext/>
        <w:keepLines/>
        <w:spacing w:line="415" w:lineRule="auto"/>
        <w:outlineLvl w:val="2"/>
        <w:rPr>
          <w:b/>
          <w:bCs/>
          <w:szCs w:val="21"/>
        </w:rPr>
      </w:pPr>
      <w:r>
        <w:rPr>
          <w:rFonts w:hint="eastAsia"/>
          <w:b/>
          <w:bCs/>
          <w:szCs w:val="21"/>
        </w:rPr>
        <w:t>2</w:t>
      </w:r>
      <w:r>
        <w:rPr>
          <w:b/>
          <w:bCs/>
          <w:szCs w:val="21"/>
        </w:rPr>
        <w:t>2</w:t>
      </w:r>
      <w:r>
        <w:rPr>
          <w:rFonts w:hint="eastAsia"/>
          <w:b/>
          <w:bCs/>
          <w:szCs w:val="21"/>
        </w:rPr>
        <w:t>、</w:t>
      </w:r>
      <w:r w:rsidRPr="007E1DC7">
        <w:rPr>
          <w:rFonts w:hint="eastAsia"/>
          <w:b/>
          <w:bCs/>
          <w:szCs w:val="21"/>
        </w:rPr>
        <w:t>广州港股份有限公司</w:t>
      </w:r>
    </w:p>
    <w:tbl>
      <w:tblPr>
        <w:tblW w:w="8647" w:type="dxa"/>
        <w:jc w:val="center"/>
        <w:tblLook w:val="04A0" w:firstRow="1" w:lastRow="0" w:firstColumn="1" w:lastColumn="0" w:noHBand="0" w:noVBand="1"/>
      </w:tblPr>
      <w:tblGrid>
        <w:gridCol w:w="2500"/>
        <w:gridCol w:w="2887"/>
        <w:gridCol w:w="1701"/>
        <w:gridCol w:w="1559"/>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2887"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2010-12-28</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广东省广州市</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所属行业</w:t>
            </w:r>
          </w:p>
        </w:tc>
        <w:tc>
          <w:tcPr>
            <w:tcW w:w="2887"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水上运输业</w:t>
            </w:r>
          </w:p>
        </w:tc>
        <w:tc>
          <w:tcPr>
            <w:tcW w:w="1701"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广州市人民政府国有资产监督管理委员会</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港口装卸业务</w:t>
            </w:r>
          </w:p>
        </w:tc>
      </w:tr>
    </w:tbl>
    <w:p w:rsidR="008220A2" w:rsidRDefault="008220A2"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关于同业竞争。请发行人代表进一步说明：（1）发行人的控股股东下属企业新风港务分公司及广州港集团实施委托管理的穗航实业公司经营煤炭、油品及液体化工等装卸业务的具体情况，发行人是否与控股股东及其下属企业之间存在同业竞争；（2）目前广州港集团托管穗航实业公司相关安排具体情况，如具体期限、方式、利益分配以及委托管理终止后的后续安排等具体条款，相关的解决同业竞争的措施；（3）新风公司主营业务和未来发展规划，关停货物装卸业务是否有明确时间表；（4）广州港全港除发行人外的其他主体经营集装箱、煤炭、油品及液体化工以及其他散杂货万吨级以上专用泊位的具体情况，是否属于控股股东下属企业，是否与发行人构成同业竞争。请保荐代表人就上述问题说明核查程序、依据和结论，并就发行人是否符合《首次公开发行股票并上市管理办法》第四十二条的规定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关于关联交易。请发行人代表进一步说明：（1）发行人与股东中远集团有关客户以及广州保安服务公司、广州港集团有限公司、广州港物业管理有限公司、广州宏港人力资源开发有限公司、广州南沙海港集装箱码头有限公司、上海泛亚航运有限公司、中海集装箱运输股份有限公司等关联方关联交易的定价政策和定价依据；（2）报告期内与广州港集团有限公司及其关联企业存在较多日常关联交易及资金拆借的必要性，相关内控是否完善执行是否有效，关联交易是否履行了完整的决策程序。请保荐代表人说明核查程序、依据和结论。</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相关会计问题。根据招股书披露，在编制母公司财务报表时，广州港集团作为出资投入的资产及负债，按广州市国资委批准的评估值为基础记入发行人母公司资产负债表；在编制发行人合并报表时，上述资产及负债仍然以账面价值列示，将评估增值予以冲回。请发行人代表进一步说明合并报表和母公司报表采用不同编制基础是否符合相关会计准则的规定。请保荐代表人说明核查情况。</w:t>
      </w:r>
    </w:p>
    <w:p w:rsidR="008220A2" w:rsidRPr="000D4EAC" w:rsidRDefault="008220A2" w:rsidP="00C36B0B">
      <w:pPr>
        <w:widowControl/>
        <w:ind w:firstLineChars="200" w:firstLine="480"/>
        <w:jc w:val="left"/>
        <w:rPr>
          <w:rFonts w:ascii="楷体" w:eastAsia="楷体" w:hAnsi="楷体" w:cs="宋体"/>
          <w:kern w:val="0"/>
          <w:sz w:val="24"/>
          <w:szCs w:val="24"/>
        </w:rPr>
      </w:pPr>
    </w:p>
    <w:p w:rsidR="000D4EAC" w:rsidRPr="007E1DC7" w:rsidRDefault="005A6A6D" w:rsidP="00C36B0B">
      <w:pPr>
        <w:keepNext/>
        <w:keepLines/>
        <w:spacing w:line="415" w:lineRule="auto"/>
        <w:outlineLvl w:val="2"/>
        <w:rPr>
          <w:b/>
          <w:bCs/>
          <w:szCs w:val="21"/>
        </w:rPr>
      </w:pPr>
      <w:r>
        <w:rPr>
          <w:rFonts w:hint="eastAsia"/>
          <w:b/>
          <w:bCs/>
          <w:szCs w:val="21"/>
        </w:rPr>
        <w:lastRenderedPageBreak/>
        <w:t>2</w:t>
      </w:r>
      <w:r>
        <w:rPr>
          <w:b/>
          <w:bCs/>
          <w:szCs w:val="21"/>
        </w:rPr>
        <w:t>3</w:t>
      </w:r>
      <w:r>
        <w:rPr>
          <w:rFonts w:hint="eastAsia"/>
          <w:b/>
          <w:bCs/>
          <w:szCs w:val="21"/>
        </w:rPr>
        <w:t>、</w:t>
      </w:r>
      <w:r w:rsidR="000D4EAC" w:rsidRPr="007E1DC7">
        <w:rPr>
          <w:rFonts w:hint="eastAsia"/>
          <w:b/>
          <w:bCs/>
          <w:szCs w:val="21"/>
        </w:rPr>
        <w:t>江苏新泉汽车饰件股份有限公司</w:t>
      </w:r>
    </w:p>
    <w:tbl>
      <w:tblPr>
        <w:tblW w:w="8495" w:type="dxa"/>
        <w:jc w:val="center"/>
        <w:tblLook w:val="04A0" w:firstRow="1" w:lastRow="0" w:firstColumn="1" w:lastColumn="0" w:noHBand="0" w:noVBand="1"/>
      </w:tblPr>
      <w:tblGrid>
        <w:gridCol w:w="2500"/>
        <w:gridCol w:w="2593"/>
        <w:gridCol w:w="1701"/>
        <w:gridCol w:w="1701"/>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2593"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2001-4-28</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江苏省镇江市</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所属行业</w:t>
            </w:r>
          </w:p>
        </w:tc>
        <w:tc>
          <w:tcPr>
            <w:tcW w:w="2593"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汽车制造业</w:t>
            </w:r>
          </w:p>
        </w:tc>
        <w:tc>
          <w:tcPr>
            <w:tcW w:w="1701"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5995"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唐敖齐,唐志华</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5995"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汽车饰件整体解决方案</w:t>
            </w:r>
          </w:p>
        </w:tc>
      </w:tr>
    </w:tbl>
    <w:p w:rsidR="008220A2" w:rsidRPr="008220A2" w:rsidRDefault="008220A2"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1、请发行人代表进一步说明模具开发、收入确认、成本结转（摊销）的会计处理方式，是否符合行业惯例和企业会计准则的规定。请保荐代表人发表核查意见。</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2、请发行人代表进一步说明本次发行股票募集资金使用计划及相关决策情况，前述募集资金安排的必要性和合理性，相关内部控制制度建设情况及其有效性。请保荐代表人发表核查意见。</w:t>
      </w:r>
    </w:p>
    <w:p w:rsidR="008220A2" w:rsidRPr="000D4EAC" w:rsidRDefault="008220A2" w:rsidP="00C36B0B">
      <w:pPr>
        <w:widowControl/>
        <w:ind w:firstLineChars="200" w:firstLine="480"/>
        <w:jc w:val="left"/>
        <w:rPr>
          <w:rFonts w:ascii="楷体" w:eastAsia="楷体" w:hAnsi="楷体" w:cs="宋体"/>
          <w:kern w:val="0"/>
          <w:sz w:val="24"/>
          <w:szCs w:val="24"/>
        </w:rPr>
      </w:pPr>
    </w:p>
    <w:p w:rsidR="000D4EAC" w:rsidRPr="007E1DC7" w:rsidRDefault="005A6A6D" w:rsidP="00C36B0B">
      <w:pPr>
        <w:keepNext/>
        <w:keepLines/>
        <w:spacing w:line="415" w:lineRule="auto"/>
        <w:outlineLvl w:val="2"/>
        <w:rPr>
          <w:b/>
          <w:bCs/>
          <w:szCs w:val="21"/>
        </w:rPr>
      </w:pPr>
      <w:r>
        <w:rPr>
          <w:rFonts w:hint="eastAsia"/>
          <w:b/>
          <w:bCs/>
          <w:szCs w:val="21"/>
        </w:rPr>
        <w:t>24</w:t>
      </w:r>
      <w:r>
        <w:rPr>
          <w:rFonts w:hint="eastAsia"/>
          <w:b/>
          <w:bCs/>
          <w:szCs w:val="21"/>
        </w:rPr>
        <w:t>、</w:t>
      </w:r>
      <w:r w:rsidR="000D4EAC" w:rsidRPr="007E1DC7">
        <w:rPr>
          <w:rFonts w:hint="eastAsia"/>
          <w:b/>
          <w:bCs/>
          <w:szCs w:val="21"/>
        </w:rPr>
        <w:t>碳元科技股份有限公司</w:t>
      </w:r>
    </w:p>
    <w:tbl>
      <w:tblPr>
        <w:tblW w:w="9214" w:type="dxa"/>
        <w:jc w:val="center"/>
        <w:tblLook w:val="04A0" w:firstRow="1" w:lastRow="0" w:firstColumn="1" w:lastColumn="0" w:noHBand="0" w:noVBand="1"/>
      </w:tblPr>
      <w:tblGrid>
        <w:gridCol w:w="2500"/>
        <w:gridCol w:w="3596"/>
        <w:gridCol w:w="1559"/>
        <w:gridCol w:w="1559"/>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3596"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2010-8-13</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江苏省常州市</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所属行业</w:t>
            </w:r>
          </w:p>
        </w:tc>
        <w:tc>
          <w:tcPr>
            <w:tcW w:w="3596"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714"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徐世中</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714"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高导热石墨散热材料开发、制造与销售</w:t>
            </w:r>
          </w:p>
        </w:tc>
      </w:tr>
    </w:tbl>
    <w:p w:rsidR="008220A2" w:rsidRPr="008220A2" w:rsidRDefault="008220A2"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请发行人代表结合报告期和2016年全年的经营情况，进一步说明发行人的行业地位或行业的经营环境是否已经或者将发生重大变化，是否对发行人的持续盈利能力构成重大不利影响。请结合在手订单情况，进一步说明销售收入及毛利率是否存在大幅下滑风险。相关披露是否准确、充分。请保荐代表人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上海宇为电子科技有限公司（以下简称上海宇为）为发行人自然人股东控制的企业，是发行人的主要经销商客户。请发行人代表进一步说明，报告期内与上海宇为的交易情况。其他经销商相比，该公司的利润率水平是否符合行业特点，是否存在异常。请保荐代表人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3、请发行人代表结合主要核心技术人员、核心技术来源、发明专利主要开发者等情况进一步说明发行人技术优势及可持续性。相关信息披露和风险揭示是否充分。请保荐代表人发表核查意见。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4、请发行人代表进一步说明境外客户的开发方式、交易背景，主要外销客户的基本情况，报告期内主要外销客户发生变动的原因。请保荐代表人进一步说明外销客户和外销业务核查的方法、程序和结论。</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5、请发行人代表进一步说明未严格按规定缴纳“五险一金”的具体原因，是否损害发行人员工利益，是否符合相关规定，是否存在潜在纠纷和处罚风险。请保荐代表人发表核查意见。</w:t>
      </w:r>
    </w:p>
    <w:p w:rsidR="008220A2" w:rsidRPr="000D4EAC" w:rsidRDefault="008220A2" w:rsidP="00C36B0B">
      <w:pPr>
        <w:widowControl/>
        <w:ind w:firstLineChars="200" w:firstLine="480"/>
        <w:jc w:val="left"/>
        <w:rPr>
          <w:rFonts w:ascii="楷体" w:eastAsia="楷体" w:hAnsi="楷体" w:cs="宋体"/>
          <w:kern w:val="0"/>
          <w:sz w:val="24"/>
          <w:szCs w:val="24"/>
        </w:rPr>
      </w:pPr>
    </w:p>
    <w:p w:rsidR="000D4EAC" w:rsidRPr="007E1DC7" w:rsidRDefault="005A6A6D" w:rsidP="00C36B0B">
      <w:pPr>
        <w:keepNext/>
        <w:keepLines/>
        <w:spacing w:line="415" w:lineRule="auto"/>
        <w:outlineLvl w:val="2"/>
        <w:rPr>
          <w:b/>
          <w:bCs/>
          <w:szCs w:val="21"/>
        </w:rPr>
      </w:pPr>
      <w:r>
        <w:rPr>
          <w:rFonts w:hint="eastAsia"/>
          <w:b/>
          <w:bCs/>
          <w:szCs w:val="21"/>
        </w:rPr>
        <w:t>25</w:t>
      </w:r>
      <w:r>
        <w:rPr>
          <w:rFonts w:hint="eastAsia"/>
          <w:b/>
          <w:bCs/>
          <w:szCs w:val="21"/>
        </w:rPr>
        <w:t>、</w:t>
      </w:r>
      <w:r w:rsidR="000D4EAC" w:rsidRPr="007E1DC7">
        <w:rPr>
          <w:rFonts w:hint="eastAsia"/>
          <w:b/>
          <w:bCs/>
          <w:szCs w:val="21"/>
        </w:rPr>
        <w:t>江苏新日电动车股份有限公司</w:t>
      </w:r>
    </w:p>
    <w:tbl>
      <w:tblPr>
        <w:tblW w:w="8931" w:type="dxa"/>
        <w:jc w:val="center"/>
        <w:tblLook w:val="04A0" w:firstRow="1" w:lastRow="0" w:firstColumn="1" w:lastColumn="0" w:noHBand="0" w:noVBand="1"/>
      </w:tblPr>
      <w:tblGrid>
        <w:gridCol w:w="2500"/>
        <w:gridCol w:w="3029"/>
        <w:gridCol w:w="1842"/>
        <w:gridCol w:w="1560"/>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302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2007-7-16</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江苏省无锡市</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所属行业</w:t>
            </w:r>
          </w:p>
        </w:tc>
        <w:tc>
          <w:tcPr>
            <w:tcW w:w="302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铁路、船舶、航空航天和其他运输设备制造业</w:t>
            </w:r>
          </w:p>
        </w:tc>
        <w:tc>
          <w:tcPr>
            <w:tcW w:w="1842"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张崇舜,陈玉英</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电动自行车的研发、生产与销售</w:t>
            </w:r>
          </w:p>
        </w:tc>
      </w:tr>
    </w:tbl>
    <w:p w:rsidR="008220A2" w:rsidRPr="008220A2" w:rsidRDefault="008220A2" w:rsidP="00C36B0B">
      <w:pPr>
        <w:widowControl/>
        <w:ind w:firstLineChars="200" w:firstLine="480"/>
        <w:jc w:val="left"/>
        <w:rPr>
          <w:rFonts w:ascii="楷体" w:eastAsia="楷体" w:hAnsi="楷体" w:cs="宋体"/>
          <w:kern w:val="0"/>
          <w:sz w:val="24"/>
          <w:szCs w:val="24"/>
        </w:rPr>
      </w:pP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无</w:t>
      </w:r>
    </w:p>
    <w:p w:rsidR="008220A2" w:rsidRPr="000D4EAC" w:rsidRDefault="008220A2"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26</w:t>
      </w:r>
      <w:r>
        <w:rPr>
          <w:rFonts w:hint="eastAsia"/>
          <w:b/>
          <w:bCs/>
          <w:szCs w:val="21"/>
        </w:rPr>
        <w:t>、</w:t>
      </w:r>
      <w:r w:rsidR="00551A44" w:rsidRPr="007E1DC7">
        <w:rPr>
          <w:rFonts w:hint="eastAsia"/>
          <w:b/>
          <w:bCs/>
          <w:szCs w:val="21"/>
        </w:rPr>
        <w:t>合肥泰禾光电科技股份有限公司</w:t>
      </w:r>
    </w:p>
    <w:tbl>
      <w:tblPr>
        <w:tblW w:w="8647" w:type="dxa"/>
        <w:jc w:val="center"/>
        <w:tblLook w:val="04A0" w:firstRow="1" w:lastRow="0" w:firstColumn="1" w:lastColumn="0" w:noHBand="0" w:noVBand="1"/>
      </w:tblPr>
      <w:tblGrid>
        <w:gridCol w:w="2500"/>
        <w:gridCol w:w="2745"/>
        <w:gridCol w:w="1559"/>
        <w:gridCol w:w="1843"/>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2745"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2004-12-10</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安徽省合肥市</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所属行业</w:t>
            </w:r>
          </w:p>
        </w:tc>
        <w:tc>
          <w:tcPr>
            <w:tcW w:w="2745"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专用设备制造业</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843"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许大红</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研发、生产和销售智能检测分选装备与工业机器人</w:t>
            </w:r>
          </w:p>
        </w:tc>
      </w:tr>
    </w:tbl>
    <w:p w:rsidR="008220A2" w:rsidRPr="008220A2" w:rsidRDefault="008220A2"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进一步说明报告期内自行设计装配阀体的单位成本显著低于外购阀体的单位成本的原因及合理性，自行设计装配阀体的成本确认是否准确、完整，在阀体自制成本显著低于外购成本的情况下仍保持一定比例外购的原因及合理性，相关情况与国内同行业可比上市公司是否一致。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报告期内发行人在境内、外销售中存在通过员工个人账户代收收入和由第三方付款的情形。请发行人代表进一步说明：（1）代收收入和第三方付款的原因，行业内或境外销售区域是否普遍存在类似情况，付款的第三方与销售客户的关系、发行人是否取得第三方签订的代付款协议或付款确认函；（2）代收收入及第三方付款的规范情况，发行人的现金管理制度及通过第三方付款的相关内控制度的建立和有效执行的情况；（3）货款销售的真实性，代收收入及第三方付款对销售收入确认的影响，相关会计处理是否符合《企业会计准则》的规定。请保荐代表人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进一步说明：（1）报告期各期发行人因被宣告无效提起诉讼的专利和过有效期的专利的种类、主要使用范围和涉及的产品、是否属于发行人的核心专利，对公司销售收入、净利润金额及占比情况以及对发行人持续合法经营的影响；（2）发行人对专利等进行管理的内控制度的建立和有效执行情况；（3）除上述两起专利诉讼和过期情况外，是否还存在其他注销、终止、被第三方提起异议或无效宣告等异常情况，是否存在其他知识产权争议或纠纷；（4）发行人产品外销合法合规性，发行人报告期内是否存在因违反海关、税收等相关法规而受到相关部门行政处罚的情况和风险，发行人在境外的经营销售是否面临诉讼等法律风险；（5）上述专利诉讼案件的最新进展情况和发行人拟采取的相</w:t>
      </w:r>
      <w:r w:rsidRPr="00551A44">
        <w:rPr>
          <w:rFonts w:ascii="楷体" w:eastAsia="楷体" w:hAnsi="楷体" w:cs="宋体" w:hint="eastAsia"/>
          <w:kern w:val="0"/>
          <w:sz w:val="24"/>
          <w:szCs w:val="24"/>
        </w:rPr>
        <w:lastRenderedPageBreak/>
        <w:t>应措施，是否会对发行人的业绩和持续经营产生重大影响，相关风险是否充分披露。请保荐代表人发表核查意见。</w:t>
      </w:r>
    </w:p>
    <w:p w:rsidR="008220A2" w:rsidRPr="00551A44" w:rsidRDefault="008220A2"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27</w:t>
      </w:r>
      <w:r>
        <w:rPr>
          <w:rFonts w:hint="eastAsia"/>
          <w:b/>
          <w:bCs/>
          <w:szCs w:val="21"/>
        </w:rPr>
        <w:t>、</w:t>
      </w:r>
      <w:r w:rsidR="00551A44" w:rsidRPr="007E1DC7">
        <w:rPr>
          <w:rFonts w:hint="eastAsia"/>
          <w:b/>
          <w:bCs/>
          <w:szCs w:val="21"/>
        </w:rPr>
        <w:t>江苏美思德化学股份有限公司</w:t>
      </w:r>
    </w:p>
    <w:tbl>
      <w:tblPr>
        <w:tblW w:w="8789" w:type="dxa"/>
        <w:jc w:val="center"/>
        <w:tblLook w:val="04A0" w:firstRow="1" w:lastRow="0" w:firstColumn="1" w:lastColumn="0" w:noHBand="0" w:noVBand="1"/>
      </w:tblPr>
      <w:tblGrid>
        <w:gridCol w:w="2500"/>
        <w:gridCol w:w="2887"/>
        <w:gridCol w:w="1843"/>
        <w:gridCol w:w="1559"/>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2887"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2000-11-24</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江苏省南京市</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所属行业</w:t>
            </w:r>
          </w:p>
        </w:tc>
        <w:tc>
          <w:tcPr>
            <w:tcW w:w="2887"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化学原料和化学制品制造业</w:t>
            </w:r>
          </w:p>
        </w:tc>
        <w:tc>
          <w:tcPr>
            <w:tcW w:w="1843"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黄冠雄</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聚氨酯泡沫稳定剂的研发、生产和销售。</w:t>
            </w:r>
          </w:p>
        </w:tc>
      </w:tr>
    </w:tbl>
    <w:p w:rsidR="008220A2" w:rsidRPr="008220A2" w:rsidRDefault="008220A2"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结合《上市公司行业分类指引》及《国民经济行业分类》（GB/T4754-2011）的规定，以及公司的产品与广东德美精细化工股份有限公司（以下简称德美化工）的助剂产品及炼化产品在原材料、生产、销售、客户等方面的相同点及不同点，就发行人与发行人的实际控制人黄冠雄所控制上市公司德美化工之间是否存在同业竞争做进一步说明；发行人与德美化工是否因为存在同业竞争而丧失相似业务的商业机会。请保荐代表人对上述问题的核查情况进行说明。</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结合产品品种、产能、产量、售价、单位成本、销售模式以及产品市场定位和行业竞争优势等因素，进一步说明销售净利率高于行业可比公司平均水平的合理性及可持续性，相关风险披露是否充分。请保荐代表人发表核查意见。</w:t>
      </w:r>
    </w:p>
    <w:p w:rsidR="00551A44" w:rsidRPr="007E1DC7" w:rsidRDefault="005A6A6D" w:rsidP="00C36B0B">
      <w:pPr>
        <w:keepNext/>
        <w:keepLines/>
        <w:spacing w:line="415" w:lineRule="auto"/>
        <w:outlineLvl w:val="2"/>
        <w:rPr>
          <w:b/>
          <w:bCs/>
          <w:szCs w:val="21"/>
        </w:rPr>
      </w:pPr>
      <w:r>
        <w:rPr>
          <w:rFonts w:hint="eastAsia"/>
          <w:b/>
          <w:bCs/>
          <w:szCs w:val="21"/>
        </w:rPr>
        <w:t>28</w:t>
      </w:r>
      <w:r>
        <w:rPr>
          <w:rFonts w:hint="eastAsia"/>
          <w:b/>
          <w:bCs/>
          <w:szCs w:val="21"/>
        </w:rPr>
        <w:t>、</w:t>
      </w:r>
      <w:r w:rsidR="00551A44" w:rsidRPr="007E1DC7">
        <w:rPr>
          <w:rFonts w:hint="eastAsia"/>
          <w:b/>
          <w:bCs/>
          <w:szCs w:val="21"/>
        </w:rPr>
        <w:t>新经典文化股份有限公司</w:t>
      </w:r>
    </w:p>
    <w:tbl>
      <w:tblPr>
        <w:tblW w:w="8789" w:type="dxa"/>
        <w:jc w:val="center"/>
        <w:tblLook w:val="04A0" w:firstRow="1" w:lastRow="0" w:firstColumn="1" w:lastColumn="0" w:noHBand="0" w:noVBand="1"/>
      </w:tblPr>
      <w:tblGrid>
        <w:gridCol w:w="2500"/>
        <w:gridCol w:w="2887"/>
        <w:gridCol w:w="1559"/>
        <w:gridCol w:w="1843"/>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2887"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2009-8-13</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天津市滨海新区</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所属行业</w:t>
            </w:r>
          </w:p>
        </w:tc>
        <w:tc>
          <w:tcPr>
            <w:tcW w:w="2887"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新闻和出版业</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843"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陈李平,陈明俊</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图书策划与发行、图书分销、影视投资</w:t>
            </w:r>
          </w:p>
        </w:tc>
      </w:tr>
    </w:tbl>
    <w:p w:rsidR="008220A2" w:rsidRPr="008220A2" w:rsidRDefault="008220A2"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结合发行人新近进入影视剧业务的原因和进展，减少图书分销业务投入情况以及行业税收政策变化等，进一步说明发行人的经营模式、产品或者服务的业务结构、行业经营环境是否已经或者将要发生重大变化，对于发行人的持续盈利能力是否构成重大不利影响。请保荐代表人说明核查情况、依据和结论。</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电子商务渠道客户的交易对手、开发方式、交易流程、定价方法，有关合同订单的签订依据、执行过程，有关物流配送、资金结算、信息流转以及收入确认依据等具体情况。请保荐代表人进一步说明对上述电子商务渠道客户销售收入真实性的核查程序、依据和结论。</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3、请发行人代表结合2013年捐赠及报废部分库存图书等，进一步说明存货跌价准备计提会计政策的公允性和恰当性。请保荐代表人说明核查情况。</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lastRenderedPageBreak/>
        <w:t>4、请发行人代表结合报告期各期末发行人货币资金余额、持有可供出售金融资产及资产负债率，以及本次募集资金使用计划和投入进展情况等，进一步说明发行人本次募集资金投资项目的必要性和合理性，并说明募集资金数额与发行人现有生产经营规模、财务状况是否相适应。请保荐代表人说明核查情况。</w:t>
      </w:r>
    </w:p>
    <w:p w:rsidR="008220A2" w:rsidRPr="00551A44" w:rsidRDefault="008220A2"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29</w:t>
      </w:r>
      <w:r>
        <w:rPr>
          <w:rFonts w:hint="eastAsia"/>
          <w:b/>
          <w:bCs/>
          <w:szCs w:val="21"/>
        </w:rPr>
        <w:t>、</w:t>
      </w:r>
      <w:r w:rsidR="00551A44" w:rsidRPr="007E1DC7">
        <w:rPr>
          <w:rFonts w:hint="eastAsia"/>
          <w:b/>
          <w:bCs/>
          <w:szCs w:val="21"/>
        </w:rPr>
        <w:t>广东世运电路科技股份有限公司</w:t>
      </w:r>
    </w:p>
    <w:tbl>
      <w:tblPr>
        <w:tblW w:w="9214" w:type="dxa"/>
        <w:jc w:val="center"/>
        <w:tblLook w:val="04A0" w:firstRow="1" w:lastRow="0" w:firstColumn="1" w:lastColumn="0" w:noHBand="0" w:noVBand="1"/>
      </w:tblPr>
      <w:tblGrid>
        <w:gridCol w:w="2500"/>
        <w:gridCol w:w="3596"/>
        <w:gridCol w:w="1559"/>
        <w:gridCol w:w="1559"/>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3596"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2005-5-11</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广东省江门市</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所属行业</w:t>
            </w:r>
          </w:p>
        </w:tc>
        <w:tc>
          <w:tcPr>
            <w:tcW w:w="3596"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714"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佘英杰</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714"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各类印制电路板(PCB)的研发、生产与销售</w:t>
            </w:r>
          </w:p>
        </w:tc>
      </w:tr>
    </w:tbl>
    <w:p w:rsidR="008220A2" w:rsidRPr="008220A2" w:rsidRDefault="008220A2"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Shinko（日本伸光制作所）是发行人第一大客户和主要贸易商，持有发行人1.03%的股份。请发行人代表进一步说明：（1）发行人与日本伸光制作所之间交易的销售价格、交易条件、信用政策与其他主要客户的对比情况，交易是否公允，对其的销售金额与最终客户的需求是否匹配，双方是否签署合作框架性买卖协议，是否存在关联关系或最低采购量等特殊利益安排，日本伸光制作所从发行人采购货物是否正常并最终实现销售，是否为代工性质，是否具有可持续性；（2）报告期发行人对伸光制作所的信用政策实际执行情况与披露是否一致，报告期各期对伸光制作所的应收账款期后回款情况；（3）伸光制作所是否兼有为发行人维护客户的职责，相关的费用约定情况。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1）报告期连续发生多次超标排放而被环保部门责令限期改正的原因，所采取的整改措施及其效果，与环保相关制度建设、环保设施建设和运行、相关工艺流程是否符合要求并得到有效实施；（2）2015年火灾事故发生的原因和认定的责任，是否为安全责任事故，所采取的整改措施及其效果；（3）2013年税务行政处罚的具体情况、发生原因，所采取的整改措施及其效果；（4）发行人2013-2016年在环境保护、安全生产、税收征管方面多次受到行政处罚或行政监管措施，是否构成重大违法违规行为，相关内部控制制度是否建立健全并得到有效执行。请保荐代表人发表核查意见，并说明核查方法、过程和依据。</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进一步说明：（1）报告期各期发行人计提的销售顾问佣金和客户佣金（销售回馈）的比例是否符合发行人相关内部制度的规定，发行人关于佣金计提、支付相关内控制度的建立和有效执行情况；（2）发行人向直接客户支付客户佣金（销售回馈）的原因，是否是发行人所在行业的普遍现象，发行人关于客户佣金（销售回馈）的会计核算是否符合相关会计准则的规定；（3）发行人支付的佣金是否如实入账，佣金支付的对象是企业还是个人，有无相关的发票或单据，在商品销售过程中是否涉及商业贿赂。请保荐代表人发表核查意见。</w:t>
      </w:r>
    </w:p>
    <w:p w:rsidR="008220A2" w:rsidRPr="00551A44" w:rsidRDefault="008220A2"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30</w:t>
      </w:r>
      <w:r>
        <w:rPr>
          <w:rFonts w:hint="eastAsia"/>
          <w:b/>
          <w:bCs/>
          <w:szCs w:val="21"/>
        </w:rPr>
        <w:t>、</w:t>
      </w:r>
      <w:r w:rsidR="00551A44" w:rsidRPr="007E1DC7">
        <w:rPr>
          <w:rFonts w:hint="eastAsia"/>
          <w:b/>
          <w:bCs/>
          <w:szCs w:val="21"/>
        </w:rPr>
        <w:t>惠达卫浴股份有限公司</w:t>
      </w:r>
    </w:p>
    <w:tbl>
      <w:tblPr>
        <w:tblW w:w="8505" w:type="dxa"/>
        <w:jc w:val="center"/>
        <w:tblLook w:val="04A0" w:firstRow="1" w:lastRow="0" w:firstColumn="1" w:lastColumn="0" w:noHBand="0" w:noVBand="1"/>
      </w:tblPr>
      <w:tblGrid>
        <w:gridCol w:w="2500"/>
        <w:gridCol w:w="2887"/>
        <w:gridCol w:w="1559"/>
        <w:gridCol w:w="1559"/>
      </w:tblGrid>
      <w:tr w:rsidR="008220A2" w:rsidRPr="008220A2" w:rsidTr="008220A2">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设立时间</w:t>
            </w:r>
          </w:p>
        </w:tc>
        <w:tc>
          <w:tcPr>
            <w:tcW w:w="2887"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Calibri" w:eastAsia="宋体" w:hAnsi="Calibri" w:cs="Calibri"/>
                <w:color w:val="000000"/>
                <w:kern w:val="0"/>
                <w:szCs w:val="21"/>
              </w:rPr>
            </w:pPr>
            <w:r w:rsidRPr="008220A2">
              <w:rPr>
                <w:rFonts w:ascii="Calibri" w:eastAsia="宋体" w:hAnsi="Calibri" w:cs="Calibri"/>
                <w:color w:val="000000"/>
                <w:kern w:val="0"/>
                <w:szCs w:val="21"/>
              </w:rPr>
              <w:t>1997-12-11</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河北省唐山市</w:t>
            </w:r>
          </w:p>
        </w:tc>
      </w:tr>
      <w:tr w:rsidR="008220A2" w:rsidRPr="008220A2" w:rsidTr="008220A2">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lastRenderedPageBreak/>
              <w:t>所属行业</w:t>
            </w:r>
          </w:p>
        </w:tc>
        <w:tc>
          <w:tcPr>
            <w:tcW w:w="2887"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非金属矿物制品业</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8220A2" w:rsidRPr="008220A2" w:rsidRDefault="008220A2" w:rsidP="008220A2">
            <w:pPr>
              <w:widowControl/>
              <w:rPr>
                <w:rFonts w:ascii="宋体" w:eastAsia="宋体" w:hAnsi="宋体" w:cs="宋体"/>
                <w:color w:val="000000"/>
                <w:kern w:val="0"/>
                <w:szCs w:val="21"/>
              </w:rPr>
            </w:pPr>
            <w:r w:rsidRPr="008220A2">
              <w:rPr>
                <w:rFonts w:ascii="宋体" w:eastAsia="宋体" w:hAnsi="宋体" w:cs="宋体" w:hint="eastAsia"/>
                <w:color w:val="000000"/>
                <w:kern w:val="0"/>
                <w:szCs w:val="21"/>
              </w:rPr>
              <w:t>主板</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控股股东／实际控制人</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董化忠,王彦庆,王彦伟,王惠文</w:t>
            </w:r>
          </w:p>
        </w:tc>
      </w:tr>
      <w:tr w:rsidR="008220A2" w:rsidRPr="008220A2" w:rsidTr="008220A2">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8220A2" w:rsidRPr="008220A2" w:rsidRDefault="008220A2" w:rsidP="008220A2">
            <w:pPr>
              <w:widowControl/>
              <w:jc w:val="center"/>
              <w:rPr>
                <w:rFonts w:ascii="宋体" w:eastAsia="宋体" w:hAnsi="宋体" w:cs="宋体"/>
                <w:b/>
                <w:bCs/>
                <w:color w:val="000000"/>
                <w:kern w:val="0"/>
                <w:szCs w:val="21"/>
              </w:rPr>
            </w:pPr>
            <w:r w:rsidRPr="008220A2">
              <w:rPr>
                <w:rFonts w:ascii="宋体" w:eastAsia="宋体" w:hAnsi="宋体" w:cs="宋体" w:hint="eastAsia"/>
                <w:b/>
                <w:bCs/>
                <w:color w:val="000000"/>
                <w:kern w:val="0"/>
                <w:szCs w:val="21"/>
              </w:rPr>
              <w:t>主营业务</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8220A2" w:rsidRPr="008220A2" w:rsidRDefault="008220A2" w:rsidP="008220A2">
            <w:pPr>
              <w:widowControl/>
              <w:jc w:val="left"/>
              <w:rPr>
                <w:rFonts w:ascii="宋体" w:eastAsia="宋体" w:hAnsi="宋体" w:cs="宋体"/>
                <w:color w:val="000000"/>
                <w:kern w:val="0"/>
                <w:szCs w:val="21"/>
              </w:rPr>
            </w:pPr>
            <w:r w:rsidRPr="008220A2">
              <w:rPr>
                <w:rFonts w:ascii="宋体" w:eastAsia="宋体" w:hAnsi="宋体" w:cs="宋体" w:hint="eastAsia"/>
                <w:color w:val="000000"/>
                <w:kern w:val="0"/>
                <w:szCs w:val="21"/>
              </w:rPr>
              <w:t>卫浴产品的设计、研发、生产和销售,为消费者提供一站式卫浴产品综合解决方案</w:t>
            </w:r>
          </w:p>
        </w:tc>
      </w:tr>
    </w:tbl>
    <w:p w:rsidR="008220A2" w:rsidRPr="008220A2" w:rsidRDefault="008220A2"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进一步说明：（1）发行人孙公司AyersBath与发行人第一大客户ForemostWorldwideCo.,Ltd.，ForemostGroups.Inc.（以下简称美商富凯）之间的重大诉讼以及相关派生诉讼的具体情况及其进展，是否已作出生效判决及其判决结果，对发行人产品在美国和加拿大等国家的独家经营权的影响；（2）未决诉讼计提预计负债等相关会计处理是否符合会计准则的有关规定，预计负债计提是否充分、合理；（3）发行人拒绝履行相关生效或将要作出的不利判决的后果，发行人能否承担可能做出的惩罚性赔偿并能实际履行与美商富凯之间的相关合作协议，未决诉讼对发行人在美洲的产品出口销售和持续经营是否构成实质性影响，相关信息和风险是否充分披露。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2、请发行人代表进一步说明报告期对美商富凯销售金额波动较大的原因及其合理性，产品的最终销售情况，是否存在积压或囤货的情况。请保荐代表人发表核查意见。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进一步说明参股40%的子公司唐山达丰焦化有限公司2015年、2016年上半年连续亏损而2016年全年盈利、业绩大幅波动的原因，与同行业可比公司的情况是否一致，未来盈利前景及其影响因素，长期股权投资减值准备计提是否充分，相关信息和风险是否已充分披露。请保荐代表人发表核查意见。</w:t>
      </w:r>
    </w:p>
    <w:p w:rsidR="008220A2" w:rsidRPr="00551A44" w:rsidRDefault="008220A2"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31</w:t>
      </w:r>
      <w:r>
        <w:rPr>
          <w:rFonts w:hint="eastAsia"/>
          <w:b/>
          <w:bCs/>
          <w:szCs w:val="21"/>
        </w:rPr>
        <w:t>、</w:t>
      </w:r>
      <w:r w:rsidR="00551A44" w:rsidRPr="007E1DC7">
        <w:rPr>
          <w:rFonts w:hint="eastAsia"/>
          <w:b/>
          <w:bCs/>
          <w:szCs w:val="21"/>
        </w:rPr>
        <w:t>甘肃国芳工贸（集团）股份有限公司</w:t>
      </w:r>
    </w:p>
    <w:tbl>
      <w:tblPr>
        <w:tblW w:w="8364" w:type="dxa"/>
        <w:jc w:val="center"/>
        <w:tblLook w:val="04A0" w:firstRow="1" w:lastRow="0" w:firstColumn="1" w:lastColumn="0" w:noHBand="0" w:noVBand="1"/>
      </w:tblPr>
      <w:tblGrid>
        <w:gridCol w:w="2500"/>
        <w:gridCol w:w="2603"/>
        <w:gridCol w:w="1560"/>
        <w:gridCol w:w="1701"/>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2603"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1996-4-22</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甘肃省兰州市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2603"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零售业</w:t>
            </w:r>
          </w:p>
        </w:tc>
        <w:tc>
          <w:tcPr>
            <w:tcW w:w="156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5864"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张国芳</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5864"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从事以百货业为主，超市、电器为辅的连锁零售业务</w:t>
            </w:r>
          </w:p>
        </w:tc>
      </w:tr>
    </w:tbl>
    <w:p w:rsidR="008220A2" w:rsidRPr="003E1D0A" w:rsidRDefault="008220A2"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报告期内，发行人经营业绩存在下滑情形，请发行人代表进一步说明：（1）发行人在报告期业绩下滑的原因及未来趋势和应对措施；（2）购物卡销售金额、消费金额及占当期营业收入比重逐年下降的原因，购物卡销售销售模式的可持续性及未来趋势，该情况变化对公司业务发展和财务状况的影响，发行人拟采取的应对措施；（3）发行人的经营模式、产品或服务的品种结构是否已经或者将要发生重大变化，发行人所处行业的经营环境是否已经或者将要发生重大变化，并对发行人的持续盈利能力构成重大不利影响。相关信息和风险是否充分披露。请保荐代表人核查并发表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结合发行人主要经营场所的土地使用用途实际发生变更履行的法定程序和取得的批准情况进一步说明：（1）发行人未缴纳国际博览中心地块的土地出让金及相关税费的法律依据和已经取得的批准，《国有土地使用证》</w:t>
      </w:r>
      <w:r w:rsidRPr="00551A44">
        <w:rPr>
          <w:rFonts w:ascii="楷体" w:eastAsia="楷体" w:hAnsi="楷体" w:cs="宋体" w:hint="eastAsia"/>
          <w:kern w:val="0"/>
          <w:sz w:val="24"/>
          <w:szCs w:val="24"/>
        </w:rPr>
        <w:lastRenderedPageBreak/>
        <w:t>（兰国用（2005）第C07023号）所载备注的法律效力，是否能够替代土地用途性质变更的审批，发行人是否合法拥有上述土地和房产的产权，是否存在违约的情形，是否构成重大违法违规，是否损害国有利益；（2）国际博览中心相关地块土地使用权证书上登记的用途为“国家博览中心”，实际用途为建设商业百货及酒店房产，前述情况是否构成重大违法违规行为，发行人是否依法取得前述土地用途变更使用性质和房产产权所必需的全部相关法律法规规定的批准，发行人持有的前述土地和房产产权是否存在被撤销的风险，前述资产是否存在权利瑕疵和重大不确定性，发行人是否存在不能在前述地块上经营百货及相关业务的风险；（3）因该等土地历史原因及使用现状给发行人造成的损失，发行人实际控制人是否提出明确具体的、可执行的解决措施；相关信息和风险是否充分、准确披露。请保荐代表人发表核查意见。</w:t>
      </w:r>
    </w:p>
    <w:p w:rsidR="003E1D0A" w:rsidRPr="00551A44" w:rsidRDefault="003E1D0A"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32</w:t>
      </w:r>
      <w:r>
        <w:rPr>
          <w:rFonts w:hint="eastAsia"/>
          <w:b/>
          <w:bCs/>
          <w:szCs w:val="21"/>
        </w:rPr>
        <w:t>、</w:t>
      </w:r>
      <w:r w:rsidR="00551A44" w:rsidRPr="007E1DC7">
        <w:rPr>
          <w:rFonts w:hint="eastAsia"/>
          <w:b/>
          <w:bCs/>
          <w:szCs w:val="21"/>
        </w:rPr>
        <w:t>山东金麒麟股份有限公司</w:t>
      </w:r>
    </w:p>
    <w:tbl>
      <w:tblPr>
        <w:tblW w:w="8647" w:type="dxa"/>
        <w:jc w:val="center"/>
        <w:tblLook w:val="04A0" w:firstRow="1" w:lastRow="0" w:firstColumn="1" w:lastColumn="0" w:noHBand="0" w:noVBand="1"/>
      </w:tblPr>
      <w:tblGrid>
        <w:gridCol w:w="2500"/>
        <w:gridCol w:w="2887"/>
        <w:gridCol w:w="1559"/>
        <w:gridCol w:w="1701"/>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2887"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1999-8-10</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山东省德州市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2887"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非金属矿物制品业</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孙忠义</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摩擦材料及制动产品的研发、生产和销售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报告期，发行人包括两名独立董事在内的5名董事因为个人原因辞去董事职务，有3名高级管理人员因为个人原因辞职。请发行人代表进一步说明报告期发行人董事、高级管理人员变化的情况及其原因，是否构成发行人董事、高级管理人员的重大变化，是否导致公司经营战略和主营业务发生变化，对公司的经营管理是否产生重大影响；相关信息披露和风险揭示是否充分。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补充说明2016年新增国内第一大客户广西柳州三立汽车零部件有限公司与发行人合作协议的主要内容；发行人对其信用政策与其他客户相比，是否存在差异；相关应收账款是否存在回收风险，坏账准备计提是否充分，该公司与发行人主要股东及董监高是否存在关联关系。请保荐代表人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3、请发行人代表结合行业地位、产品类型、售价、成本等因素，进一步说明毛利率维持较高水平且持续提高的主要原因及其可持续性，相关风险揭示是否充分。请保荐代表人发表核查意见。</w:t>
      </w:r>
    </w:p>
    <w:p w:rsidR="003E1D0A" w:rsidRPr="00551A44" w:rsidRDefault="003E1D0A"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33</w:t>
      </w:r>
      <w:r>
        <w:rPr>
          <w:rFonts w:hint="eastAsia"/>
          <w:b/>
          <w:bCs/>
          <w:szCs w:val="21"/>
        </w:rPr>
        <w:t>、</w:t>
      </w:r>
      <w:r w:rsidR="00551A44" w:rsidRPr="007E1DC7">
        <w:rPr>
          <w:rFonts w:hint="eastAsia"/>
          <w:b/>
          <w:bCs/>
          <w:szCs w:val="21"/>
        </w:rPr>
        <w:t>广东联泰环保股份有限公司</w:t>
      </w:r>
    </w:p>
    <w:tbl>
      <w:tblPr>
        <w:tblW w:w="8931" w:type="dxa"/>
        <w:jc w:val="center"/>
        <w:tblLook w:val="04A0" w:firstRow="1" w:lastRow="0" w:firstColumn="1" w:lastColumn="0" w:noHBand="0" w:noVBand="1"/>
      </w:tblPr>
      <w:tblGrid>
        <w:gridCol w:w="2500"/>
        <w:gridCol w:w="3312"/>
        <w:gridCol w:w="1559"/>
        <w:gridCol w:w="1560"/>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312"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2006-4-14</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广东省汕头市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312"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生态保护和环境治理业</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黄建勲,黄婉茹,黄振达</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lastRenderedPageBreak/>
              <w:t>主营业务</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城镇污水处理设施的投资、建设和运营管理</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报告期内，发行人控股股东控制的企业曾超比例违规减持深圳市中洲投资控股股份有限公司（以下简称中洲控股）股份。中国证监会对其直接负责人的主管人员黄婉茹予以行政处罚。黄婉茹是发行人三名实际控制人之一。请发行人代表进一步说明前述超比例减持中洲控股股份的违规情况、发生原因和相关当事人受到行政处罚及其整改的情况，发行人控股股东和实际控制人是否存在违背对中洲控股的承诺的情形，发行人董事、监事、高级管理人员是否已经了解与股票发行上市有关的法律法规并知悉上市公司及其董事、监事、高级管理人员的法定义务和责任。请保荐代表人就上述情形及该等情形是否构成本次发行的障碍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发行人是否存在使用特许经营权项目的相关财产或权益进行抵押或质押融资的情形，签署的相关合同约定的主要权利义务关系及其主要内容，该等合同是否合法有效，是否存在重大纠纷，是否符合《市政公用事业特许经营管理办法》（建设部令第126号）的规定，发行人的特许经营协议是否可能终止且被取消特许经营权，发行人合法持续经营主营业务是否存在重大不确定性，发行人在用的商标、专利、专有技术以及特许经营权等重要资产或技术的取得或者使用是否存在重大不利变化的风险；相关风险揭示是否充分、准确。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进一步说明报告期内发行人与控股股东下属企业达濠市政建设有限公司（以下简称达濠市政）之间发生大额施工采购关联交易的原因和必要性，该类关联交易未来是否将继续存在，污水处理项目选择达濠市政作为施工方是否符合相关法律法律规的规定，发行人在污水处理项目承接、建设和运营等方面是否对达濠市政存在依赖，关联交易的定价机制，关联交易价格和付款条件是否公允，上述情形是否影响发行人的独立性。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4、请发行人代表进一步说明，发行人及其子公司目前正在履行的借款、融资合同中关于与发行人利润分配有关条款的具体情况，与发行人招股说明书中披露的现金分红政策是否冲突，是否影响发行人现金分红政策的实施，发行人保护中小股东现金分红权益的措施，现金分红的相关风险是否充分披露。请保荐代表人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5、发行人代表进一步说明报告期营业外收入中包含的政府补助的具体内容、入账依据、收款情况及其会计处理的合规性。请保荐代表人发表核查意见。</w:t>
      </w:r>
    </w:p>
    <w:p w:rsidR="003E1D0A" w:rsidRPr="00551A44" w:rsidRDefault="003E1D0A"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34</w:t>
      </w:r>
      <w:r>
        <w:rPr>
          <w:rFonts w:hint="eastAsia"/>
          <w:b/>
          <w:bCs/>
          <w:szCs w:val="21"/>
        </w:rPr>
        <w:t>、</w:t>
      </w:r>
      <w:r w:rsidR="00551A44" w:rsidRPr="007E1DC7">
        <w:rPr>
          <w:rFonts w:hint="eastAsia"/>
          <w:b/>
          <w:bCs/>
          <w:szCs w:val="21"/>
        </w:rPr>
        <w:t>上海格尔软件股份有限公司</w:t>
      </w:r>
    </w:p>
    <w:tbl>
      <w:tblPr>
        <w:tblW w:w="8505" w:type="dxa"/>
        <w:jc w:val="center"/>
        <w:tblLayout w:type="fixed"/>
        <w:tblLook w:val="04A0" w:firstRow="1" w:lastRow="0" w:firstColumn="1" w:lastColumn="0" w:noHBand="0" w:noVBand="1"/>
      </w:tblPr>
      <w:tblGrid>
        <w:gridCol w:w="2500"/>
        <w:gridCol w:w="2745"/>
        <w:gridCol w:w="1701"/>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2745"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2000-8-18</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上海市静安区</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2745"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软件和信息技术服务业</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陆海天,孔令钢</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以公钥基础设施PKI（PublicKeyInfrastructure）为核心的商用密码软件产品的研发、生产和销售及服务业务</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lastRenderedPageBreak/>
        <w:t>1、中国航空工业集团公司（以下简称中航工业）是发行人报告期内前五大客户之一，同时也是发行人2016年度的第一大供应商。请发行人代表补充说明：（1）2016年度发行人对中航工业的销售额、采购额大幅增长的原因和合理性，采购商品的明细及最后的用途；发行人取得中航工业业务的方式，发行人对中航工业的销售业务是否具有可持续性；（2）发行人报告期各类业务订单的取得方式、定价方式、合作期限及期末未执行的合同情况，发行人未来盈利能力的可持续性以及相关的风险是否充分披露。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报告期内营业成本中外购劳务支出远高于人工费用的原因和合理性，外购劳务相关技术开发服务、技术安装维护服务的主要供应商，与发行人是否存在关联关系或特殊利益安排，外购劳务的定价机制、定价依据及其公允性，外购劳务相关成本费用的确认是否准确、完整，是否存在体外支付费用的情况，相关信息披露是否充分。请保荐代表人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结合相关商标争议和诉讼进展情况进一步说明：（1）报告期各期发行人涉及上述诉讼商标的种类、主要使用范围，在发行人生产中的作用、涉及的产品，是否属于发行人的核心商标和产品，对发行人销售收入、净利润金额及占比以及对发行人持续合法经营的影响；（2）发行人知识产权是否还存在其他注销、终止、被第三方提起异议或无效宣告等异常情况，是否存在其他知识产权争议或纠纷；（3）发行人相关注册商标争议和诉讼的具体时间和进展情况，披露的相关理由、依据和合理性，相关信息披露与争议和诉讼的情况是否一致，是否存在应披露未披露事项；（4）发行人关于商标等知识产权内控制度建立健全和有效执行情况，是否会对发行人的持续经营产生影响，相关风险是否充分披露。请保荐代表人发表核查意见。</w:t>
      </w:r>
    </w:p>
    <w:p w:rsidR="003E1D0A" w:rsidRPr="00551A44" w:rsidRDefault="003E1D0A"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35</w:t>
      </w:r>
      <w:r>
        <w:rPr>
          <w:rFonts w:hint="eastAsia"/>
          <w:b/>
          <w:bCs/>
          <w:szCs w:val="21"/>
        </w:rPr>
        <w:t>、</w:t>
      </w:r>
      <w:r w:rsidR="00551A44" w:rsidRPr="007E1DC7">
        <w:rPr>
          <w:rFonts w:hint="eastAsia"/>
          <w:b/>
          <w:bCs/>
          <w:szCs w:val="21"/>
        </w:rPr>
        <w:t>宁波美诺华药业股份有限公司</w:t>
      </w:r>
    </w:p>
    <w:tbl>
      <w:tblPr>
        <w:tblW w:w="8789" w:type="dxa"/>
        <w:jc w:val="center"/>
        <w:tblLook w:val="04A0" w:firstRow="1" w:lastRow="0" w:firstColumn="1" w:lastColumn="0" w:noHBand="0" w:noVBand="1"/>
      </w:tblPr>
      <w:tblGrid>
        <w:gridCol w:w="2500"/>
        <w:gridCol w:w="3029"/>
        <w:gridCol w:w="1701"/>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02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2004-2-19</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浙江省宁波市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02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医药制造业</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姚成志</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特色原料药及医药中间体的研发、生产与销售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结合股权关系、参与管理程度、技术、市场、产品定价以及质量控制等方面进一步说明KRKA与发行人是否存在关联关系，发行人对KRKA的销售是否存在依赖，是否具有可持续性，相关的风险是否充分披露；发行人向KRKA供货价、向其他客户销售价格、中国出品欧洲单价以及印度出品欧洲单价间存在不同方向波动的主要原因，发行人向KRKA的销售价格是否公允。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报告期内，发行人的生产经营是否符合符合国家有关环保法律法规；报告期内和截止目前是否存在重大环保违法行为，相关处罚对发行人生产经营和财务状况是否构成重大影响。报告期内，发行人子公司安徽美诺华药物化学有限公司的生产和污染物排放是否符合有关法律法规，是否存在被处罚的风险；浙江美诺华药物化学股份有限公司多次发生环境违法的原因，发行人采取了哪些整改措施，是否取得了预期效果；发行人关于环保的内控制度</w:t>
      </w:r>
      <w:r w:rsidRPr="00551A44">
        <w:rPr>
          <w:rFonts w:ascii="楷体" w:eastAsia="楷体" w:hAnsi="楷体" w:cs="宋体" w:hint="eastAsia"/>
          <w:kern w:val="0"/>
          <w:sz w:val="24"/>
          <w:szCs w:val="24"/>
        </w:rPr>
        <w:lastRenderedPageBreak/>
        <w:t>是否健全有效，是否得到了有效执行；发行人环保设施建设和运行、相关工艺流程是否符合要求并得到有效实施，是否与生产规模相匹配。请保荐代表人发表核查意见。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3、请发行人代表对报告期内主营业务毛利率逐步提高的主要因素作进一步量化说明。请保荐代表人发表核查意见。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4、请发行人代表进一步说明上海新五洲药业有限公司被发行人收购前，其股份由第三人替发行人实际控制人代持的原因。请保荐代表人发表核查意见。</w:t>
      </w:r>
    </w:p>
    <w:p w:rsidR="003E1D0A" w:rsidRPr="00551A44" w:rsidRDefault="003E1D0A" w:rsidP="00C36B0B">
      <w:pPr>
        <w:widowControl/>
        <w:ind w:firstLineChars="200" w:firstLine="480"/>
        <w:jc w:val="left"/>
        <w:rPr>
          <w:rFonts w:ascii="楷体" w:eastAsia="楷体" w:hAnsi="楷体" w:cs="宋体"/>
          <w:kern w:val="0"/>
          <w:sz w:val="24"/>
          <w:szCs w:val="24"/>
        </w:rPr>
      </w:pPr>
    </w:p>
    <w:p w:rsidR="00551A44" w:rsidRPr="007E1DC7" w:rsidRDefault="005A6A6D" w:rsidP="00C36B0B">
      <w:pPr>
        <w:keepNext/>
        <w:keepLines/>
        <w:spacing w:line="415" w:lineRule="auto"/>
        <w:outlineLvl w:val="2"/>
        <w:rPr>
          <w:b/>
          <w:bCs/>
          <w:szCs w:val="21"/>
        </w:rPr>
      </w:pPr>
      <w:r>
        <w:rPr>
          <w:rFonts w:hint="eastAsia"/>
          <w:b/>
          <w:bCs/>
          <w:szCs w:val="21"/>
        </w:rPr>
        <w:t>36</w:t>
      </w:r>
      <w:r>
        <w:rPr>
          <w:rFonts w:hint="eastAsia"/>
          <w:b/>
          <w:bCs/>
          <w:szCs w:val="21"/>
        </w:rPr>
        <w:t>、</w:t>
      </w:r>
      <w:r w:rsidR="00551A44" w:rsidRPr="007E1DC7">
        <w:rPr>
          <w:rFonts w:hint="eastAsia"/>
          <w:b/>
          <w:bCs/>
          <w:szCs w:val="21"/>
        </w:rPr>
        <w:t>江苏龙蟠科技股份有限公司</w:t>
      </w:r>
    </w:p>
    <w:tbl>
      <w:tblPr>
        <w:tblW w:w="8931" w:type="dxa"/>
        <w:jc w:val="center"/>
        <w:tblLook w:val="04A0" w:firstRow="1" w:lastRow="0" w:firstColumn="1" w:lastColumn="0" w:noHBand="0" w:noVBand="1"/>
      </w:tblPr>
      <w:tblGrid>
        <w:gridCol w:w="2500"/>
        <w:gridCol w:w="3312"/>
        <w:gridCol w:w="1559"/>
        <w:gridCol w:w="1560"/>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312"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2003-3-11</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江苏省南京市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312"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化学原料和化学制品制造业</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朱香兰,石俊峰</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车用环保精细化学品的研发、生产和销售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请发行人代表进一步说明，发行人针对经销商信息化管理的投入情况，使用情况，覆盖情况，是否达到了有效管理的目的；针对经销商数量上升较快的情形，发行人针对经销商管理的内控制度，报告期内该内控制度的执行情况；发行人对经销商进、销、存的具体管理模式和管理情况。请保荐代表人进一步说明对上述信息化手段的核查情况，在核查经销商的进、销、存和资金往来时，是否借助了该等信息化手段进行比对，比对的具体情况，发行人针对经销商的内控制度是否有效运行。</w:t>
      </w:r>
    </w:p>
    <w:p w:rsidR="003E1D0A" w:rsidRPr="00551A44" w:rsidRDefault="003E1D0A" w:rsidP="00C36B0B">
      <w:pPr>
        <w:widowControl/>
        <w:ind w:firstLineChars="200" w:firstLine="480"/>
        <w:jc w:val="left"/>
        <w:rPr>
          <w:rFonts w:ascii="楷体" w:eastAsia="楷体" w:hAnsi="楷体" w:cs="宋体"/>
          <w:kern w:val="0"/>
          <w:sz w:val="24"/>
          <w:szCs w:val="24"/>
        </w:rPr>
      </w:pPr>
    </w:p>
    <w:p w:rsidR="00551A44" w:rsidRPr="005A6A6D" w:rsidRDefault="005A6A6D" w:rsidP="00C36B0B">
      <w:pPr>
        <w:keepNext/>
        <w:keepLines/>
        <w:spacing w:line="415" w:lineRule="auto"/>
        <w:outlineLvl w:val="2"/>
        <w:rPr>
          <w:b/>
          <w:bCs/>
          <w:szCs w:val="21"/>
        </w:rPr>
      </w:pPr>
      <w:r>
        <w:rPr>
          <w:rFonts w:hint="eastAsia"/>
          <w:b/>
          <w:bCs/>
          <w:szCs w:val="21"/>
        </w:rPr>
        <w:t>3</w:t>
      </w:r>
      <w:r>
        <w:rPr>
          <w:b/>
          <w:bCs/>
          <w:szCs w:val="21"/>
        </w:rPr>
        <w:t>7</w:t>
      </w:r>
      <w:r>
        <w:rPr>
          <w:rFonts w:hint="eastAsia"/>
          <w:b/>
          <w:bCs/>
          <w:szCs w:val="21"/>
        </w:rPr>
        <w:t>、</w:t>
      </w:r>
      <w:r w:rsidR="00551A44" w:rsidRPr="005A6A6D">
        <w:rPr>
          <w:rFonts w:hint="eastAsia"/>
          <w:b/>
          <w:bCs/>
          <w:szCs w:val="21"/>
        </w:rPr>
        <w:t>福建坤彩材料科技股份有限公司</w:t>
      </w:r>
    </w:p>
    <w:tbl>
      <w:tblPr>
        <w:tblW w:w="8789" w:type="dxa"/>
        <w:jc w:val="center"/>
        <w:tblLook w:val="04A0" w:firstRow="1" w:lastRow="0" w:firstColumn="1" w:lastColumn="0" w:noHBand="0" w:noVBand="1"/>
      </w:tblPr>
      <w:tblGrid>
        <w:gridCol w:w="2500"/>
        <w:gridCol w:w="3170"/>
        <w:gridCol w:w="1560"/>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17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2005-11-25</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福建省福州市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17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非金属矿物制品业</w:t>
            </w:r>
          </w:p>
        </w:tc>
        <w:tc>
          <w:tcPr>
            <w:tcW w:w="156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谢秉昆</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珠光材料的研发、生产和销售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1、请发行人代表说明关于无形资产客户资源的会计调整对发行人相关会计期间的影响。有关会计处理是否符合《企业会计准则》的规定。请保荐代表人发表核查意见。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2、请发行人代表进一步说明针对各类经销商是否建立了相应的管控制度。报告期该制度的运行情况。请保荐代表人进一步说明对经销商的核查程序和手段，并对经销收入发表核查意见。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进一步说明温州坤彩珠光颜料有限公司（以下简称温州坤彩）的具体经营和股权转让情况。实际控制人新设发行人为上市主体，同时对外转让温州坤彩的原因。请保荐代表人进一步说明对温州坤彩的核查过程。</w:t>
      </w:r>
    </w:p>
    <w:p w:rsidR="003E1D0A" w:rsidRPr="00551A44" w:rsidRDefault="003E1D0A" w:rsidP="00C36B0B">
      <w:pPr>
        <w:widowControl/>
        <w:ind w:firstLineChars="200" w:firstLine="480"/>
        <w:jc w:val="left"/>
        <w:rPr>
          <w:rFonts w:ascii="楷体" w:eastAsia="楷体" w:hAnsi="楷体" w:cs="宋体"/>
          <w:kern w:val="0"/>
          <w:sz w:val="24"/>
          <w:szCs w:val="24"/>
        </w:rPr>
      </w:pPr>
    </w:p>
    <w:p w:rsidR="00501EF7" w:rsidRPr="007E1DC7" w:rsidRDefault="005A6A6D" w:rsidP="00C36B0B">
      <w:pPr>
        <w:keepNext/>
        <w:keepLines/>
        <w:spacing w:line="415" w:lineRule="auto"/>
        <w:outlineLvl w:val="2"/>
        <w:rPr>
          <w:b/>
          <w:bCs/>
          <w:szCs w:val="21"/>
        </w:rPr>
      </w:pPr>
      <w:r>
        <w:rPr>
          <w:rFonts w:hint="eastAsia"/>
          <w:b/>
          <w:bCs/>
          <w:szCs w:val="21"/>
        </w:rPr>
        <w:t>38</w:t>
      </w:r>
      <w:r>
        <w:rPr>
          <w:rFonts w:hint="eastAsia"/>
          <w:b/>
          <w:bCs/>
          <w:szCs w:val="21"/>
        </w:rPr>
        <w:t>、</w:t>
      </w:r>
      <w:r w:rsidR="00501EF7" w:rsidRPr="007E1DC7">
        <w:rPr>
          <w:rFonts w:hint="eastAsia"/>
          <w:b/>
          <w:bCs/>
          <w:szCs w:val="21"/>
        </w:rPr>
        <w:t>江苏新日电动车股份有限公司</w:t>
      </w:r>
    </w:p>
    <w:tbl>
      <w:tblPr>
        <w:tblW w:w="8647" w:type="dxa"/>
        <w:jc w:val="center"/>
        <w:tblLook w:val="04A0" w:firstRow="1" w:lastRow="0" w:firstColumn="1" w:lastColumn="0" w:noHBand="0" w:noVBand="1"/>
      </w:tblPr>
      <w:tblGrid>
        <w:gridCol w:w="2500"/>
        <w:gridCol w:w="3029"/>
        <w:gridCol w:w="1559"/>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02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2007-7-16</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江苏省无锡市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02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铁路、船舶、航空航天和其他运输设备制造业</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张崇舜,陈玉英</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电动自行车的研发、生产与销售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1、发行人于2016年4月将所持河南三丽电源股份有限公司（以下简称河南三丽）的股权让与其实际控制人张崇舜。请发行人代表进一步说明:（1）发行人在买入河南三丽股权后将股权转让与实际控制人的合理性和定价的公允性；张崇舜2017年2月25日又将河南三丽股权转让给天能集团的最新进展，有关方所签《股权转让协议》是否真实有效，是否存在回购、交易价格调整等特殊条款以及交易失效的约定条款；（2）河南三丽股权买入、卖出相关购买日的确定依据是否充分，河南三丽2015年末存货和固定资产计提减值准备的方法、依据和充分性；（3）河南三丽在环境保护、劳动安全卫生、职业病防治等方面是否存在重大违法违规行为或严重损害社会公共利益的情形，是否存在重大诉讼或纠纷，发行人相关内部控制制度是否建立健全并得到有效执行；（4）河南三丽停产和股权转出，是否导致发行人蓄电池供应方式发生重大变化，对发行人蓄电池供应、售后维修业务、正常生产经营、销售是否产生重大不利影响，是否影响发行人业务独立性和资产完整性。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2、请发行人代表进一步说明发行人在产量没有明显下降的情况下，在册员工大幅减少的原因，解聘在册员工所履行的相关内部程序，是否存在潜在劳资纠纷，如何保证生产和经营的正常运行。请保荐代表人说明对前述情况以及发行人的薪酬费用核算是否完整及是否存在调节费用情况的核查手段、依据和结论。</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3、请发行人代表进一步说明：（1）发行人主要产品的销售价格体系，即经销商到分销商的价格，以及终端价格，发行人对产品价格的管控情况及实际执行情况；（2）发行人对经销商未完成销售任务的具体规定；发行人对经销商的折扣政策、返点政策、结算方式等，运输费用的承担、保证金的缴纳比例；（3）发行人报告期内是否存在通过向经销商压货等方式提前确认收入的情形，经销商是否存在为完成销售任务大量积压库存的情况；（4）发行人是否存在为经销商提供财务支持、担保或其他利益安排的情形；（5）经销商管理相关内部控制制度及其有效执行情况，包括但不限于是否建立与经销商联网的信息管理系统、与经销商之间的市场营销任务和售后维修任务分担机制、经销商到终端网点的销售流程；（6）经销模式对比直销模式毛利率差异的原因及其合理性；（7）发行人对经销商实现终端销售及区域的管控措施。请保荐代表人进一步说明对发行人经销商和分销商商品最终销售情况的核查过程、依据和结论。</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4、请发行人代表进一步说明：（1）报告期各期发行人通过第三方回款的原因，支付货款的第三方与销售客户的关系，发行人是否取得第三方签订的代付款协议或付款确认函；（2）发行人关于通过第三方回款、现金收款的相关内部控制制度及有效执行情况。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lastRenderedPageBreak/>
        <w:t>5、请发行人代表进一步说明：（1）发行人目前所拥有的专利、商标是否存在纠纷或潜在纠纷及涉诉情况；涉诉事项对发行人报告期内及未来生产经营、财务状况和经营成果的影响：涉讼事项是否对投资者作出投资决策有重大影响；（2）发行人将多项商标许可其他企业使用的背景及具体原因，发行人与被许可方是否存在关联关系。请保荐代表人发表核查意见。</w:t>
      </w:r>
    </w:p>
    <w:p w:rsid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6、请发行人代表进一步说明聘任江苏省自行车有限公司控股股东和实际控制人陆金龙担任独立董事是否符合《公司法》有关董事竞业禁止业务的规定。请保荐代表人说明核查情况。</w:t>
      </w:r>
    </w:p>
    <w:p w:rsidR="003E1D0A" w:rsidRPr="00501EF7" w:rsidRDefault="003E1D0A" w:rsidP="00C36B0B">
      <w:pPr>
        <w:widowControl/>
        <w:ind w:firstLineChars="200" w:firstLine="480"/>
        <w:jc w:val="left"/>
        <w:rPr>
          <w:rFonts w:ascii="楷体" w:eastAsia="楷体" w:hAnsi="楷体" w:cs="宋体"/>
          <w:kern w:val="0"/>
          <w:sz w:val="24"/>
          <w:szCs w:val="24"/>
        </w:rPr>
      </w:pPr>
    </w:p>
    <w:p w:rsidR="00501EF7" w:rsidRPr="007E1DC7" w:rsidRDefault="005A6A6D" w:rsidP="00C36B0B">
      <w:pPr>
        <w:keepNext/>
        <w:keepLines/>
        <w:spacing w:line="415" w:lineRule="auto"/>
        <w:outlineLvl w:val="2"/>
        <w:rPr>
          <w:b/>
          <w:bCs/>
          <w:szCs w:val="21"/>
        </w:rPr>
      </w:pPr>
      <w:r>
        <w:rPr>
          <w:rFonts w:hint="eastAsia"/>
          <w:b/>
          <w:bCs/>
          <w:szCs w:val="21"/>
        </w:rPr>
        <w:t>39</w:t>
      </w:r>
      <w:r>
        <w:rPr>
          <w:rFonts w:hint="eastAsia"/>
          <w:b/>
          <w:bCs/>
          <w:szCs w:val="21"/>
        </w:rPr>
        <w:t>、</w:t>
      </w:r>
      <w:r w:rsidR="00501EF7" w:rsidRPr="007E1DC7">
        <w:rPr>
          <w:rFonts w:hint="eastAsia"/>
          <w:b/>
          <w:bCs/>
          <w:szCs w:val="21"/>
        </w:rPr>
        <w:t>浙江铁流离合器股份有限公司</w:t>
      </w:r>
    </w:p>
    <w:tbl>
      <w:tblPr>
        <w:tblW w:w="8779" w:type="dxa"/>
        <w:jc w:val="center"/>
        <w:tblLook w:val="04A0" w:firstRow="1" w:lastRow="0" w:firstColumn="1" w:lastColumn="0" w:noHBand="0" w:noVBand="1"/>
      </w:tblPr>
      <w:tblGrid>
        <w:gridCol w:w="2500"/>
        <w:gridCol w:w="2735"/>
        <w:gridCol w:w="1843"/>
        <w:gridCol w:w="1701"/>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2735"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2009-11-26</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浙江省杭州市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2735"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汽车制造业</w:t>
            </w:r>
          </w:p>
        </w:tc>
        <w:tc>
          <w:tcPr>
            <w:tcW w:w="1843"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27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张智林</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27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汽车离合器的研发、生产和销售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1、请发行人代表进一步说明未将国宁认定为共同控制人的原因和合规性。请保荐代表人发表核查意见。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2、发行人80%左右的销售收入来源于对国内外售后服务市场。请保荐代表人进一步说明对发行人国内外售后服务市场销售真实性及实现最终销售情况采取的核查手段、方法和结论。</w:t>
      </w:r>
    </w:p>
    <w:p w:rsid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3、请发行人代表进一步说明报告期末经销商库存及其金额是否处于合理水平，是否存在异常。请保荐代表人进一步说明对发行人报告期主要经销商的核查方式、手段及核查结论。</w:t>
      </w:r>
    </w:p>
    <w:p w:rsidR="003E1D0A" w:rsidRPr="00501EF7" w:rsidRDefault="003E1D0A" w:rsidP="00C36B0B">
      <w:pPr>
        <w:widowControl/>
        <w:ind w:firstLineChars="200" w:firstLine="480"/>
        <w:jc w:val="left"/>
        <w:rPr>
          <w:rFonts w:ascii="楷体" w:eastAsia="楷体" w:hAnsi="楷体" w:cs="宋体"/>
          <w:kern w:val="0"/>
          <w:sz w:val="24"/>
          <w:szCs w:val="24"/>
        </w:rPr>
      </w:pPr>
    </w:p>
    <w:p w:rsidR="00501EF7" w:rsidRPr="007E1DC7" w:rsidRDefault="005A6A6D" w:rsidP="00C36B0B">
      <w:pPr>
        <w:keepNext/>
        <w:keepLines/>
        <w:spacing w:line="415" w:lineRule="auto"/>
        <w:outlineLvl w:val="2"/>
        <w:rPr>
          <w:b/>
          <w:bCs/>
          <w:szCs w:val="21"/>
        </w:rPr>
      </w:pPr>
      <w:r>
        <w:rPr>
          <w:rFonts w:hint="eastAsia"/>
          <w:b/>
          <w:bCs/>
          <w:szCs w:val="21"/>
        </w:rPr>
        <w:t>40</w:t>
      </w:r>
      <w:r>
        <w:rPr>
          <w:rFonts w:hint="eastAsia"/>
          <w:b/>
          <w:bCs/>
          <w:szCs w:val="21"/>
        </w:rPr>
        <w:t>、</w:t>
      </w:r>
      <w:r w:rsidR="00501EF7" w:rsidRPr="007E1DC7">
        <w:rPr>
          <w:rFonts w:hint="eastAsia"/>
          <w:b/>
          <w:bCs/>
          <w:szCs w:val="21"/>
        </w:rPr>
        <w:t>陕西康惠制药股份有限公司</w:t>
      </w:r>
    </w:p>
    <w:tbl>
      <w:tblPr>
        <w:tblW w:w="8931" w:type="dxa"/>
        <w:jc w:val="center"/>
        <w:tblLook w:val="04A0" w:firstRow="1" w:lastRow="0" w:firstColumn="1" w:lastColumn="0" w:noHBand="0" w:noVBand="1"/>
      </w:tblPr>
      <w:tblGrid>
        <w:gridCol w:w="2500"/>
        <w:gridCol w:w="3312"/>
        <w:gridCol w:w="1559"/>
        <w:gridCol w:w="1560"/>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312"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2009-12-24</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陕西省咸阳市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312"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医药制造业</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王延岭</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中成药品的研究、开发、生产与销售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1、请发行人代表进一步说明，（1）ZL200410026083.8号专利被被宣告无效的具体情况，包括缘由、是否涉及专利纠纷、潜在纠纷或诉讼等；（2）ZL200410026083.8号专利是否存在价值被高估及康惠有限出资不实的情况；（3）ZL200410026083.8号专利在坤复康胶囊产品的研制和生产中的作用，该专利于2011年3月被国家知识产权局专利复审委员会宣告无效后对发行人报告期生产经营的影响；（4）该专利被宣告无效是否会影响发行人以后申请坤复康胶囊列入《国家医保目录》和相关省份的基本药物增补品种目录；（5）发行人现有专</w:t>
      </w:r>
      <w:r w:rsidRPr="00501EF7">
        <w:rPr>
          <w:rFonts w:ascii="楷体" w:eastAsia="楷体" w:hAnsi="楷体" w:cs="宋体" w:hint="eastAsia"/>
          <w:kern w:val="0"/>
          <w:sz w:val="24"/>
          <w:szCs w:val="24"/>
        </w:rPr>
        <w:lastRenderedPageBreak/>
        <w:t>利技术是否存在纠纷或潜在纠纷，相关风险是否充分披露。请保荐代表人发表核查意见。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2、请发行人代表进一步说明：（1）湖北京康药业有限公司、武汉纽莱孚生物科技有限公司、西安天远医药科技开发有限公司无偿许可发行人使用其商标的合理性及真实性，发行人与上述企业是否存在关联关系，发行人及其股东、实际控制人是否通过其他方式支付上述三家企业的商标使用费或有其他利益安排；（2）发行人转让4869177、4963165、6814296、3612508及3612510号注册商标的原因，上述转让商标对发行人报告期生产经营的影响，转让价格及其定价依据、款项支付情况，目前相关转让手续的进展等。上述事项的相关风险是否充分披露。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3、请发行人代表进一步说明发行人的控股股东、实际控制人及其近亲属、以及与发行人实际控制人构成一致行动关系的7名股东及其近亲属是否从事与发行人相同或相似业务，或从事上下游业务，咸阳医药有限公司等与发行人是否存在同业竞争，报告期内是否与发行人存在关联交易，是否影响发行人的独立性；咸阳医药有限公司与发行人供应商或客户存在业务交易或资金往来情况，以及相关交易的真实性、公允性，是否存在其他利益安排，相关避免竞争性业务和规范关联交易的有效解决措施，相关信息是否充分披露。请保荐代表人发表核查意见。</w:t>
      </w:r>
    </w:p>
    <w:p w:rsid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4、请发行人代表结合销售模式、信用政策进一步说明：（1）报告期内应收账款余额持续增长的原因，逾期应收账款的期后回收情况，对主要医药商业企业（配送商）、经销商的销售和回款情况是否正常，是否存在压货销售的情况；（2）报告期各期应收账款周转率低于同行业可比公司平均水平的原因和合理性，是否存在为了增加销售而放宽信用政策的情况，坏账准备的计提是否充分。请保荐代表人发表核查意见。</w:t>
      </w:r>
    </w:p>
    <w:p w:rsidR="003E1D0A" w:rsidRPr="00501EF7" w:rsidRDefault="003E1D0A" w:rsidP="00C36B0B">
      <w:pPr>
        <w:widowControl/>
        <w:ind w:firstLineChars="200" w:firstLine="480"/>
        <w:jc w:val="left"/>
        <w:rPr>
          <w:rFonts w:ascii="楷体" w:eastAsia="楷体" w:hAnsi="楷体" w:cs="宋体"/>
          <w:kern w:val="0"/>
          <w:sz w:val="24"/>
          <w:szCs w:val="24"/>
        </w:rPr>
      </w:pPr>
    </w:p>
    <w:p w:rsidR="00501EF7" w:rsidRPr="007E1DC7" w:rsidRDefault="005A6A6D" w:rsidP="00C36B0B">
      <w:pPr>
        <w:keepNext/>
        <w:keepLines/>
        <w:spacing w:line="415" w:lineRule="auto"/>
        <w:outlineLvl w:val="2"/>
        <w:rPr>
          <w:b/>
          <w:bCs/>
          <w:szCs w:val="21"/>
        </w:rPr>
      </w:pPr>
      <w:r>
        <w:rPr>
          <w:rFonts w:hint="eastAsia"/>
          <w:b/>
          <w:bCs/>
          <w:szCs w:val="21"/>
        </w:rPr>
        <w:t>41</w:t>
      </w:r>
      <w:r>
        <w:rPr>
          <w:rFonts w:hint="eastAsia"/>
          <w:b/>
          <w:bCs/>
          <w:szCs w:val="21"/>
        </w:rPr>
        <w:t>、</w:t>
      </w:r>
      <w:r w:rsidR="00501EF7" w:rsidRPr="007E1DC7">
        <w:rPr>
          <w:rFonts w:hint="eastAsia"/>
          <w:b/>
          <w:bCs/>
          <w:szCs w:val="21"/>
        </w:rPr>
        <w:t>浙江大丰实业股份有限公司</w:t>
      </w:r>
    </w:p>
    <w:tbl>
      <w:tblPr>
        <w:tblW w:w="8789" w:type="dxa"/>
        <w:jc w:val="center"/>
        <w:tblLook w:val="04A0" w:firstRow="1" w:lastRow="0" w:firstColumn="1" w:lastColumn="0" w:noHBand="0" w:noVBand="1"/>
      </w:tblPr>
      <w:tblGrid>
        <w:gridCol w:w="2500"/>
        <w:gridCol w:w="3170"/>
        <w:gridCol w:w="1560"/>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17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2002-3-8</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浙江省宁波市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17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专用设备制造业</w:t>
            </w:r>
          </w:p>
        </w:tc>
        <w:tc>
          <w:tcPr>
            <w:tcW w:w="156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丰华,丰嘉隆,王小红,丰嘉敏</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能舞台、建筑声学工程、公共装饰、座椅看台</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1、请发行人代表结合与供应商的协议约定或安排情况，进一步说明报告期发行人部分原材料的采购价格低于市场价格的原因及其合理性和可持续性，与该等供应商之间采购模式、合作年限、采购数量及占比、资金流转的情况，与该等供应商是否存在关联关系或其他利益安排，经营业绩对该等供应商是否存在依赖，《招股说明书》相关信息和风险揭示是否充分、准确。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2、请发行人代表进一步说明，报告期各期存在的完工率与结算率差异较大的项目，是否存在收款风险和异常。报告期各期存在的实际毛利率与“正常毛利率”差异较大的项目，是否存在异常或其他应披露而未披露信息。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lastRenderedPageBreak/>
        <w:t>3、请发行人代表进一步说明智能舞台等业务按工作量法确认完工百分比的具体操作方法。结合部分项目完工率与结算率差异较大的情况说明是否存在预计工作量与实际工作量存在较大差异情形，及其对收入确认的影响。请保荐代表人发表核查意见。</w:t>
      </w:r>
    </w:p>
    <w:p w:rsid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4、请发行人代表进一步说明，报告期各期末发行人已完工未结算资产中是否存在项目中止或暂停情况。相关存货减值计提是否充分。请保荐代表人发表核查意见。</w:t>
      </w:r>
    </w:p>
    <w:p w:rsidR="003E1D0A" w:rsidRPr="00501EF7" w:rsidRDefault="003E1D0A" w:rsidP="00C36B0B">
      <w:pPr>
        <w:widowControl/>
        <w:ind w:firstLineChars="200" w:firstLine="480"/>
        <w:jc w:val="left"/>
        <w:rPr>
          <w:rFonts w:ascii="楷体" w:eastAsia="楷体" w:hAnsi="楷体" w:cs="宋体"/>
          <w:kern w:val="0"/>
          <w:sz w:val="24"/>
          <w:szCs w:val="24"/>
        </w:rPr>
      </w:pPr>
    </w:p>
    <w:p w:rsidR="00501EF7" w:rsidRPr="007E1DC7" w:rsidRDefault="005A6A6D" w:rsidP="00C36B0B">
      <w:pPr>
        <w:keepNext/>
        <w:keepLines/>
        <w:spacing w:line="415" w:lineRule="auto"/>
        <w:outlineLvl w:val="2"/>
        <w:rPr>
          <w:b/>
          <w:bCs/>
          <w:szCs w:val="21"/>
        </w:rPr>
      </w:pPr>
      <w:r>
        <w:rPr>
          <w:rFonts w:hint="eastAsia"/>
          <w:b/>
          <w:bCs/>
          <w:szCs w:val="21"/>
        </w:rPr>
        <w:t>42</w:t>
      </w:r>
      <w:r>
        <w:rPr>
          <w:rFonts w:hint="eastAsia"/>
          <w:b/>
          <w:bCs/>
          <w:szCs w:val="21"/>
        </w:rPr>
        <w:t>、</w:t>
      </w:r>
      <w:r w:rsidR="00501EF7" w:rsidRPr="007E1DC7">
        <w:rPr>
          <w:rFonts w:hint="eastAsia"/>
          <w:b/>
          <w:bCs/>
          <w:szCs w:val="21"/>
        </w:rPr>
        <w:t>江阴江化微电子材料股份有限公司</w:t>
      </w:r>
    </w:p>
    <w:tbl>
      <w:tblPr>
        <w:tblW w:w="8789" w:type="dxa"/>
        <w:jc w:val="center"/>
        <w:tblLook w:val="04A0" w:firstRow="1" w:lastRow="0" w:firstColumn="1" w:lastColumn="0" w:noHBand="0" w:noVBand="1"/>
      </w:tblPr>
      <w:tblGrid>
        <w:gridCol w:w="2500"/>
        <w:gridCol w:w="3170"/>
        <w:gridCol w:w="1560"/>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17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2001-8-17</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江苏省无锡市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17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化学原料和化学制品制造业</w:t>
            </w:r>
          </w:p>
        </w:tc>
        <w:tc>
          <w:tcPr>
            <w:tcW w:w="156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殷福华</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超净高纯试剂、光刻胶及光刻胶配套试剂等湿电子化学品的研发、生产和销售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1、请发行人代表结合客户信用期、客户财务状况、期后回款等情况进一步说明，发行人对光伏行业应收款的坏账准备计提是否充分，到期无法回收的风险是否充分揭示。请保荐代表人发表核查意见。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2、请发行人代表进一步说明剥离液回收液交易模式中各方对投入产出物的计价约定和盈利模式。是否涉及易货贸易或非货币性交易，发行人是否存在潜在的税务风险。请保荐代表人发表核查意见。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3、请发行人代表补充说明，发行人前两任董秘辞职的原因。是否存在应披露而未披露的信息。发行人董事长既兼任总经理又兼任董秘的情况，对发行人公司治理是否有不利的影响。请保荐代表人发表核查意见。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4、请发行人代表进一步说明，（1）报告期内，与发行人部分供应商不规范资金往来行为是否违反《商业银行法》、《贷款通则》等有关规定，是否存在处罚风险；（2）与该等供应商的其他采购业务是否真实、合法；（3）针对与其财务总监、出纳违规资金往来的情形，发行人是否已经建立严格的资金管理制度，对货币资金的管理是否有效、合法；（4）发行人相关内部控制制度是否健全且被有效执行。请保荐代表人发表核查意见。</w:t>
      </w:r>
    </w:p>
    <w:p w:rsid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5、请发行人代表进一步说明，部分股东入股时与发行人控股股东签订了对赌条款，但后来由发行人履行相关义务的具体原因及其合理性。该等作法是否符合有关规定，是否损害了发行人、发行人投资者和债权人的利益。请保荐代表人发表核查意见。</w:t>
      </w:r>
    </w:p>
    <w:p w:rsidR="003E1D0A" w:rsidRPr="00501EF7" w:rsidRDefault="003E1D0A" w:rsidP="00C36B0B">
      <w:pPr>
        <w:widowControl/>
        <w:ind w:firstLineChars="200" w:firstLine="480"/>
        <w:jc w:val="left"/>
        <w:rPr>
          <w:rFonts w:ascii="楷体" w:eastAsia="楷体" w:hAnsi="楷体" w:cs="宋体"/>
          <w:kern w:val="0"/>
          <w:sz w:val="24"/>
          <w:szCs w:val="24"/>
        </w:rPr>
      </w:pPr>
    </w:p>
    <w:p w:rsidR="00501EF7" w:rsidRPr="007E1DC7" w:rsidRDefault="005A6A6D" w:rsidP="00C36B0B">
      <w:pPr>
        <w:keepNext/>
        <w:keepLines/>
        <w:spacing w:line="415" w:lineRule="auto"/>
        <w:outlineLvl w:val="2"/>
        <w:rPr>
          <w:b/>
          <w:bCs/>
          <w:szCs w:val="21"/>
        </w:rPr>
      </w:pPr>
      <w:r>
        <w:rPr>
          <w:rFonts w:hint="eastAsia"/>
          <w:b/>
          <w:bCs/>
          <w:szCs w:val="21"/>
        </w:rPr>
        <w:t>43</w:t>
      </w:r>
      <w:r>
        <w:rPr>
          <w:rFonts w:hint="eastAsia"/>
          <w:b/>
          <w:bCs/>
          <w:szCs w:val="21"/>
        </w:rPr>
        <w:t>、</w:t>
      </w:r>
      <w:r w:rsidR="00501EF7" w:rsidRPr="007E1DC7">
        <w:rPr>
          <w:rFonts w:hint="eastAsia"/>
          <w:b/>
          <w:bCs/>
          <w:szCs w:val="21"/>
        </w:rPr>
        <w:t>石家庄科林电气股份有限公司</w:t>
      </w:r>
    </w:p>
    <w:tbl>
      <w:tblPr>
        <w:tblW w:w="9214" w:type="dxa"/>
        <w:jc w:val="center"/>
        <w:tblLook w:val="04A0" w:firstRow="1" w:lastRow="0" w:firstColumn="1" w:lastColumn="0" w:noHBand="0" w:noVBand="1"/>
      </w:tblPr>
      <w:tblGrid>
        <w:gridCol w:w="2500"/>
        <w:gridCol w:w="3454"/>
        <w:gridCol w:w="1559"/>
        <w:gridCol w:w="1701"/>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454"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2000-2-12</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河北省石家庄市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454"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电网输送及安全保障技术</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lastRenderedPageBreak/>
              <w:t>控股股东／实际控制人</w:t>
            </w:r>
          </w:p>
        </w:tc>
        <w:tc>
          <w:tcPr>
            <w:tcW w:w="6714"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董彩宏,屈国旺,邱士勇,李砚如,张成锁</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714"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智能电网配电、变电、用电和高低压开关及成套设备等产品的研发、生产、销售和技术服务。</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1、请发行人代表进一步说明发行人产品销售模式中直销和分销模式的区别，分销业务模式的具体情况,以及发行人对分销商的激励政策及其合规性。请保荐代表人发表核查意见。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2、请发行人代表进一步说明：（1）发行人2016年分布式光伏发电产品销售额大幅增长、销售毛利率大幅提高的原因和合理性，是否具有可持续性；（2）发行人分布式光伏发电设备产品的技术来源，采购、生产和销售的模式，产品的最终用户、主要供应商、主要客户及其与发行人是否存在关联关系，销售定价机制及定价公允性，销售毛利率及其变动趋势与同行业可比上市公司平均水平是否一致，发行人是否存在向代理商铺货增加代理销售收入的情形，销售收入确认的会计政策及其依据，是否符合《企业会计准则》的规定；（3）发行人分布式光伏发电产品的最终销售去向，光伏业务收入的真实性和代理销售收入的真实性。请保荐代表人发表核查意见。</w:t>
      </w:r>
    </w:p>
    <w:p w:rsid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3、请发行人代表进一步说明发行人报告期内经营活动现金流量净额与净利润之间存在较大差额且波动较大的原因，相关信息和风险披露是否充分。请保荐代表人发表核查意见。</w:t>
      </w:r>
    </w:p>
    <w:p w:rsidR="003E1D0A" w:rsidRPr="00501EF7" w:rsidRDefault="003E1D0A" w:rsidP="00C36B0B">
      <w:pPr>
        <w:widowControl/>
        <w:ind w:firstLineChars="200" w:firstLine="480"/>
        <w:jc w:val="left"/>
        <w:rPr>
          <w:rFonts w:ascii="楷体" w:eastAsia="楷体" w:hAnsi="楷体" w:cs="宋体"/>
          <w:kern w:val="0"/>
          <w:sz w:val="24"/>
          <w:szCs w:val="24"/>
        </w:rPr>
      </w:pPr>
    </w:p>
    <w:p w:rsidR="003A7372" w:rsidRPr="007E1DC7" w:rsidRDefault="005A6A6D" w:rsidP="00C36B0B">
      <w:pPr>
        <w:keepNext/>
        <w:keepLines/>
        <w:spacing w:line="415" w:lineRule="auto"/>
        <w:outlineLvl w:val="2"/>
        <w:rPr>
          <w:b/>
          <w:bCs/>
          <w:szCs w:val="21"/>
        </w:rPr>
      </w:pPr>
      <w:r>
        <w:rPr>
          <w:rFonts w:hint="eastAsia"/>
          <w:b/>
          <w:bCs/>
          <w:szCs w:val="21"/>
        </w:rPr>
        <w:t>44</w:t>
      </w:r>
      <w:r>
        <w:rPr>
          <w:rFonts w:hint="eastAsia"/>
          <w:b/>
          <w:bCs/>
          <w:szCs w:val="21"/>
        </w:rPr>
        <w:t>、</w:t>
      </w:r>
      <w:r w:rsidR="003A7372" w:rsidRPr="007E1DC7">
        <w:rPr>
          <w:rFonts w:hint="eastAsia"/>
          <w:b/>
          <w:bCs/>
          <w:szCs w:val="21"/>
        </w:rPr>
        <w:t>瑞斯康达科技发展股份有限公司</w:t>
      </w:r>
    </w:p>
    <w:tbl>
      <w:tblPr>
        <w:tblW w:w="9214" w:type="dxa"/>
        <w:jc w:val="center"/>
        <w:tblLook w:val="04A0" w:firstRow="1" w:lastRow="0" w:firstColumn="1" w:lastColumn="0" w:noHBand="0" w:noVBand="1"/>
      </w:tblPr>
      <w:tblGrid>
        <w:gridCol w:w="2500"/>
        <w:gridCol w:w="3596"/>
        <w:gridCol w:w="1559"/>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596"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1999-6-8</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北京市海淀区</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596"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714"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王剑铭,朱春城,李月杰,高磊,任建宏,冯雪松</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714"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通信网络接入产品的研发、制造和销售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请发行人代表结合收入的确认方法、各类收入的金额及占比、期末发出商品对应的订单及产品交货周期等情况，进一步说明报告期发出商品余额较高且大幅增长的原因及其合理性；存货核算和收入确认是否符合企业会计准则的规定。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请发行人代表进一步说明技术服务费和市场推广费核算的具体业务内容及其商业合理性；结合对主要技术服务商的核查进一步说明，发行人的技术服务费支出是否正常；发行人针对相关销售费用的支付是否建立了相应的内部控制制度并有效运行；发行人是否存在因商业贿赂被追责、处罚的风险。请保荐代表人发表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3、请发行人代表结合销售商品，提供劳务的税收计缴情况，进一步说明报告期内销售商品、提供劳务收到的现金大于报告期内营业收入的情况下，应收账款仍大幅增长的原因。请保荐代表人发表核查意见。</w:t>
      </w:r>
    </w:p>
    <w:p w:rsidR="003E1D0A" w:rsidRPr="003A7372" w:rsidRDefault="003E1D0A" w:rsidP="00C36B0B">
      <w:pPr>
        <w:widowControl/>
        <w:ind w:firstLineChars="200" w:firstLine="480"/>
        <w:jc w:val="left"/>
        <w:rPr>
          <w:rFonts w:ascii="楷体" w:eastAsia="楷体" w:hAnsi="楷体" w:cs="宋体"/>
          <w:kern w:val="0"/>
          <w:sz w:val="24"/>
          <w:szCs w:val="24"/>
        </w:rPr>
      </w:pPr>
    </w:p>
    <w:p w:rsidR="003A7372" w:rsidRPr="007E1DC7" w:rsidRDefault="005A6A6D" w:rsidP="00C36B0B">
      <w:pPr>
        <w:keepNext/>
        <w:keepLines/>
        <w:spacing w:line="415" w:lineRule="auto"/>
        <w:outlineLvl w:val="2"/>
        <w:rPr>
          <w:b/>
          <w:bCs/>
          <w:szCs w:val="21"/>
        </w:rPr>
      </w:pPr>
      <w:r>
        <w:rPr>
          <w:rFonts w:hint="eastAsia"/>
          <w:b/>
          <w:bCs/>
          <w:szCs w:val="21"/>
        </w:rPr>
        <w:lastRenderedPageBreak/>
        <w:t>45</w:t>
      </w:r>
      <w:r>
        <w:rPr>
          <w:rFonts w:hint="eastAsia"/>
          <w:b/>
          <w:bCs/>
          <w:szCs w:val="21"/>
        </w:rPr>
        <w:t>、</w:t>
      </w:r>
      <w:r w:rsidR="003A7372" w:rsidRPr="007E1DC7">
        <w:rPr>
          <w:rFonts w:hint="eastAsia"/>
          <w:b/>
          <w:bCs/>
          <w:szCs w:val="21"/>
        </w:rPr>
        <w:t>新凤鸣集团股份有限公司</w:t>
      </w:r>
    </w:p>
    <w:tbl>
      <w:tblPr>
        <w:tblW w:w="8789" w:type="dxa"/>
        <w:jc w:val="center"/>
        <w:tblLook w:val="04A0" w:firstRow="1" w:lastRow="0" w:firstColumn="1" w:lastColumn="0" w:noHBand="0" w:noVBand="1"/>
      </w:tblPr>
      <w:tblGrid>
        <w:gridCol w:w="2500"/>
        <w:gridCol w:w="3170"/>
        <w:gridCol w:w="1560"/>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17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2000-2-22</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浙江省嘉兴市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17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化学纤维制造业</w:t>
            </w:r>
          </w:p>
        </w:tc>
        <w:tc>
          <w:tcPr>
            <w:tcW w:w="1560"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庄奎龙,屈凤琪,庄耀中</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涤纶长丝的研发、生产和销售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请发行人代表进一步说明，（1）发行人2013-2016年度业绩大幅度波动的原因，与同行业上市公司业绩趋势是否一致；（2）发行人应对业绩波动的措施及面临的困难；（3）结合近期市场情况和发行人经营情况，说明发行人2017年度是否存在业绩大幅下滑的风险；（4）相关风险是否充分披露。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请发行人代表进一步说明，（1）桐乡市新凤鸣化纤有限公司（以下简称新凤鸣化纤）与桐乡市洲泉镇人民政府签订的《桐乡市“退二进三”企业补偿安置协议》的主要内容，新凤鸣化纤实施搬迁及资产处置工作的时间与签订上述协议的时间间隔较长的原因及合理性；（2）新凤鸣化纤在实施“退二进三”前后主营业务变化情况，搬迁前后对发行人生产经营的影响，目前搬迁进展情况；（3）新凤鸣化纤“退二进三”资产处置及补偿事项会计处理是否符合有关会计准则的规定。请保荐代表人发表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进一步说明，针对制造型客户和贸易型客户的定价机制是否存在差异。报告期对两类客户销售的毛利率情况。请保荐代表人发表核查意见，并进一步说明对贸易型客户及其销售所采取的核查方法。</w:t>
      </w:r>
    </w:p>
    <w:p w:rsidR="003E1D0A" w:rsidRPr="003A7372" w:rsidRDefault="003E1D0A" w:rsidP="00C36B0B">
      <w:pPr>
        <w:widowControl/>
        <w:ind w:firstLineChars="200" w:firstLine="480"/>
        <w:jc w:val="left"/>
        <w:rPr>
          <w:rFonts w:ascii="楷体" w:eastAsia="楷体" w:hAnsi="楷体" w:cs="宋体"/>
          <w:kern w:val="0"/>
          <w:sz w:val="24"/>
          <w:szCs w:val="24"/>
        </w:rPr>
      </w:pPr>
    </w:p>
    <w:p w:rsidR="003A7372" w:rsidRPr="007E1DC7" w:rsidRDefault="005A6A6D" w:rsidP="00C36B0B">
      <w:pPr>
        <w:keepNext/>
        <w:keepLines/>
        <w:spacing w:line="415" w:lineRule="auto"/>
        <w:outlineLvl w:val="2"/>
        <w:rPr>
          <w:b/>
          <w:bCs/>
          <w:szCs w:val="21"/>
        </w:rPr>
      </w:pPr>
      <w:r>
        <w:rPr>
          <w:rFonts w:hint="eastAsia"/>
          <w:b/>
          <w:bCs/>
          <w:szCs w:val="21"/>
        </w:rPr>
        <w:t>46</w:t>
      </w:r>
      <w:r>
        <w:rPr>
          <w:rFonts w:hint="eastAsia"/>
          <w:b/>
          <w:bCs/>
          <w:szCs w:val="21"/>
        </w:rPr>
        <w:t>、</w:t>
      </w:r>
      <w:r w:rsidR="003A7372" w:rsidRPr="007E1DC7">
        <w:rPr>
          <w:rFonts w:hint="eastAsia"/>
          <w:b/>
          <w:bCs/>
          <w:szCs w:val="21"/>
        </w:rPr>
        <w:t>浙江迪贝电气股份有限公司</w:t>
      </w:r>
    </w:p>
    <w:tbl>
      <w:tblPr>
        <w:tblW w:w="8647" w:type="dxa"/>
        <w:jc w:val="center"/>
        <w:tblLook w:val="04A0" w:firstRow="1" w:lastRow="0" w:firstColumn="1" w:lastColumn="0" w:noHBand="0" w:noVBand="1"/>
      </w:tblPr>
      <w:tblGrid>
        <w:gridCol w:w="2500"/>
        <w:gridCol w:w="3029"/>
        <w:gridCol w:w="1559"/>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02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1993-12-27</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浙江省绍兴市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02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通用设备制造业</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吴储正,吴建荣</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从事制冷压缩机电机的研发、生产和销售。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1、请发行人代表进一步说明未将发行人实际控制人吴建荣的配偶、吴储正女士的母亲储亚平认定为共同控制人的原因和合规性。请保荐代表人说明核查意见。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请发行人代表进一步说明：（1）发行人客户和供应商集中的具体原因和合理性，是否属于行业共有特点，针对客户和供应商集中度较高的情况，发行人已经和将要采取的风险控制措施；(2）发行人与第一大客户暨第一大供应商华意压缩之间协商产品定价的过程、相关内部控制制度及其有效执行情况；发行人与华意压缩公司是否存在长期的业务合作协议或其他关联关系；鉴于发行人的原材料市场供应充足，价格公开且透明，发行人向华意压缩等客户采购原材料的必要</w:t>
      </w:r>
      <w:r w:rsidRPr="003A7372">
        <w:rPr>
          <w:rFonts w:ascii="楷体" w:eastAsia="楷体" w:hAnsi="楷体" w:cs="宋体" w:hint="eastAsia"/>
          <w:kern w:val="0"/>
          <w:sz w:val="24"/>
          <w:szCs w:val="24"/>
        </w:rPr>
        <w:lastRenderedPageBreak/>
        <w:t>性；（3）报告期内发行人与华意压缩、钱江制冷等主要客户开展原材料的配套采购合作，其商业模式实质上是否属于来料加工；发行人向客户配套采购相关会计处理是否合规；（4）发行人与华意压缩公司的销售和采购交易是否具有可持续性；发行人是否对华意压缩公司存在重大依赖，是否存在被替代风险；发行人现行经营模式对发行人独立性的影响，发行人是否具备独立面向市场经营的能力。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进一步说明：（1）境外客户的开发方式、交易背景，有关大额合同订单的签订依据、执行过程；（2）发行人出口退税情况是否与发行人境外销售规模相匹配；（3）出口收入逐年增加的具体原因。请保荐代表人结合物流运输记录、资金划款凭证、发货验收单据、出口单证与海关数据、中国出口信用保险公司数据、最终销售或使用等情况，说明境外客户销售收入的核查的程序、过程、结论和依据。</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4、请发行人代表结合同行业可比上市公司的销售情况，说明报告期内冰箱压塑机电机、轻型商用压缩机电机和重型商用压缩机电机三类电机产品收入变动的原因。请保荐代表人发表对上述问题的核查意见。</w:t>
      </w:r>
    </w:p>
    <w:p w:rsidR="003A7372" w:rsidRPr="007E1DC7" w:rsidRDefault="005A6A6D" w:rsidP="00C36B0B">
      <w:pPr>
        <w:keepNext/>
        <w:keepLines/>
        <w:spacing w:line="415" w:lineRule="auto"/>
        <w:outlineLvl w:val="2"/>
        <w:rPr>
          <w:b/>
          <w:bCs/>
          <w:szCs w:val="21"/>
        </w:rPr>
      </w:pPr>
      <w:r>
        <w:rPr>
          <w:rFonts w:hint="eastAsia"/>
          <w:b/>
          <w:bCs/>
          <w:szCs w:val="21"/>
        </w:rPr>
        <w:t>47</w:t>
      </w:r>
      <w:r>
        <w:rPr>
          <w:rFonts w:hint="eastAsia"/>
          <w:b/>
          <w:bCs/>
          <w:szCs w:val="21"/>
        </w:rPr>
        <w:t>、</w:t>
      </w:r>
      <w:r w:rsidR="003A7372" w:rsidRPr="007E1DC7">
        <w:rPr>
          <w:rFonts w:hint="eastAsia"/>
          <w:b/>
          <w:bCs/>
          <w:szCs w:val="21"/>
        </w:rPr>
        <w:t>厦门金牌厨柜股份有限公司</w:t>
      </w:r>
    </w:p>
    <w:tbl>
      <w:tblPr>
        <w:tblW w:w="8505" w:type="dxa"/>
        <w:jc w:val="center"/>
        <w:tblLook w:val="04A0" w:firstRow="1" w:lastRow="0" w:firstColumn="1" w:lastColumn="0" w:noHBand="0" w:noVBand="1"/>
      </w:tblPr>
      <w:tblGrid>
        <w:gridCol w:w="2500"/>
        <w:gridCol w:w="2745"/>
        <w:gridCol w:w="1701"/>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2745"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1999-1-26</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福建省厦门市</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2745"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家具制造业</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温建怀,潘孝贞</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提供整体厨柜的研发、设计、生产、销售、安装及售后</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请发行人代表进一步说明：报告期样柜销售金额，销售政策及折扣，经销商各报告期末样柜数量及金额，与可比上市公司相比是否存在异常；报告期发行人承担广告宣传费用与经销商承担广告宣传费用的具体情况；相关信息披露与风险揭示是否充分。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2、请发行人结合销售、运输合同关于权责的约定进一步说明对经销商的收入确认时点是否符合《企业会计准则》的规定。请保荐代表人发表核查意见。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补充披露本次发行的相关募集资金项目的审批流程，结合经营情况对新增江苏金牌厨柜有限公司年产6万套整体厨柜扩建项目的必要性和可行性作进一步说明。请保荐代表人对上述问题的核查情况进行说明，并对发行人的规范运行是否符合《首次公开发行股票并上市管理办法》相关规定发表核查意见。</w:t>
      </w:r>
    </w:p>
    <w:p w:rsidR="003E1D0A" w:rsidRPr="003A7372" w:rsidRDefault="003E1D0A" w:rsidP="00C36B0B">
      <w:pPr>
        <w:widowControl/>
        <w:ind w:firstLineChars="200" w:firstLine="480"/>
        <w:jc w:val="left"/>
        <w:rPr>
          <w:rFonts w:ascii="楷体" w:eastAsia="楷体" w:hAnsi="楷体" w:cs="宋体"/>
          <w:kern w:val="0"/>
          <w:sz w:val="24"/>
          <w:szCs w:val="24"/>
        </w:rPr>
      </w:pPr>
    </w:p>
    <w:p w:rsidR="003A7372" w:rsidRPr="007E1DC7" w:rsidRDefault="005A6A6D" w:rsidP="00C36B0B">
      <w:pPr>
        <w:keepNext/>
        <w:keepLines/>
        <w:spacing w:line="415" w:lineRule="auto"/>
        <w:outlineLvl w:val="2"/>
        <w:rPr>
          <w:b/>
          <w:bCs/>
          <w:szCs w:val="21"/>
        </w:rPr>
      </w:pPr>
      <w:r>
        <w:rPr>
          <w:rFonts w:hint="eastAsia"/>
          <w:b/>
          <w:bCs/>
          <w:szCs w:val="21"/>
        </w:rPr>
        <w:t>48</w:t>
      </w:r>
      <w:r>
        <w:rPr>
          <w:rFonts w:hint="eastAsia"/>
          <w:b/>
          <w:bCs/>
          <w:szCs w:val="21"/>
        </w:rPr>
        <w:t>、</w:t>
      </w:r>
      <w:r w:rsidR="003A7372" w:rsidRPr="007E1DC7">
        <w:rPr>
          <w:rFonts w:hint="eastAsia"/>
          <w:b/>
          <w:bCs/>
          <w:szCs w:val="21"/>
        </w:rPr>
        <w:t>亚士创能科技（上海）股份有限公司</w:t>
      </w:r>
    </w:p>
    <w:tbl>
      <w:tblPr>
        <w:tblW w:w="8789" w:type="dxa"/>
        <w:jc w:val="center"/>
        <w:tblLook w:val="04A0" w:firstRow="1" w:lastRow="0" w:firstColumn="1" w:lastColumn="0" w:noHBand="0" w:noVBand="1"/>
      </w:tblPr>
      <w:tblGrid>
        <w:gridCol w:w="2500"/>
        <w:gridCol w:w="3029"/>
        <w:gridCol w:w="1701"/>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02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2009-2-13</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上海市青浦区</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02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化学原料和化学制品制造业</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李金钟</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lastRenderedPageBreak/>
              <w:t>主营业务</w:t>
            </w:r>
          </w:p>
        </w:tc>
        <w:tc>
          <w:tcPr>
            <w:tcW w:w="6289"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建筑保温装饰一体化产品、建筑保温材料、功能型建筑涂料及其应用系统的研发、生产、销售及服务</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请发行人代表进一步说明：（1）新疆亚士创能科技有限公司（以下简称新疆亚士）、甘肃亚士创能保温科技有限公司（以下简称甘肃亚士）冒用发行人名义、将发行人登记为股东的背景及原因，是否存在违法违规风险、纠纷或潜在纠纷，王文武、丁喜兵及其控制的企业与发行人是否存在关联关系或特殊利益安排；（2）报告期内发行人向新疆亚士、甘肃亚士销售的各类产品占同期发行人同类产品销售额的比例，销售定价机制、交易价格、交易条件及公允性，销售回款情况是否正常，所销售的产品是否对最终客户实现了销售。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报告期内，仟金顶网络科技有限公司（以下简称为仟金顶）为发行人提供供应链贸易融资服务。请发行人代表进一步说明：（1）发行人与仟金顶供应链贸易融资服务协议的主要内容，具体运作模式，相关各方的权利义务；（2）在供应链贸易融资服务模式下，发行人在确认收入时商品所有权上的主要风险和报酬是否已经转移给购买方，收入确认是否符合《企业会计准则》的规定；（3）发行人与宓建栋等人控制的绿城电子商务有限公司（以下简称绿城电商）、仟金顶分别开展直接销售和供应链贸易融资业务的原因，发行人是否存在通过与绿城电商的交易变相为仟金顶提供资金支持、加速销售款回笼的情况，绿城电商、仟金顶及其控股股东、实际控制人与发行人是否存在关联关系和特殊利益安排，是否存在应披露未披露的信息；（4）发行人通过供应链贸易融资服务开展销售业务面临的主要风险，相关风险是否已充分披露。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结合发行人功能性建筑涂料的产能、销量以及委托生产厂商和委托生产占比等情况进一步说明：（1）作为发行人主要产品的功能性建筑涂料采用委托加工生产的原因、必要性和合理性；（2）委托生产厂商及其股东、实际控制人与发行人股东、实际控制人、董事、监事和高级管理人员、核心技术人员是否存在关联关系，委托生产厂商的生产经营资质、环保、职业病危害以及社保缴纳情况及其对发行人委托加工业务的影响，发行人是否具备主要产品的生产能力，发行人是否存在对委托加工商的重大依赖；（3）与市场公允价格对比或自产成本和委托生产成本比较委托生产的定价是否公允、合理，有无利益输送或其他利益安排；发行人委托加工生产的相关会计处理是否符合《企业会计准则》的规定，相关信息是否充分披露。请保荐代表人发表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4、请发行人代表进一步说明2016年第一大客户广州恒大材料设备有限公司的基本情况，与发行人及董监高是否存在关联关系，发行人与其合作背景，报告期销售大幅增长的原因，销售毛利率、信用期和货款回收情况。请保荐代表人发表核查意见。</w:t>
      </w:r>
    </w:p>
    <w:p w:rsidR="003E1D0A" w:rsidRPr="003A7372" w:rsidRDefault="003E1D0A" w:rsidP="00C36B0B">
      <w:pPr>
        <w:widowControl/>
        <w:ind w:firstLineChars="200" w:firstLine="480"/>
        <w:jc w:val="left"/>
        <w:rPr>
          <w:rFonts w:ascii="楷体" w:eastAsia="楷体" w:hAnsi="楷体" w:cs="宋体"/>
          <w:kern w:val="0"/>
          <w:sz w:val="24"/>
          <w:szCs w:val="24"/>
        </w:rPr>
      </w:pPr>
    </w:p>
    <w:p w:rsidR="003A7372" w:rsidRPr="007E1DC7" w:rsidRDefault="005A6A6D" w:rsidP="00C36B0B">
      <w:pPr>
        <w:keepNext/>
        <w:keepLines/>
        <w:spacing w:line="415" w:lineRule="auto"/>
        <w:outlineLvl w:val="2"/>
        <w:rPr>
          <w:b/>
          <w:bCs/>
          <w:szCs w:val="21"/>
        </w:rPr>
      </w:pPr>
      <w:r>
        <w:rPr>
          <w:rFonts w:hint="eastAsia"/>
          <w:b/>
          <w:bCs/>
          <w:szCs w:val="21"/>
        </w:rPr>
        <w:t>49</w:t>
      </w:r>
      <w:r>
        <w:rPr>
          <w:rFonts w:hint="eastAsia"/>
          <w:b/>
          <w:bCs/>
          <w:szCs w:val="21"/>
        </w:rPr>
        <w:t>、</w:t>
      </w:r>
      <w:r w:rsidR="003A7372" w:rsidRPr="007E1DC7">
        <w:rPr>
          <w:rFonts w:hint="eastAsia"/>
          <w:b/>
          <w:bCs/>
          <w:szCs w:val="21"/>
        </w:rPr>
        <w:t>上海韦尔半导体股份有限公司</w:t>
      </w:r>
    </w:p>
    <w:tbl>
      <w:tblPr>
        <w:tblW w:w="9356" w:type="dxa"/>
        <w:jc w:val="center"/>
        <w:tblLook w:val="04A0" w:firstRow="1" w:lastRow="0" w:firstColumn="1" w:lastColumn="0" w:noHBand="0" w:noVBand="1"/>
      </w:tblPr>
      <w:tblGrid>
        <w:gridCol w:w="2500"/>
        <w:gridCol w:w="3596"/>
        <w:gridCol w:w="1559"/>
        <w:gridCol w:w="1701"/>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596"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2007-5-15</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上海市浦东新区</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596"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856"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虞仁荣</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lastRenderedPageBreak/>
              <w:t>主营业务</w:t>
            </w:r>
          </w:p>
        </w:tc>
        <w:tc>
          <w:tcPr>
            <w:tcW w:w="6856"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半导体分立器件和电源管理IC等半导体产品的研发设计,以及被动件、结构器件、分立器件和IC等半导体产品的分销业务</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发行人实际控制人虞仁荣及其近亲属控制或参股的香港华益电子有限公司（以下简称香港华益）、北京派瑞清科无线技术有限公司（以下简称派瑞清科）、上海思存科技股份有限公司（以下简称上海思存）、英特格灵芯片（天津）有限公司，自2013年10月至2015年3月分别转让后，不再是公司的关联方。请发行人代表进一步说明：（1）转让香港华益以及派瑞清科股权而不是采用注销等方式的原因，上海思存在全国中小企业股份转让系统的挂牌时间，虞小荣转让股权的方式、时间以及交割情况；上述股权转让的真实性、合理性，是否存在代持情况，上述关联关系是否真正解除，是否存在关联交易非关联化情形；（2）上述公司是否应该作为关联方持续披露，相关关联方和关联交易是否充分披露，交易金额2015年度大额增长的原因和合理性，后续采购商品和销售商品的情况；（3）采购商品和销售商品履行的决策程序是否符合相关法律法规和公司章程的规定；定价依据及其公允性、合理性，是否与其他第三方一致，相关信息是否充分披露。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2015年11月，实际控制人将其5200万股股权质押，用于认缴北京广盟半导体产业投资中心（以下简称北京广盟）1.8亿元合伙份额，后者设立的目的是对瑞能半导体有限公司进行股权投资，2017年初，实际控制人转让上述合伙份额。请发行人代表进一步说明：（1）虞仁荣、上银瑞金资本管理有限公司、北京建广资产管理有限公司签署《股权收益权收购协议》的原因、背景和协议的主要内容，对发行人有何潜在影响；（2）发行人股东所持股份被质押的原因、数量、占发行人总股本的比例，解除质押等权利限制的进展，是否影响股份限售承诺的正常履行，是否可能导致发行人股权结构、公司治理和生产经营发生重大变化；（3）实际控制人在北京广盟的合伙份额比例及主要权利义务，北京广盟的实际投资运作情况，实际控制人间接投资半导体企业的原因，2017年初转让的原因，是否存在代实际控制人持有的情况，目前股权质押解除进展情况。</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进一步说明：（1）发行人报告期各期末应收账款余额较高且持续增长的原因及其合理性，是否存在放宽客户信用政策的情形；（2）发行人对共青城赛龙通信技术有限责任公司、宝捷讯集团有限公司、乐视移动智能信息技术（北京）有限公司的诉讼进展及法院判决、强制执行情况，涉诉应收账款坏账准备计提是否充分，相关风险披露是否充分。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4、请发行人代表结合费用明细项目进一步说明报告期销售费用率、管理费用率低于同行业上市公司平均水平的原因及其合理性，说明销售费用、管理费用的核算是否准确、完整，是否存在跨期情况。请保荐代表人发表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5、请发行人代表进一步说明发行人经营活动现金流量净额波动较大，且与净利润之间存在较大差额的原因及其合理性。请保荐代表人发表核查意见。</w:t>
      </w:r>
    </w:p>
    <w:p w:rsidR="003E1D0A" w:rsidRPr="003A7372" w:rsidRDefault="003E1D0A" w:rsidP="00C36B0B">
      <w:pPr>
        <w:widowControl/>
        <w:ind w:firstLineChars="200" w:firstLine="480"/>
        <w:jc w:val="left"/>
        <w:rPr>
          <w:rFonts w:ascii="楷体" w:eastAsia="楷体" w:hAnsi="楷体" w:cs="宋体"/>
          <w:kern w:val="0"/>
          <w:sz w:val="24"/>
          <w:szCs w:val="24"/>
        </w:rPr>
      </w:pPr>
    </w:p>
    <w:p w:rsidR="003A7372" w:rsidRPr="007E1DC7" w:rsidRDefault="005A6A6D" w:rsidP="00C36B0B">
      <w:pPr>
        <w:keepNext/>
        <w:keepLines/>
        <w:spacing w:line="415" w:lineRule="auto"/>
        <w:outlineLvl w:val="2"/>
        <w:rPr>
          <w:b/>
          <w:bCs/>
          <w:szCs w:val="21"/>
        </w:rPr>
      </w:pPr>
      <w:r>
        <w:rPr>
          <w:rFonts w:hint="eastAsia"/>
          <w:b/>
          <w:bCs/>
          <w:szCs w:val="21"/>
        </w:rPr>
        <w:t>50</w:t>
      </w:r>
      <w:r>
        <w:rPr>
          <w:rFonts w:hint="eastAsia"/>
          <w:b/>
          <w:bCs/>
          <w:szCs w:val="21"/>
        </w:rPr>
        <w:t>、</w:t>
      </w:r>
      <w:r w:rsidR="003A7372" w:rsidRPr="007E1DC7">
        <w:rPr>
          <w:rFonts w:hint="eastAsia"/>
          <w:b/>
          <w:bCs/>
          <w:szCs w:val="21"/>
        </w:rPr>
        <w:t>上海鸣志电器股份有限公司</w:t>
      </w:r>
    </w:p>
    <w:tbl>
      <w:tblPr>
        <w:tblW w:w="8647" w:type="dxa"/>
        <w:jc w:val="center"/>
        <w:tblLook w:val="04A0" w:firstRow="1" w:lastRow="0" w:firstColumn="1" w:lastColumn="0" w:noHBand="0" w:noVBand="1"/>
      </w:tblPr>
      <w:tblGrid>
        <w:gridCol w:w="2500"/>
        <w:gridCol w:w="3029"/>
        <w:gridCol w:w="1559"/>
        <w:gridCol w:w="1559"/>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02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1998-7-7</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上海市闵行区</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02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电气机械和器材制造业</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lastRenderedPageBreak/>
              <w:t>控股股东／实际控制人</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常建鸣,傅磊</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控制电机及其驱动系统、LED智能照明控制与驱动产品、设备状态管理产品和系统、电源电控产品的研发、制造与销售;继电器代理贸易。</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发行人2014年5月完成收购美国AMP公司99%的股权，2015年5月完成收购美国LINEngineering公司100%的股权。该等收购均为非同一控制下的收购。请发行人代表进一步说明：（1）发行人收购美国AMP公司99%的股权和美国LINEngineering公司100%的股权的背景和原因及其合理性、必要性，履行的相关法定程序，是否符合法律规定，是否存在争议或潜在纠纷；（2）收购股权定价是否合理、公允，相关的商誉减值测试情况及其影响；（3）收购后的整合和协同效应情况，发行人的主营业务或业务结构是否发生重大变化，对本次发行上市是否构成实质性影响，相关信息是否充分披露。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请发行人代表进一步说明发行人向关联方上海鸣志电工股份有限公司、上海博纳鸿志精密轴承制造有限公司持续采购产品的必要性和公允性，关联交易的定价机制，是否影响发行人业务独立性和资产完整性，未来规范和减少关联交易的措施。请保荐代表人发表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进一步说明发行人及其子公司许可其关联方上海鸣志电工股份有限公司使用部分商标的具体约定和履行情况，上述关联交易的决策程序、定价依据，关联交易是否公允、合理。请保荐代表人发表核查意见。</w:t>
      </w:r>
    </w:p>
    <w:p w:rsidR="003E1D0A" w:rsidRPr="003A7372" w:rsidRDefault="003E1D0A" w:rsidP="00C36B0B">
      <w:pPr>
        <w:widowControl/>
        <w:ind w:firstLineChars="200" w:firstLine="480"/>
        <w:jc w:val="left"/>
        <w:rPr>
          <w:rFonts w:ascii="楷体" w:eastAsia="楷体" w:hAnsi="楷体" w:cs="宋体"/>
          <w:kern w:val="0"/>
          <w:sz w:val="24"/>
          <w:szCs w:val="24"/>
        </w:rPr>
      </w:pPr>
    </w:p>
    <w:p w:rsidR="0009193C" w:rsidRPr="007E1DC7" w:rsidRDefault="005A6A6D" w:rsidP="00C36B0B">
      <w:pPr>
        <w:keepNext/>
        <w:keepLines/>
        <w:spacing w:line="415" w:lineRule="auto"/>
        <w:outlineLvl w:val="2"/>
        <w:rPr>
          <w:b/>
          <w:bCs/>
          <w:szCs w:val="21"/>
        </w:rPr>
      </w:pPr>
      <w:r>
        <w:rPr>
          <w:rFonts w:hint="eastAsia"/>
          <w:b/>
          <w:bCs/>
          <w:szCs w:val="21"/>
        </w:rPr>
        <w:t>51</w:t>
      </w:r>
      <w:r>
        <w:rPr>
          <w:rFonts w:hint="eastAsia"/>
          <w:b/>
          <w:bCs/>
          <w:szCs w:val="21"/>
        </w:rPr>
        <w:t>、</w:t>
      </w:r>
      <w:r w:rsidR="0009193C" w:rsidRPr="007E1DC7">
        <w:rPr>
          <w:rFonts w:hint="eastAsia"/>
          <w:b/>
          <w:bCs/>
          <w:szCs w:val="21"/>
        </w:rPr>
        <w:t>重庆秦安机电股份有限公司</w:t>
      </w:r>
    </w:p>
    <w:tbl>
      <w:tblPr>
        <w:tblW w:w="8505" w:type="dxa"/>
        <w:jc w:val="center"/>
        <w:tblLook w:val="04A0" w:firstRow="1" w:lastRow="0" w:firstColumn="1" w:lastColumn="0" w:noHBand="0" w:noVBand="1"/>
      </w:tblPr>
      <w:tblGrid>
        <w:gridCol w:w="2500"/>
        <w:gridCol w:w="2603"/>
        <w:gridCol w:w="1701"/>
        <w:gridCol w:w="1701"/>
      </w:tblGrid>
      <w:tr w:rsidR="003E1D0A" w:rsidRPr="003E1D0A" w:rsidTr="003E1D0A">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2603"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2011-9-26</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重庆市九龙坡区</w:t>
            </w:r>
          </w:p>
        </w:tc>
      </w:tr>
      <w:tr w:rsidR="003E1D0A" w:rsidRPr="003E1D0A" w:rsidTr="003E1D0A">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2603"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汽车制造业</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YUANMING TANG</w:t>
            </w:r>
          </w:p>
        </w:tc>
      </w:tr>
      <w:tr w:rsidR="003E1D0A" w:rsidRPr="003E1D0A" w:rsidTr="003E1D0A">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汽车发动机核心零部件——气缸体、气缸盖、曲轴等产品的研发、生产与销售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请发行人代表进一步说明：（1）报告期内发行人与福特系企业之间的产品销售和受托加工的具体定价原则，自合作以来是否采取相同的原则；发行人的销售价格与其他厂家的同类产品是否相似；福特系企业向其他厂家采购与发行人相同或相似产品时，价格是否相似；(2）发行人与长安福特汽车有限公司是否存在长期的业务合作协议或其他关联关系；发行人与长安福特汽车有限公司的交易是否具有可持续性，是否存在被替代风险；发行人是否对长安福特汽车有限公司存在重大依赖；（3）发行人客户集中的原因，是否属于行业共有特点，针对客户集中度较高的情况，发行人已经和将要采取的风险控制措施；（4）发行人是否存在《首次公开发行股票并上市管理办法》第三十条第（三）项规定的影响持续盈利能力的情形。请保荐代表人发表核查意见。</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2、请发行人代表结合具体产品构成、产品定价、成本构成、客户、市场定位等，进一步说明发行人毛利率高于同行业可比上市公司平均水平和期间费用率</w:t>
      </w:r>
      <w:r w:rsidRPr="0009193C">
        <w:rPr>
          <w:rFonts w:ascii="楷体" w:eastAsia="楷体" w:hAnsi="楷体" w:cs="宋体" w:hint="eastAsia"/>
          <w:kern w:val="0"/>
          <w:sz w:val="24"/>
          <w:szCs w:val="24"/>
        </w:rPr>
        <w:lastRenderedPageBreak/>
        <w:t>低于同行业可比上市公司平均水平的具体原因及其合理性。请保荐代表人发表核查意见，并说明核查的过程、结论和依据。</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3、请发行人代表结合发行人为实际控制人代垫税款事项，进一步说明发行人的董事、监事、高级管理人员是否了解与股票发行上市有关的法律法规，是否知悉相关法定义务和责任。请保荐代表人说明其是否严格按照《首次公开发行股票并上市管理办法》第五条的规定履行辅导义务，发行人是否符合《首次公开发行股票并上市管理办法》第十五条的规定。</w:t>
      </w:r>
    </w:p>
    <w:p w:rsidR="003E1D0A" w:rsidRPr="0009193C" w:rsidRDefault="003E1D0A" w:rsidP="00C36B0B">
      <w:pPr>
        <w:widowControl/>
        <w:ind w:firstLineChars="200" w:firstLine="480"/>
        <w:jc w:val="left"/>
        <w:rPr>
          <w:rFonts w:ascii="楷体" w:eastAsia="楷体" w:hAnsi="楷体" w:cs="宋体"/>
          <w:kern w:val="0"/>
          <w:sz w:val="24"/>
          <w:szCs w:val="24"/>
        </w:rPr>
      </w:pPr>
    </w:p>
    <w:p w:rsidR="0009193C" w:rsidRPr="007E1DC7" w:rsidRDefault="00AD5743" w:rsidP="00C36B0B">
      <w:pPr>
        <w:keepNext/>
        <w:keepLines/>
        <w:spacing w:line="415" w:lineRule="auto"/>
        <w:outlineLvl w:val="2"/>
        <w:rPr>
          <w:b/>
          <w:bCs/>
          <w:szCs w:val="21"/>
        </w:rPr>
      </w:pPr>
      <w:r>
        <w:rPr>
          <w:rFonts w:hint="eastAsia"/>
          <w:b/>
          <w:bCs/>
          <w:szCs w:val="21"/>
        </w:rPr>
        <w:t>52</w:t>
      </w:r>
      <w:r>
        <w:rPr>
          <w:rFonts w:hint="eastAsia"/>
          <w:b/>
          <w:bCs/>
          <w:szCs w:val="21"/>
        </w:rPr>
        <w:t>、</w:t>
      </w:r>
      <w:r w:rsidR="0009193C" w:rsidRPr="007E1DC7">
        <w:rPr>
          <w:rFonts w:hint="eastAsia"/>
          <w:b/>
          <w:bCs/>
          <w:szCs w:val="21"/>
        </w:rPr>
        <w:t>南京圣和药业股份有限公司</w:t>
      </w: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00"/>
        <w:gridCol w:w="3170"/>
        <w:gridCol w:w="1843"/>
        <w:gridCol w:w="1559"/>
      </w:tblGrid>
      <w:tr w:rsidR="003E1D0A" w:rsidRPr="003E1D0A" w:rsidTr="004170F3">
        <w:trPr>
          <w:trHeight w:val="525"/>
        </w:trPr>
        <w:tc>
          <w:tcPr>
            <w:tcW w:w="2500" w:type="dxa"/>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设立时间</w:t>
            </w:r>
          </w:p>
        </w:tc>
        <w:tc>
          <w:tcPr>
            <w:tcW w:w="3170" w:type="dxa"/>
            <w:shd w:val="clear" w:color="auto" w:fill="auto"/>
            <w:vAlign w:val="center"/>
            <w:hideMark/>
          </w:tcPr>
          <w:p w:rsidR="003E1D0A" w:rsidRPr="003E1D0A" w:rsidRDefault="003E1D0A" w:rsidP="003E1D0A">
            <w:pPr>
              <w:widowControl/>
              <w:jc w:val="left"/>
              <w:rPr>
                <w:rFonts w:ascii="Calibri" w:eastAsia="宋体" w:hAnsi="Calibri" w:cs="Calibri"/>
                <w:color w:val="000000"/>
                <w:kern w:val="0"/>
                <w:szCs w:val="21"/>
              </w:rPr>
            </w:pPr>
            <w:r w:rsidRPr="003E1D0A">
              <w:rPr>
                <w:rFonts w:ascii="Calibri" w:eastAsia="宋体" w:hAnsi="Calibri" w:cs="Calibri"/>
                <w:color w:val="000000"/>
                <w:kern w:val="0"/>
                <w:szCs w:val="21"/>
              </w:rPr>
              <w:t>1996-9-19</w:t>
            </w:r>
          </w:p>
        </w:tc>
        <w:tc>
          <w:tcPr>
            <w:tcW w:w="1843" w:type="dxa"/>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省市</w:t>
            </w:r>
          </w:p>
        </w:tc>
        <w:tc>
          <w:tcPr>
            <w:tcW w:w="1559" w:type="dxa"/>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江苏省南京市</w:t>
            </w:r>
          </w:p>
        </w:tc>
      </w:tr>
      <w:tr w:rsidR="003E1D0A" w:rsidRPr="003E1D0A" w:rsidTr="004170F3">
        <w:trPr>
          <w:trHeight w:val="525"/>
        </w:trPr>
        <w:tc>
          <w:tcPr>
            <w:tcW w:w="2500" w:type="dxa"/>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所属行业</w:t>
            </w:r>
          </w:p>
        </w:tc>
        <w:tc>
          <w:tcPr>
            <w:tcW w:w="3170" w:type="dxa"/>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医药制造业</w:t>
            </w:r>
          </w:p>
        </w:tc>
        <w:tc>
          <w:tcPr>
            <w:tcW w:w="1843" w:type="dxa"/>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拟上市交易所</w:t>
            </w:r>
          </w:p>
        </w:tc>
        <w:tc>
          <w:tcPr>
            <w:tcW w:w="1559" w:type="dxa"/>
            <w:shd w:val="clear" w:color="auto" w:fill="auto"/>
            <w:vAlign w:val="center"/>
            <w:hideMark/>
          </w:tcPr>
          <w:p w:rsidR="003E1D0A" w:rsidRPr="003E1D0A" w:rsidRDefault="003E1D0A" w:rsidP="003E1D0A">
            <w:pPr>
              <w:widowControl/>
              <w:rPr>
                <w:rFonts w:ascii="宋体" w:eastAsia="宋体" w:hAnsi="宋体" w:cs="宋体"/>
                <w:color w:val="000000"/>
                <w:kern w:val="0"/>
                <w:szCs w:val="21"/>
              </w:rPr>
            </w:pPr>
            <w:r w:rsidRPr="003E1D0A">
              <w:rPr>
                <w:rFonts w:ascii="宋体" w:eastAsia="宋体" w:hAnsi="宋体" w:cs="宋体" w:hint="eastAsia"/>
                <w:color w:val="000000"/>
                <w:kern w:val="0"/>
                <w:szCs w:val="21"/>
              </w:rPr>
              <w:t>主板</w:t>
            </w:r>
          </w:p>
        </w:tc>
      </w:tr>
      <w:tr w:rsidR="003E1D0A" w:rsidRPr="003E1D0A" w:rsidTr="004170F3">
        <w:trPr>
          <w:trHeight w:val="510"/>
        </w:trPr>
        <w:tc>
          <w:tcPr>
            <w:tcW w:w="2500" w:type="dxa"/>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控股股东／实际控制人</w:t>
            </w:r>
          </w:p>
        </w:tc>
        <w:tc>
          <w:tcPr>
            <w:tcW w:w="6572" w:type="dxa"/>
            <w:gridSpan w:val="3"/>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张霖,王勇</w:t>
            </w:r>
          </w:p>
        </w:tc>
      </w:tr>
      <w:tr w:rsidR="003E1D0A" w:rsidRPr="003E1D0A" w:rsidTr="004170F3">
        <w:trPr>
          <w:trHeight w:val="510"/>
        </w:trPr>
        <w:tc>
          <w:tcPr>
            <w:tcW w:w="2500" w:type="dxa"/>
            <w:shd w:val="clear" w:color="auto" w:fill="auto"/>
            <w:vAlign w:val="center"/>
            <w:hideMark/>
          </w:tcPr>
          <w:p w:rsidR="003E1D0A" w:rsidRPr="003E1D0A" w:rsidRDefault="003E1D0A" w:rsidP="003E1D0A">
            <w:pPr>
              <w:widowControl/>
              <w:jc w:val="center"/>
              <w:rPr>
                <w:rFonts w:ascii="宋体" w:eastAsia="宋体" w:hAnsi="宋体" w:cs="宋体"/>
                <w:b/>
                <w:bCs/>
                <w:color w:val="000000"/>
                <w:kern w:val="0"/>
                <w:szCs w:val="21"/>
              </w:rPr>
            </w:pPr>
            <w:r w:rsidRPr="003E1D0A">
              <w:rPr>
                <w:rFonts w:ascii="宋体" w:eastAsia="宋体" w:hAnsi="宋体" w:cs="宋体" w:hint="eastAsia"/>
                <w:b/>
                <w:bCs/>
                <w:color w:val="000000"/>
                <w:kern w:val="0"/>
                <w:szCs w:val="21"/>
              </w:rPr>
              <w:t>主营业务</w:t>
            </w:r>
          </w:p>
        </w:tc>
        <w:tc>
          <w:tcPr>
            <w:tcW w:w="6572" w:type="dxa"/>
            <w:gridSpan w:val="3"/>
            <w:shd w:val="clear" w:color="auto" w:fill="auto"/>
            <w:vAlign w:val="center"/>
            <w:hideMark/>
          </w:tcPr>
          <w:p w:rsidR="003E1D0A" w:rsidRPr="003E1D0A" w:rsidRDefault="003E1D0A" w:rsidP="003E1D0A">
            <w:pPr>
              <w:widowControl/>
              <w:jc w:val="left"/>
              <w:rPr>
                <w:rFonts w:ascii="宋体" w:eastAsia="宋体" w:hAnsi="宋体" w:cs="宋体"/>
                <w:color w:val="000000"/>
                <w:kern w:val="0"/>
                <w:szCs w:val="21"/>
              </w:rPr>
            </w:pPr>
            <w:r w:rsidRPr="003E1D0A">
              <w:rPr>
                <w:rFonts w:ascii="宋体" w:eastAsia="宋体" w:hAnsi="宋体" w:cs="宋体" w:hint="eastAsia"/>
                <w:color w:val="000000"/>
                <w:kern w:val="0"/>
                <w:szCs w:val="21"/>
              </w:rPr>
              <w:t>化学药和中药的研发、生产和销售</w:t>
            </w:r>
          </w:p>
        </w:tc>
      </w:tr>
    </w:tbl>
    <w:p w:rsidR="003E1D0A" w:rsidRPr="003E1D0A" w:rsidRDefault="003E1D0A"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黑龙江省黑河市中级人民法院于2015年9月18日作出的《刘彦铎贪污、单位受贿一案刑事判决书》显示，“上诉人刘彦铎就任华润医药公司（发行人主要客户）总经理期间，在与多个医药公司进行业务往来中，多次收受各药品供应商药品回扣款，具体犯罪事实如下：......3、2012年9月至2013年5月，刘彦铎委托马xx代表华润医药公司与南京圣和药业有限公司（发行人前身）签订关于‘圣诺安’（奥硝唑氯化钠注射液）药品销售合同，每瓶（0.5g）黑龙江省中标价格36.26元，华润医药公司以每瓶32.63元向圣和公司购买‘圣诺安’，中间差价款为华润医药公司配送费。刘彦铎要求圣和公司给华润医药公司返利，圣和公司以支付马xx报销费用等名义，从每瓶32.63元中提取21.27元给华润医药公司返利。2013年1至12月，圣和公司根据马xx的付款申请及提供的银行账号，分14笔共向华润医药公司王xx的爱人张xx卡中汇入返利款人民币5,301,924.69元”。请发行人代表进一步说明，针对上述情形，发行人是否进行过披露，是否存在被追责的风险。发行人经营过程中是否还存在类似情形。发行人内控存在何种缺失，作出了何种整改措施。发行人防范商业贿赂的内部控制是否有效健全。请保荐代表人发表核查意见，并说明核查过程和方法。</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请发行人代表进一步说明，（1）报告期，市场拓展费金额较大的原因，是否符合商业模式和行业惯例；（2）在营销活动中是否存在给予过相关医生、医务人员、医药代表或客户回扣、账外返利、礼品，是否存在承担上述人员或其亲属境内外旅游费用等变相商业贿赂行为；（3）有关支出是否存在直接汇入自然人或无商业往来第三方账户的情形；（4）自主学术推广会议相关组织和支出情况，包括召开频次、召开内容、平均参与人次、费用报销情况等；（5）针对市场拓展费，发行人是否建立并完善了相关的内控制度，报告期内控制度的执行情况。请保荐代表人发表核查意见，并说明核查过程和方法。</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3、请发行人代表进一步说明发行人主要产品的命名是否符合有关中成药命名规范，是否存在夸大、暗示疗效、误导消费者的风险。请保荐代表人发表核查意见。</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lastRenderedPageBreak/>
        <w:t>4、请发行人代表进一步说明报告期发行人董事、高级管理人员变化情况及其原因，是否构成重大变化。是否导致经营战略和主营业务发生变化，对经营管理是否产生重大影响。相关的信息和风险是否充分披露。请保荐代表人发表核查意见。</w:t>
      </w:r>
    </w:p>
    <w:p w:rsidR="004170F3" w:rsidRPr="0009193C" w:rsidRDefault="004170F3" w:rsidP="00C36B0B">
      <w:pPr>
        <w:widowControl/>
        <w:ind w:firstLineChars="200" w:firstLine="480"/>
        <w:jc w:val="left"/>
        <w:rPr>
          <w:rFonts w:ascii="楷体" w:eastAsia="楷体" w:hAnsi="楷体" w:cs="宋体"/>
          <w:kern w:val="0"/>
          <w:sz w:val="24"/>
          <w:szCs w:val="24"/>
        </w:rPr>
      </w:pPr>
    </w:p>
    <w:p w:rsidR="0009193C" w:rsidRPr="007E1DC7" w:rsidRDefault="00AD5743" w:rsidP="00C36B0B">
      <w:pPr>
        <w:keepNext/>
        <w:keepLines/>
        <w:spacing w:line="415" w:lineRule="auto"/>
        <w:outlineLvl w:val="2"/>
        <w:rPr>
          <w:b/>
          <w:bCs/>
          <w:szCs w:val="21"/>
        </w:rPr>
      </w:pPr>
      <w:r>
        <w:rPr>
          <w:rFonts w:hint="eastAsia"/>
          <w:b/>
          <w:bCs/>
          <w:szCs w:val="21"/>
        </w:rPr>
        <w:t>53</w:t>
      </w:r>
      <w:r>
        <w:rPr>
          <w:rFonts w:hint="eastAsia"/>
          <w:b/>
          <w:bCs/>
          <w:szCs w:val="21"/>
        </w:rPr>
        <w:t>、</w:t>
      </w:r>
      <w:r w:rsidR="0009193C" w:rsidRPr="007E1DC7">
        <w:rPr>
          <w:rFonts w:hint="eastAsia"/>
          <w:b/>
          <w:bCs/>
          <w:szCs w:val="21"/>
        </w:rPr>
        <w:t>金石资源集团股份有限公司</w:t>
      </w:r>
    </w:p>
    <w:tbl>
      <w:tblPr>
        <w:tblW w:w="8495" w:type="dxa"/>
        <w:jc w:val="center"/>
        <w:tblLook w:val="04A0" w:firstRow="1" w:lastRow="0" w:firstColumn="1" w:lastColumn="0" w:noHBand="0" w:noVBand="1"/>
      </w:tblPr>
      <w:tblGrid>
        <w:gridCol w:w="2500"/>
        <w:gridCol w:w="2735"/>
        <w:gridCol w:w="1559"/>
        <w:gridCol w:w="1701"/>
      </w:tblGrid>
      <w:tr w:rsidR="004170F3" w:rsidRPr="004170F3" w:rsidTr="004170F3">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设立时间</w:t>
            </w:r>
          </w:p>
        </w:tc>
        <w:tc>
          <w:tcPr>
            <w:tcW w:w="2735" w:type="dxa"/>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Calibri" w:eastAsia="宋体" w:hAnsi="Calibri" w:cs="Calibri"/>
                <w:color w:val="000000"/>
                <w:kern w:val="0"/>
                <w:szCs w:val="21"/>
              </w:rPr>
            </w:pPr>
            <w:r w:rsidRPr="004170F3">
              <w:rPr>
                <w:rFonts w:ascii="Calibri" w:eastAsia="宋体" w:hAnsi="Calibri" w:cs="Calibri"/>
                <w:color w:val="000000"/>
                <w:kern w:val="0"/>
                <w:szCs w:val="21"/>
              </w:rPr>
              <w:t>2001-5-15</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rPr>
                <w:rFonts w:ascii="宋体" w:eastAsia="宋体" w:hAnsi="宋体" w:cs="宋体"/>
                <w:color w:val="000000"/>
                <w:kern w:val="0"/>
                <w:szCs w:val="21"/>
              </w:rPr>
            </w:pPr>
            <w:r w:rsidRPr="004170F3">
              <w:rPr>
                <w:rFonts w:ascii="宋体" w:eastAsia="宋体" w:hAnsi="宋体" w:cs="宋体" w:hint="eastAsia"/>
                <w:color w:val="000000"/>
                <w:kern w:val="0"/>
                <w:szCs w:val="21"/>
              </w:rPr>
              <w:t>浙江省杭州市</w:t>
            </w:r>
          </w:p>
        </w:tc>
      </w:tr>
      <w:tr w:rsidR="004170F3" w:rsidRPr="004170F3" w:rsidTr="004170F3">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所属行业</w:t>
            </w:r>
          </w:p>
        </w:tc>
        <w:tc>
          <w:tcPr>
            <w:tcW w:w="2735" w:type="dxa"/>
            <w:tcBorders>
              <w:top w:val="nil"/>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宋体" w:eastAsia="宋体" w:hAnsi="宋体" w:cs="宋体"/>
                <w:color w:val="000000"/>
                <w:kern w:val="0"/>
                <w:szCs w:val="21"/>
              </w:rPr>
            </w:pPr>
            <w:r w:rsidRPr="004170F3">
              <w:rPr>
                <w:rFonts w:ascii="宋体" w:eastAsia="宋体" w:hAnsi="宋体" w:cs="宋体" w:hint="eastAsia"/>
                <w:color w:val="000000"/>
                <w:kern w:val="0"/>
                <w:szCs w:val="21"/>
              </w:rPr>
              <w:t>非金属矿采选业</w:t>
            </w:r>
          </w:p>
        </w:tc>
        <w:tc>
          <w:tcPr>
            <w:tcW w:w="1559" w:type="dxa"/>
            <w:tcBorders>
              <w:top w:val="nil"/>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4170F3" w:rsidRPr="004170F3" w:rsidRDefault="004170F3" w:rsidP="004170F3">
            <w:pPr>
              <w:widowControl/>
              <w:rPr>
                <w:rFonts w:ascii="宋体" w:eastAsia="宋体" w:hAnsi="宋体" w:cs="宋体"/>
                <w:color w:val="000000"/>
                <w:kern w:val="0"/>
                <w:szCs w:val="21"/>
              </w:rPr>
            </w:pPr>
            <w:r w:rsidRPr="004170F3">
              <w:rPr>
                <w:rFonts w:ascii="宋体" w:eastAsia="宋体" w:hAnsi="宋体" w:cs="宋体" w:hint="eastAsia"/>
                <w:color w:val="000000"/>
                <w:kern w:val="0"/>
                <w:szCs w:val="21"/>
              </w:rPr>
              <w:t>主板</w:t>
            </w:r>
          </w:p>
        </w:tc>
      </w:tr>
      <w:tr w:rsidR="004170F3" w:rsidRPr="004170F3" w:rsidTr="004170F3">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控股股东／实际控制人</w:t>
            </w:r>
          </w:p>
        </w:tc>
        <w:tc>
          <w:tcPr>
            <w:tcW w:w="5995" w:type="dxa"/>
            <w:gridSpan w:val="3"/>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宋体" w:eastAsia="宋体" w:hAnsi="宋体" w:cs="宋体"/>
                <w:color w:val="000000"/>
                <w:kern w:val="0"/>
                <w:szCs w:val="21"/>
              </w:rPr>
            </w:pPr>
            <w:r w:rsidRPr="004170F3">
              <w:rPr>
                <w:rFonts w:ascii="宋体" w:eastAsia="宋体" w:hAnsi="宋体" w:cs="宋体" w:hint="eastAsia"/>
                <w:color w:val="000000"/>
                <w:kern w:val="0"/>
                <w:szCs w:val="21"/>
              </w:rPr>
              <w:t>王锦华</w:t>
            </w:r>
          </w:p>
        </w:tc>
      </w:tr>
      <w:tr w:rsidR="004170F3" w:rsidRPr="004170F3" w:rsidTr="004170F3">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主营业务</w:t>
            </w:r>
          </w:p>
        </w:tc>
        <w:tc>
          <w:tcPr>
            <w:tcW w:w="5995" w:type="dxa"/>
            <w:gridSpan w:val="3"/>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宋体" w:eastAsia="宋体" w:hAnsi="宋体" w:cs="宋体"/>
                <w:color w:val="000000"/>
                <w:kern w:val="0"/>
                <w:szCs w:val="21"/>
              </w:rPr>
            </w:pPr>
            <w:r w:rsidRPr="004170F3">
              <w:rPr>
                <w:rFonts w:ascii="宋体" w:eastAsia="宋体" w:hAnsi="宋体" w:cs="宋体" w:hint="eastAsia"/>
                <w:color w:val="000000"/>
                <w:kern w:val="0"/>
                <w:szCs w:val="21"/>
              </w:rPr>
              <w:t>萤石矿的投资和开发，以及萤石产品的生产和销售</w:t>
            </w:r>
          </w:p>
        </w:tc>
      </w:tr>
    </w:tbl>
    <w:p w:rsidR="004170F3" w:rsidRPr="004170F3" w:rsidRDefault="004170F3"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请发行人代表进一步说明，发行人贸易业务与自主产品业务各自的定位。与遂昌久远萤石贸易有限公司签订包销协议的原因与商业合理性。贸易业务毛利率变化的原因，是否符合行业特点和发行人的经营实力。请保荐代表人发表核查意见。</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发行人2016年末的勘探开发成本中有11,894.61万元为2013年至2014年收购的浙江省江山市塘源口乡甘坞口矿区萤石矿勘探项目探矿权。请发行人结合前述项目勘探计划、勘探进程以及收购时的估值假设等情况进一步说明，江山市塘源口乡甘坞口矿区萤石探矿权的后续拟投入和开发进度，针对该探矿权是否需要计提减值准备。请保荐代表人发表核查意见。</w:t>
      </w:r>
    </w:p>
    <w:p w:rsidR="004170F3" w:rsidRDefault="004170F3" w:rsidP="00C36B0B">
      <w:pPr>
        <w:widowControl/>
        <w:ind w:firstLineChars="200" w:firstLine="480"/>
        <w:jc w:val="left"/>
        <w:rPr>
          <w:rFonts w:ascii="楷体" w:eastAsia="楷体" w:hAnsi="楷体" w:cs="宋体"/>
          <w:kern w:val="0"/>
          <w:sz w:val="24"/>
          <w:szCs w:val="24"/>
        </w:rPr>
      </w:pPr>
    </w:p>
    <w:p w:rsidR="004170F3" w:rsidRPr="004170F3" w:rsidRDefault="00AD5743" w:rsidP="004170F3">
      <w:pPr>
        <w:keepNext/>
        <w:keepLines/>
        <w:spacing w:line="415" w:lineRule="auto"/>
        <w:outlineLvl w:val="2"/>
        <w:rPr>
          <w:b/>
          <w:bCs/>
          <w:szCs w:val="21"/>
        </w:rPr>
      </w:pPr>
      <w:r>
        <w:rPr>
          <w:rFonts w:hint="eastAsia"/>
          <w:b/>
          <w:bCs/>
          <w:szCs w:val="21"/>
        </w:rPr>
        <w:t>54</w:t>
      </w:r>
      <w:r>
        <w:rPr>
          <w:rFonts w:hint="eastAsia"/>
          <w:b/>
          <w:bCs/>
          <w:szCs w:val="21"/>
        </w:rPr>
        <w:t>、</w:t>
      </w:r>
      <w:r w:rsidRPr="00AD5743">
        <w:rPr>
          <w:rFonts w:hint="eastAsia"/>
          <w:b/>
          <w:bCs/>
          <w:szCs w:val="21"/>
        </w:rPr>
        <w:t>常州永安公共自行车系统股份有限公司</w:t>
      </w:r>
    </w:p>
    <w:tbl>
      <w:tblPr>
        <w:tblW w:w="8505" w:type="dxa"/>
        <w:jc w:val="center"/>
        <w:tblLook w:val="04A0" w:firstRow="1" w:lastRow="0" w:firstColumn="1" w:lastColumn="0" w:noHBand="0" w:noVBand="1"/>
      </w:tblPr>
      <w:tblGrid>
        <w:gridCol w:w="2500"/>
        <w:gridCol w:w="2745"/>
        <w:gridCol w:w="1701"/>
        <w:gridCol w:w="1559"/>
      </w:tblGrid>
      <w:tr w:rsidR="004170F3" w:rsidRPr="004170F3" w:rsidTr="004170F3">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设立时间</w:t>
            </w:r>
          </w:p>
        </w:tc>
        <w:tc>
          <w:tcPr>
            <w:tcW w:w="2745" w:type="dxa"/>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Calibri" w:eastAsia="宋体" w:hAnsi="Calibri" w:cs="Calibri"/>
                <w:color w:val="000000"/>
                <w:kern w:val="0"/>
                <w:szCs w:val="21"/>
              </w:rPr>
            </w:pPr>
            <w:r w:rsidRPr="004170F3">
              <w:rPr>
                <w:rFonts w:ascii="Calibri" w:eastAsia="宋体" w:hAnsi="Calibri" w:cs="Calibri"/>
                <w:color w:val="000000"/>
                <w:kern w:val="0"/>
                <w:szCs w:val="21"/>
              </w:rPr>
              <w:t>2010-8-24</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rPr>
                <w:rFonts w:ascii="宋体" w:eastAsia="宋体" w:hAnsi="宋体" w:cs="宋体"/>
                <w:color w:val="000000"/>
                <w:kern w:val="0"/>
                <w:szCs w:val="21"/>
              </w:rPr>
            </w:pPr>
            <w:r w:rsidRPr="004170F3">
              <w:rPr>
                <w:rFonts w:ascii="宋体" w:eastAsia="宋体" w:hAnsi="宋体" w:cs="宋体" w:hint="eastAsia"/>
                <w:color w:val="000000"/>
                <w:kern w:val="0"/>
                <w:szCs w:val="21"/>
              </w:rPr>
              <w:t>江苏省常州市</w:t>
            </w:r>
          </w:p>
        </w:tc>
      </w:tr>
      <w:tr w:rsidR="004170F3" w:rsidRPr="004170F3" w:rsidTr="004170F3">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所属行业</w:t>
            </w:r>
          </w:p>
        </w:tc>
        <w:tc>
          <w:tcPr>
            <w:tcW w:w="2745" w:type="dxa"/>
            <w:tcBorders>
              <w:top w:val="nil"/>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宋体" w:eastAsia="宋体" w:hAnsi="宋体" w:cs="宋体"/>
                <w:color w:val="000000"/>
                <w:kern w:val="0"/>
                <w:szCs w:val="21"/>
              </w:rPr>
            </w:pPr>
            <w:r w:rsidRPr="004170F3">
              <w:rPr>
                <w:rFonts w:ascii="宋体" w:eastAsia="宋体" w:hAnsi="宋体" w:cs="宋体" w:hint="eastAsia"/>
                <w:color w:val="000000"/>
                <w:kern w:val="0"/>
                <w:szCs w:val="21"/>
              </w:rPr>
              <w:t>专业技术服务业</w:t>
            </w:r>
          </w:p>
        </w:tc>
        <w:tc>
          <w:tcPr>
            <w:tcW w:w="1701" w:type="dxa"/>
            <w:tcBorders>
              <w:top w:val="nil"/>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4170F3" w:rsidRPr="004170F3" w:rsidRDefault="004170F3" w:rsidP="004170F3">
            <w:pPr>
              <w:widowControl/>
              <w:rPr>
                <w:rFonts w:ascii="宋体" w:eastAsia="宋体" w:hAnsi="宋体" w:cs="宋体"/>
                <w:color w:val="000000"/>
                <w:kern w:val="0"/>
                <w:szCs w:val="21"/>
              </w:rPr>
            </w:pPr>
            <w:r w:rsidRPr="004170F3">
              <w:rPr>
                <w:rFonts w:ascii="宋体" w:eastAsia="宋体" w:hAnsi="宋体" w:cs="宋体" w:hint="eastAsia"/>
                <w:color w:val="000000"/>
                <w:kern w:val="0"/>
                <w:szCs w:val="21"/>
              </w:rPr>
              <w:t>主板</w:t>
            </w:r>
          </w:p>
        </w:tc>
      </w:tr>
      <w:tr w:rsidR="004170F3" w:rsidRPr="004170F3" w:rsidTr="004170F3">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控股股东／实际控制人</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宋体" w:eastAsia="宋体" w:hAnsi="宋体" w:cs="宋体"/>
                <w:color w:val="000000"/>
                <w:kern w:val="0"/>
                <w:szCs w:val="21"/>
              </w:rPr>
            </w:pPr>
            <w:r w:rsidRPr="004170F3">
              <w:rPr>
                <w:rFonts w:ascii="宋体" w:eastAsia="宋体" w:hAnsi="宋体" w:cs="宋体" w:hint="eastAsia"/>
                <w:color w:val="000000"/>
                <w:kern w:val="0"/>
                <w:szCs w:val="21"/>
              </w:rPr>
              <w:t>孙继胜</w:t>
            </w:r>
          </w:p>
        </w:tc>
      </w:tr>
      <w:tr w:rsidR="004170F3" w:rsidRPr="004170F3" w:rsidTr="004170F3">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主营业务</w:t>
            </w:r>
          </w:p>
        </w:tc>
        <w:tc>
          <w:tcPr>
            <w:tcW w:w="6005" w:type="dxa"/>
            <w:gridSpan w:val="3"/>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宋体" w:eastAsia="宋体" w:hAnsi="宋体" w:cs="宋体"/>
                <w:color w:val="000000"/>
                <w:kern w:val="0"/>
                <w:szCs w:val="21"/>
              </w:rPr>
            </w:pPr>
            <w:r w:rsidRPr="004170F3">
              <w:rPr>
                <w:rFonts w:ascii="宋体" w:eastAsia="宋体" w:hAnsi="宋体" w:cs="宋体" w:hint="eastAsia"/>
                <w:color w:val="000000"/>
                <w:kern w:val="0"/>
                <w:szCs w:val="21"/>
              </w:rPr>
              <w:t>公共自行车系统的研发、销售、建设、运营</w:t>
            </w:r>
          </w:p>
        </w:tc>
      </w:tr>
    </w:tbl>
    <w:p w:rsidR="004170F3" w:rsidRPr="004170F3" w:rsidRDefault="004170F3" w:rsidP="00C36B0B">
      <w:pPr>
        <w:widowControl/>
        <w:jc w:val="left"/>
        <w:rPr>
          <w:rFonts w:ascii="楷体" w:eastAsia="楷体" w:hAnsi="楷体" w:cs="宋体"/>
          <w:kern w:val="0"/>
          <w:sz w:val="24"/>
          <w:szCs w:val="24"/>
        </w:rPr>
      </w:pPr>
    </w:p>
    <w:p w:rsidR="00AD5743" w:rsidRPr="00AD5743" w:rsidRDefault="00AD5743" w:rsidP="004170F3">
      <w:pPr>
        <w:widowControl/>
        <w:ind w:firstLineChars="200" w:firstLine="480"/>
        <w:jc w:val="left"/>
        <w:rPr>
          <w:rFonts w:ascii="楷体" w:eastAsia="楷体" w:hAnsi="楷体" w:cs="宋体"/>
          <w:kern w:val="0"/>
          <w:sz w:val="24"/>
          <w:szCs w:val="24"/>
        </w:rPr>
      </w:pPr>
      <w:r w:rsidRPr="00AD5743">
        <w:rPr>
          <w:rFonts w:ascii="楷体" w:eastAsia="楷体" w:hAnsi="楷体" w:cs="宋体" w:hint="eastAsia"/>
          <w:kern w:val="0"/>
          <w:sz w:val="24"/>
          <w:szCs w:val="24"/>
        </w:rPr>
        <w:t>1、请发行人代表进一步说明：（1）在同时存在政府投资公共自行车系统模式和无桩共享单车的商业模式的城市中，无桩共享单车的推出对政府投资公共自行车力度、消费者使用政府投资公共自行车次数等的影响，无桩共享单车的推出引起的发行人所处的政府投资公共自行车行业的风险，发行人所处行业的经营环境是否已经或者将发生重大变化，并对发行人的持续盈利能力构成重大不利影响；（2）发行人与上海云鑫创业投资有限公司、深圳市创新投资集团有限公司等八家机构决定加大对无桩共享单车业务领域的投资而后又决定终止的原因和合理性，未来在该领域的发展规划；发行人终止与八家机构投资者增资江苏永安行低碳科技有限公司是否履行法定程序，是否合法有效，是否附相关条件和约定，发行人自行投资约定的无桩自行车等业务是否违反相关约定，是否存在争议或潜在</w:t>
      </w:r>
      <w:r w:rsidRPr="00AD5743">
        <w:rPr>
          <w:rFonts w:ascii="楷体" w:eastAsia="楷体" w:hAnsi="楷体" w:cs="宋体" w:hint="eastAsia"/>
          <w:kern w:val="0"/>
          <w:sz w:val="24"/>
          <w:szCs w:val="24"/>
        </w:rPr>
        <w:lastRenderedPageBreak/>
        <w:t xml:space="preserve">的纠纷；（3）无桩共享单车对行业的影响、公司经营性风险和财务风险、未来持续盈利能力的不确定性以及5年期满不能续签合同的风险情况，发行人投资共享单车等业务是否已经或将要导致发行人的经营模式发生重大变化，是否已经或将要对发行人的持续盈利能力造成重大不利影响；关于“共享单车和公司不构成相互替代和直接激烈竞争”的相关风险揭示是否准确，相关信息和风险是否充分披露。请保荐代表人发表核查意见。　</w:t>
      </w:r>
    </w:p>
    <w:p w:rsidR="00AD5743" w:rsidRPr="00AD5743" w:rsidRDefault="00AD5743" w:rsidP="00C36B0B">
      <w:pPr>
        <w:widowControl/>
        <w:jc w:val="left"/>
        <w:rPr>
          <w:rFonts w:ascii="楷体" w:eastAsia="楷体" w:hAnsi="楷体" w:cs="宋体"/>
          <w:kern w:val="0"/>
          <w:sz w:val="24"/>
          <w:szCs w:val="24"/>
        </w:rPr>
      </w:pPr>
      <w:r w:rsidRPr="00AD5743">
        <w:rPr>
          <w:rFonts w:ascii="楷体" w:eastAsia="楷体" w:hAnsi="楷体" w:cs="宋体" w:hint="eastAsia"/>
          <w:kern w:val="0"/>
          <w:sz w:val="24"/>
          <w:szCs w:val="24"/>
        </w:rPr>
        <w:t xml:space="preserve">　　2、请发行人代表进一步说明，发行人使用扫码开锁的方式是否侵犯他人在先申请的专利权，是否存在潜在纠纷；发行人是否存在其他知识产权争议或纠纷，是否存在应披露而未披露事项，是否会对发行人的持续经营产生不利影响。相关信息和风险是否充分披露。请保荐代表人发表核查意见。</w:t>
      </w:r>
    </w:p>
    <w:p w:rsidR="004170F3" w:rsidRDefault="00AD5743" w:rsidP="004170F3">
      <w:pPr>
        <w:keepNext/>
        <w:keepLines/>
        <w:spacing w:line="415" w:lineRule="auto"/>
        <w:outlineLvl w:val="2"/>
        <w:rPr>
          <w:rFonts w:ascii="楷体" w:eastAsia="楷体" w:hAnsi="楷体" w:cs="宋体"/>
          <w:kern w:val="0"/>
          <w:sz w:val="24"/>
          <w:szCs w:val="24"/>
        </w:rPr>
      </w:pPr>
      <w:r>
        <w:rPr>
          <w:rFonts w:hint="eastAsia"/>
          <w:b/>
          <w:bCs/>
          <w:szCs w:val="21"/>
        </w:rPr>
        <w:t>55</w:t>
      </w:r>
      <w:r>
        <w:rPr>
          <w:rFonts w:hint="eastAsia"/>
          <w:b/>
          <w:bCs/>
          <w:szCs w:val="21"/>
        </w:rPr>
        <w:t>、</w:t>
      </w:r>
      <w:r w:rsidRPr="00AD5743">
        <w:rPr>
          <w:rFonts w:hint="eastAsia"/>
          <w:b/>
          <w:bCs/>
          <w:szCs w:val="21"/>
        </w:rPr>
        <w:t>江阴市恒润重工股份有限公司</w:t>
      </w:r>
    </w:p>
    <w:tbl>
      <w:tblPr>
        <w:tblW w:w="8364" w:type="dxa"/>
        <w:jc w:val="center"/>
        <w:tblLook w:val="04A0" w:firstRow="1" w:lastRow="0" w:firstColumn="1" w:lastColumn="0" w:noHBand="0" w:noVBand="1"/>
      </w:tblPr>
      <w:tblGrid>
        <w:gridCol w:w="2500"/>
        <w:gridCol w:w="2745"/>
        <w:gridCol w:w="1559"/>
        <w:gridCol w:w="1560"/>
      </w:tblGrid>
      <w:tr w:rsidR="004170F3" w:rsidRPr="004170F3" w:rsidTr="004170F3">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设立时间</w:t>
            </w:r>
          </w:p>
        </w:tc>
        <w:tc>
          <w:tcPr>
            <w:tcW w:w="2745" w:type="dxa"/>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Calibri" w:eastAsia="宋体" w:hAnsi="Calibri" w:cs="Calibri"/>
                <w:color w:val="000000"/>
                <w:kern w:val="0"/>
                <w:szCs w:val="21"/>
              </w:rPr>
            </w:pPr>
            <w:r w:rsidRPr="004170F3">
              <w:rPr>
                <w:rFonts w:ascii="Calibri" w:eastAsia="宋体" w:hAnsi="Calibri" w:cs="Calibri"/>
                <w:color w:val="000000"/>
                <w:kern w:val="0"/>
                <w:szCs w:val="21"/>
              </w:rPr>
              <w:t>2003-7-30</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rPr>
                <w:rFonts w:ascii="宋体" w:eastAsia="宋体" w:hAnsi="宋体" w:cs="宋体"/>
                <w:color w:val="000000"/>
                <w:kern w:val="0"/>
                <w:szCs w:val="21"/>
              </w:rPr>
            </w:pPr>
            <w:r w:rsidRPr="004170F3">
              <w:rPr>
                <w:rFonts w:ascii="宋体" w:eastAsia="宋体" w:hAnsi="宋体" w:cs="宋体" w:hint="eastAsia"/>
                <w:color w:val="000000"/>
                <w:kern w:val="0"/>
                <w:szCs w:val="21"/>
              </w:rPr>
              <w:t>江苏省无锡市</w:t>
            </w:r>
          </w:p>
        </w:tc>
      </w:tr>
      <w:tr w:rsidR="004170F3" w:rsidRPr="004170F3" w:rsidTr="004170F3">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所属行业</w:t>
            </w:r>
          </w:p>
        </w:tc>
        <w:tc>
          <w:tcPr>
            <w:tcW w:w="2745" w:type="dxa"/>
            <w:tcBorders>
              <w:top w:val="nil"/>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宋体" w:eastAsia="宋体" w:hAnsi="宋体" w:cs="宋体"/>
                <w:color w:val="000000"/>
                <w:kern w:val="0"/>
                <w:szCs w:val="21"/>
              </w:rPr>
            </w:pPr>
            <w:r w:rsidRPr="004170F3">
              <w:rPr>
                <w:rFonts w:ascii="宋体" w:eastAsia="宋体" w:hAnsi="宋体" w:cs="宋体" w:hint="eastAsia"/>
                <w:color w:val="000000"/>
                <w:kern w:val="0"/>
                <w:szCs w:val="21"/>
              </w:rPr>
              <w:t>金属制品业</w:t>
            </w:r>
          </w:p>
        </w:tc>
        <w:tc>
          <w:tcPr>
            <w:tcW w:w="1559" w:type="dxa"/>
            <w:tcBorders>
              <w:top w:val="nil"/>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4170F3" w:rsidRPr="004170F3" w:rsidRDefault="004170F3" w:rsidP="004170F3">
            <w:pPr>
              <w:widowControl/>
              <w:rPr>
                <w:rFonts w:ascii="宋体" w:eastAsia="宋体" w:hAnsi="宋体" w:cs="宋体"/>
                <w:color w:val="000000"/>
                <w:kern w:val="0"/>
                <w:szCs w:val="21"/>
              </w:rPr>
            </w:pPr>
            <w:r w:rsidRPr="004170F3">
              <w:rPr>
                <w:rFonts w:ascii="宋体" w:eastAsia="宋体" w:hAnsi="宋体" w:cs="宋体" w:hint="eastAsia"/>
                <w:color w:val="000000"/>
                <w:kern w:val="0"/>
                <w:szCs w:val="21"/>
              </w:rPr>
              <w:t>主板</w:t>
            </w:r>
          </w:p>
        </w:tc>
      </w:tr>
      <w:tr w:rsidR="004170F3" w:rsidRPr="004170F3" w:rsidTr="004170F3">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控股股东／实际控制人</w:t>
            </w:r>
          </w:p>
        </w:tc>
        <w:tc>
          <w:tcPr>
            <w:tcW w:w="5864" w:type="dxa"/>
            <w:gridSpan w:val="3"/>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宋体" w:eastAsia="宋体" w:hAnsi="宋体" w:cs="宋体"/>
                <w:color w:val="000000"/>
                <w:kern w:val="0"/>
                <w:szCs w:val="21"/>
              </w:rPr>
            </w:pPr>
            <w:r w:rsidRPr="004170F3">
              <w:rPr>
                <w:rFonts w:ascii="宋体" w:eastAsia="宋体" w:hAnsi="宋体" w:cs="宋体" w:hint="eastAsia"/>
                <w:color w:val="000000"/>
                <w:kern w:val="0"/>
                <w:szCs w:val="21"/>
              </w:rPr>
              <w:t>承立新</w:t>
            </w:r>
          </w:p>
        </w:tc>
      </w:tr>
      <w:tr w:rsidR="004170F3" w:rsidRPr="004170F3" w:rsidTr="004170F3">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4170F3" w:rsidRPr="004170F3" w:rsidRDefault="004170F3" w:rsidP="004170F3">
            <w:pPr>
              <w:widowControl/>
              <w:jc w:val="center"/>
              <w:rPr>
                <w:rFonts w:ascii="宋体" w:eastAsia="宋体" w:hAnsi="宋体" w:cs="宋体"/>
                <w:b/>
                <w:bCs/>
                <w:color w:val="000000"/>
                <w:kern w:val="0"/>
                <w:szCs w:val="21"/>
              </w:rPr>
            </w:pPr>
            <w:r w:rsidRPr="004170F3">
              <w:rPr>
                <w:rFonts w:ascii="宋体" w:eastAsia="宋体" w:hAnsi="宋体" w:cs="宋体" w:hint="eastAsia"/>
                <w:b/>
                <w:bCs/>
                <w:color w:val="000000"/>
                <w:kern w:val="0"/>
                <w:szCs w:val="21"/>
              </w:rPr>
              <w:t>主营业务</w:t>
            </w:r>
          </w:p>
        </w:tc>
        <w:tc>
          <w:tcPr>
            <w:tcW w:w="5864" w:type="dxa"/>
            <w:gridSpan w:val="3"/>
            <w:tcBorders>
              <w:top w:val="single" w:sz="8" w:space="0" w:color="000000"/>
              <w:left w:val="nil"/>
              <w:bottom w:val="single" w:sz="8" w:space="0" w:color="000000"/>
              <w:right w:val="single" w:sz="8" w:space="0" w:color="000000"/>
            </w:tcBorders>
            <w:shd w:val="clear" w:color="auto" w:fill="auto"/>
            <w:vAlign w:val="center"/>
            <w:hideMark/>
          </w:tcPr>
          <w:p w:rsidR="004170F3" w:rsidRPr="004170F3" w:rsidRDefault="004170F3" w:rsidP="004170F3">
            <w:pPr>
              <w:widowControl/>
              <w:jc w:val="left"/>
              <w:rPr>
                <w:rFonts w:ascii="宋体" w:eastAsia="宋体" w:hAnsi="宋体" w:cs="宋体"/>
                <w:color w:val="000000"/>
                <w:kern w:val="0"/>
                <w:szCs w:val="21"/>
              </w:rPr>
            </w:pPr>
            <w:r w:rsidRPr="004170F3">
              <w:rPr>
                <w:rFonts w:ascii="宋体" w:eastAsia="宋体" w:hAnsi="宋体" w:cs="宋体" w:hint="eastAsia"/>
                <w:color w:val="000000"/>
                <w:kern w:val="0"/>
                <w:szCs w:val="21"/>
              </w:rPr>
              <w:t>从事辗制环形锻件、锻制法兰及其他自由锻件的研发、生产和销售</w:t>
            </w:r>
          </w:p>
        </w:tc>
      </w:tr>
    </w:tbl>
    <w:p w:rsidR="004170F3" w:rsidRPr="004170F3" w:rsidRDefault="004170F3" w:rsidP="00C36B0B">
      <w:pPr>
        <w:widowControl/>
        <w:jc w:val="left"/>
        <w:rPr>
          <w:rFonts w:ascii="楷体" w:eastAsia="楷体" w:hAnsi="楷体" w:cs="宋体"/>
          <w:kern w:val="0"/>
          <w:sz w:val="24"/>
          <w:szCs w:val="24"/>
        </w:rPr>
      </w:pPr>
    </w:p>
    <w:p w:rsidR="00AD5743" w:rsidRPr="00AD5743" w:rsidRDefault="00AD5743" w:rsidP="004170F3">
      <w:pPr>
        <w:widowControl/>
        <w:ind w:firstLineChars="200" w:firstLine="480"/>
        <w:jc w:val="left"/>
        <w:rPr>
          <w:rFonts w:ascii="楷体" w:eastAsia="楷体" w:hAnsi="楷体" w:cs="宋体"/>
          <w:kern w:val="0"/>
          <w:sz w:val="24"/>
          <w:szCs w:val="24"/>
        </w:rPr>
      </w:pPr>
      <w:r w:rsidRPr="00AD5743">
        <w:rPr>
          <w:rFonts w:ascii="楷体" w:eastAsia="楷体" w:hAnsi="楷体" w:cs="宋体" w:hint="eastAsia"/>
          <w:kern w:val="0"/>
          <w:sz w:val="24"/>
          <w:szCs w:val="24"/>
        </w:rPr>
        <w:t>1、请发行人代表进一步说明：（1）报告期各期发行人在主营业务收入较为稳定的情况下，净利润大幅提高，收入和净利润变动不匹配的原因。业绩增长的合理性，与同行业上市公司业绩趋势是否一致；（2）结合近期市场情况和发行人经营情况，说明发行人2017年度是否存在业绩大幅下滑的风险，相关风险是否充分揭示。请保荐代表人发表核查意见。</w:t>
      </w:r>
    </w:p>
    <w:p w:rsidR="00AD5743" w:rsidRPr="00AD5743" w:rsidRDefault="00AD5743" w:rsidP="00C36B0B">
      <w:pPr>
        <w:widowControl/>
        <w:jc w:val="left"/>
        <w:rPr>
          <w:rFonts w:ascii="楷体" w:eastAsia="楷体" w:hAnsi="楷体" w:cs="宋体"/>
          <w:kern w:val="0"/>
          <w:sz w:val="24"/>
          <w:szCs w:val="24"/>
        </w:rPr>
      </w:pPr>
      <w:r w:rsidRPr="00AD5743">
        <w:rPr>
          <w:rFonts w:ascii="楷体" w:eastAsia="楷体" w:hAnsi="楷体" w:cs="宋体" w:hint="eastAsia"/>
          <w:kern w:val="0"/>
          <w:sz w:val="24"/>
          <w:szCs w:val="24"/>
        </w:rPr>
        <w:t xml:space="preserve">　　2、请发行人代表结合产品品种、产量、售价、单位成本（料、工、费）、采购模式及材料采购价格、销售定价模式以及产品市场定位和行业竞争优势等因素，进一步说明：（1）报告期各期不同产品毛利率差异较大且变动趋势不一致以及内、外销产品毛利率差异较大的原因及其合理性；（2）产品售价与材料采购价格变动趋势不一致的原因及其合理性。请保荐代表人发表核查意见。</w:t>
      </w:r>
    </w:p>
    <w:p w:rsidR="00AD5743" w:rsidRPr="00AD5743" w:rsidRDefault="00AD5743" w:rsidP="00C36B0B">
      <w:pPr>
        <w:widowControl/>
        <w:jc w:val="left"/>
        <w:rPr>
          <w:rFonts w:ascii="楷体" w:eastAsia="楷体" w:hAnsi="楷体" w:cs="宋体"/>
          <w:kern w:val="0"/>
          <w:sz w:val="24"/>
          <w:szCs w:val="24"/>
        </w:rPr>
      </w:pPr>
      <w:r w:rsidRPr="00AD5743">
        <w:rPr>
          <w:rFonts w:ascii="楷体" w:eastAsia="楷体" w:hAnsi="楷体" w:cs="宋体" w:hint="eastAsia"/>
          <w:kern w:val="0"/>
          <w:sz w:val="24"/>
          <w:szCs w:val="24"/>
        </w:rPr>
        <w:t xml:space="preserve">　　3、请发行人代表进一步说明：（1）发行人报告期内废料收入占直接材料比重较高且不同年度变化幅度较大的原因和合理性，是否与行业和生产工艺的特点一致；（2）废料销售数量、销售额与原材料采购、投入数量和金额是否配比；（3）废料成本核算、结转和销售的会计处理是否符合《企业会计准则》的规定，废料销售毛利总体为负的主要原因，其成本核算是否真实合规，相关内部控制制度是否建立健全并有效执行；（4）发行人与江阴市天虹金属铸造有限公司、江阴江盛不锈钢制品有限公司是否存在关联关系，与其同时发生原材料采购和废料销售是否具有商业合理性，交易价格和条件是否公允，是否存在特殊利益安排。请保荐代表人发表核查意见，并说明对废料销售业务真实性的核查过程、方法、依据和结论。</w:t>
      </w:r>
    </w:p>
    <w:p w:rsidR="00AD5743" w:rsidRDefault="00AD5743" w:rsidP="00C50344">
      <w:pPr>
        <w:widowControl/>
        <w:ind w:firstLine="480"/>
        <w:jc w:val="left"/>
        <w:rPr>
          <w:rFonts w:ascii="楷体" w:eastAsia="楷体" w:hAnsi="楷体" w:cs="宋体"/>
          <w:kern w:val="0"/>
          <w:sz w:val="24"/>
          <w:szCs w:val="24"/>
        </w:rPr>
      </w:pPr>
      <w:r w:rsidRPr="00AD5743">
        <w:rPr>
          <w:rFonts w:ascii="楷体" w:eastAsia="楷体" w:hAnsi="楷体" w:cs="宋体" w:hint="eastAsia"/>
          <w:kern w:val="0"/>
          <w:sz w:val="24"/>
          <w:szCs w:val="24"/>
        </w:rPr>
        <w:t>4、请发行人代表进一步说明：（1）美国等国家针对中国风电塔筒“双反”情况及其影响，发行人通过第三方出口美国等“双反”国家是否合法合规，是否会受到处罚或追究相关的法律责任，对发行人持续合法经营的影响；（2）发行人同国外主要客户的合作模式，是否签订长期框架协议，是否存在交易的可持续</w:t>
      </w:r>
      <w:r w:rsidRPr="00AD5743">
        <w:rPr>
          <w:rFonts w:ascii="楷体" w:eastAsia="楷体" w:hAnsi="楷体" w:cs="宋体" w:hint="eastAsia"/>
          <w:kern w:val="0"/>
          <w:sz w:val="24"/>
          <w:szCs w:val="24"/>
        </w:rPr>
        <w:lastRenderedPageBreak/>
        <w:t>性；（3）报告期内发行人辗制环形锻件和锻制法兰产品收入结构波动的原因和合理性，是否和下游行业波动及需求相匹配；发行人是否存在对风电及机械行业的依赖及其对发行人未来生产经营的影响，发行人盈利情况与同行业及其下游行业的发展趋势是否一致及其原因和合理性；在电力行业业绩波动较大且部分地区限风弃电的情况下对发行人主要产品生产销售的影响，是否存在业绩大幅下滑的风险；（4）发行人的市场经营环境是否已经或将要发生重大变化，发行人在盈利能力可持续性和稳定性方面是否存在重大不确定性，相关信息和风险是否充分披露。请保荐代表人发表核查意见。</w:t>
      </w:r>
    </w:p>
    <w:p w:rsidR="00C50344" w:rsidRDefault="00C50344" w:rsidP="00C50344">
      <w:pPr>
        <w:widowControl/>
        <w:ind w:firstLine="480"/>
        <w:jc w:val="left"/>
        <w:rPr>
          <w:rFonts w:ascii="楷体" w:eastAsia="楷体" w:hAnsi="楷体" w:cs="宋体"/>
          <w:kern w:val="0"/>
          <w:sz w:val="24"/>
          <w:szCs w:val="24"/>
        </w:rPr>
      </w:pPr>
    </w:p>
    <w:p w:rsidR="00AD5743" w:rsidRPr="00AD5743" w:rsidRDefault="00AD5743" w:rsidP="00C36B0B">
      <w:pPr>
        <w:widowControl/>
        <w:jc w:val="left"/>
        <w:rPr>
          <w:b/>
          <w:bCs/>
          <w:szCs w:val="21"/>
        </w:rPr>
      </w:pPr>
      <w:r>
        <w:rPr>
          <w:rFonts w:hint="eastAsia"/>
          <w:b/>
          <w:bCs/>
          <w:szCs w:val="21"/>
        </w:rPr>
        <w:t>5</w:t>
      </w:r>
      <w:r>
        <w:rPr>
          <w:b/>
          <w:bCs/>
          <w:szCs w:val="21"/>
        </w:rPr>
        <w:t>6</w:t>
      </w:r>
      <w:r>
        <w:rPr>
          <w:rFonts w:hint="eastAsia"/>
          <w:b/>
          <w:bCs/>
          <w:szCs w:val="21"/>
        </w:rPr>
        <w:t>、</w:t>
      </w:r>
      <w:r w:rsidRPr="00AD5743">
        <w:rPr>
          <w:rFonts w:hint="eastAsia"/>
          <w:b/>
          <w:bCs/>
          <w:szCs w:val="21"/>
        </w:rPr>
        <w:t>金能科技股份有限公司</w:t>
      </w:r>
    </w:p>
    <w:tbl>
      <w:tblPr>
        <w:tblW w:w="8931" w:type="dxa"/>
        <w:jc w:val="center"/>
        <w:tblLook w:val="04A0" w:firstRow="1" w:lastRow="0" w:firstColumn="1" w:lastColumn="0" w:noHBand="0" w:noVBand="1"/>
      </w:tblPr>
      <w:tblGrid>
        <w:gridCol w:w="2500"/>
        <w:gridCol w:w="3312"/>
        <w:gridCol w:w="1559"/>
        <w:gridCol w:w="1560"/>
      </w:tblGrid>
      <w:tr w:rsidR="00C50344" w:rsidRPr="00C50344" w:rsidTr="00C50344">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设立时间</w:t>
            </w:r>
          </w:p>
        </w:tc>
        <w:tc>
          <w:tcPr>
            <w:tcW w:w="3312" w:type="dxa"/>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left"/>
              <w:rPr>
                <w:rFonts w:ascii="Calibri" w:eastAsia="宋体" w:hAnsi="Calibri" w:cs="Calibri"/>
                <w:color w:val="000000"/>
                <w:kern w:val="0"/>
                <w:szCs w:val="21"/>
              </w:rPr>
            </w:pPr>
            <w:r w:rsidRPr="00C50344">
              <w:rPr>
                <w:rFonts w:ascii="Calibri" w:eastAsia="宋体" w:hAnsi="Calibri" w:cs="Calibri"/>
                <w:color w:val="000000"/>
                <w:kern w:val="0"/>
                <w:szCs w:val="21"/>
              </w:rPr>
              <w:t>2004-11-18</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rPr>
                <w:rFonts w:ascii="宋体" w:eastAsia="宋体" w:hAnsi="宋体" w:cs="宋体"/>
                <w:color w:val="000000"/>
                <w:kern w:val="0"/>
                <w:szCs w:val="21"/>
              </w:rPr>
            </w:pPr>
            <w:r w:rsidRPr="00C50344">
              <w:rPr>
                <w:rFonts w:ascii="宋体" w:eastAsia="宋体" w:hAnsi="宋体" w:cs="宋体" w:hint="eastAsia"/>
                <w:color w:val="000000"/>
                <w:kern w:val="0"/>
                <w:szCs w:val="21"/>
              </w:rPr>
              <w:t>山东省德州市</w:t>
            </w:r>
          </w:p>
        </w:tc>
      </w:tr>
      <w:tr w:rsidR="00C50344" w:rsidRPr="00C50344" w:rsidTr="00C50344">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所属行业</w:t>
            </w:r>
          </w:p>
        </w:tc>
        <w:tc>
          <w:tcPr>
            <w:tcW w:w="3312" w:type="dxa"/>
            <w:tcBorders>
              <w:top w:val="nil"/>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left"/>
              <w:rPr>
                <w:rFonts w:ascii="宋体" w:eastAsia="宋体" w:hAnsi="宋体" w:cs="宋体"/>
                <w:color w:val="000000"/>
                <w:kern w:val="0"/>
                <w:szCs w:val="21"/>
              </w:rPr>
            </w:pPr>
            <w:r w:rsidRPr="00C50344">
              <w:rPr>
                <w:rFonts w:ascii="宋体" w:eastAsia="宋体" w:hAnsi="宋体" w:cs="宋体" w:hint="eastAsia"/>
                <w:color w:val="000000"/>
                <w:kern w:val="0"/>
                <w:szCs w:val="21"/>
              </w:rPr>
              <w:t>石油加工、炼焦和核燃料加工业</w:t>
            </w:r>
          </w:p>
        </w:tc>
        <w:tc>
          <w:tcPr>
            <w:tcW w:w="1559" w:type="dxa"/>
            <w:tcBorders>
              <w:top w:val="nil"/>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C50344" w:rsidRPr="00C50344" w:rsidRDefault="00C50344" w:rsidP="00C50344">
            <w:pPr>
              <w:widowControl/>
              <w:rPr>
                <w:rFonts w:ascii="宋体" w:eastAsia="宋体" w:hAnsi="宋体" w:cs="宋体"/>
                <w:color w:val="000000"/>
                <w:kern w:val="0"/>
                <w:szCs w:val="21"/>
              </w:rPr>
            </w:pPr>
            <w:r w:rsidRPr="00C50344">
              <w:rPr>
                <w:rFonts w:ascii="宋体" w:eastAsia="宋体" w:hAnsi="宋体" w:cs="宋体" w:hint="eastAsia"/>
                <w:color w:val="000000"/>
                <w:kern w:val="0"/>
                <w:szCs w:val="21"/>
              </w:rPr>
              <w:t>主板</w:t>
            </w:r>
          </w:p>
        </w:tc>
      </w:tr>
      <w:tr w:rsidR="00C50344" w:rsidRPr="00C50344" w:rsidTr="00C50344">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控股股东／实际控制人</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left"/>
              <w:rPr>
                <w:rFonts w:ascii="宋体" w:eastAsia="宋体" w:hAnsi="宋体" w:cs="宋体"/>
                <w:color w:val="000000"/>
                <w:kern w:val="0"/>
                <w:szCs w:val="21"/>
              </w:rPr>
            </w:pPr>
            <w:r w:rsidRPr="00C50344">
              <w:rPr>
                <w:rFonts w:ascii="宋体" w:eastAsia="宋体" w:hAnsi="宋体" w:cs="宋体" w:hint="eastAsia"/>
                <w:color w:val="000000"/>
                <w:kern w:val="0"/>
                <w:szCs w:val="21"/>
              </w:rPr>
              <w:t>王咏梅,秦庆平</w:t>
            </w:r>
          </w:p>
        </w:tc>
      </w:tr>
      <w:tr w:rsidR="00C50344" w:rsidRPr="00C50344" w:rsidTr="00C50344">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主营业务</w:t>
            </w:r>
          </w:p>
        </w:tc>
        <w:tc>
          <w:tcPr>
            <w:tcW w:w="6431" w:type="dxa"/>
            <w:gridSpan w:val="3"/>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left"/>
              <w:rPr>
                <w:rFonts w:ascii="宋体" w:eastAsia="宋体" w:hAnsi="宋体" w:cs="宋体"/>
                <w:color w:val="000000"/>
                <w:kern w:val="0"/>
                <w:szCs w:val="21"/>
              </w:rPr>
            </w:pPr>
            <w:r w:rsidRPr="00C50344">
              <w:rPr>
                <w:rFonts w:ascii="宋体" w:eastAsia="宋体" w:hAnsi="宋体" w:cs="宋体" w:hint="eastAsia"/>
                <w:color w:val="000000"/>
                <w:kern w:val="0"/>
                <w:szCs w:val="21"/>
              </w:rPr>
              <w:t>煤焦产品、炭黑及煤焦油深加工产品和精细化工产品等煤化工、精细化工业务线产品销售</w:t>
            </w:r>
          </w:p>
        </w:tc>
      </w:tr>
    </w:tbl>
    <w:p w:rsidR="00C50344" w:rsidRPr="00C50344" w:rsidRDefault="00C50344" w:rsidP="00C50344">
      <w:pPr>
        <w:widowControl/>
        <w:ind w:firstLineChars="200" w:firstLine="480"/>
        <w:jc w:val="left"/>
        <w:rPr>
          <w:rFonts w:ascii="楷体" w:eastAsia="楷体" w:hAnsi="楷体" w:cs="宋体"/>
          <w:kern w:val="0"/>
          <w:sz w:val="24"/>
          <w:szCs w:val="24"/>
        </w:rPr>
      </w:pPr>
    </w:p>
    <w:p w:rsidR="00AD5743" w:rsidRPr="00AD5743" w:rsidRDefault="00AD5743" w:rsidP="00C50344">
      <w:pPr>
        <w:widowControl/>
        <w:ind w:firstLineChars="200" w:firstLine="480"/>
        <w:jc w:val="left"/>
        <w:rPr>
          <w:rFonts w:ascii="楷体" w:eastAsia="楷体" w:hAnsi="楷体" w:cs="宋体"/>
          <w:kern w:val="0"/>
          <w:sz w:val="24"/>
          <w:szCs w:val="24"/>
        </w:rPr>
      </w:pPr>
      <w:r w:rsidRPr="00AD5743">
        <w:rPr>
          <w:rFonts w:ascii="楷体" w:eastAsia="楷体" w:hAnsi="楷体" w:cs="宋体" w:hint="eastAsia"/>
          <w:kern w:val="0"/>
          <w:sz w:val="24"/>
          <w:szCs w:val="24"/>
        </w:rPr>
        <w:t>1、请发行人代表结合可比上市公司成本归集方法，进一步说明焦炭成本核算方法的差异，发行人焦炭毛利率波动情况与可比上市公司不一致的具体原因。请保荐代表人发表核查意见。</w:t>
      </w:r>
    </w:p>
    <w:p w:rsidR="00AD5743" w:rsidRPr="00AD5743" w:rsidRDefault="00AD5743" w:rsidP="00C36B0B">
      <w:pPr>
        <w:widowControl/>
        <w:jc w:val="left"/>
        <w:rPr>
          <w:rFonts w:ascii="楷体" w:eastAsia="楷体" w:hAnsi="楷体" w:cs="宋体"/>
          <w:kern w:val="0"/>
          <w:sz w:val="24"/>
          <w:szCs w:val="24"/>
        </w:rPr>
      </w:pPr>
      <w:r w:rsidRPr="00AD5743">
        <w:rPr>
          <w:rFonts w:ascii="楷体" w:eastAsia="楷体" w:hAnsi="楷体" w:cs="宋体" w:hint="eastAsia"/>
          <w:kern w:val="0"/>
          <w:sz w:val="24"/>
          <w:szCs w:val="24"/>
        </w:rPr>
        <w:t xml:space="preserve">　　2、请发行人代表进一步说明报告期内销售商品、提供劳务收到的现金远小于营业收入的情况下，同期相关资产负债表报表项目应收账款和应收票据等期末较期初大幅减少的原因。请保荐代表人发表核查意见。</w:t>
      </w:r>
    </w:p>
    <w:p w:rsidR="00AD5743" w:rsidRDefault="00AD5743" w:rsidP="00C50344">
      <w:pPr>
        <w:widowControl/>
        <w:ind w:firstLine="480"/>
        <w:jc w:val="left"/>
        <w:rPr>
          <w:rFonts w:ascii="楷体" w:eastAsia="楷体" w:hAnsi="楷体" w:cs="宋体"/>
          <w:kern w:val="0"/>
          <w:sz w:val="24"/>
          <w:szCs w:val="24"/>
        </w:rPr>
      </w:pPr>
      <w:r w:rsidRPr="00AD5743">
        <w:rPr>
          <w:rFonts w:ascii="楷体" w:eastAsia="楷体" w:hAnsi="楷体" w:cs="宋体" w:hint="eastAsia"/>
          <w:kern w:val="0"/>
          <w:sz w:val="24"/>
          <w:szCs w:val="24"/>
        </w:rPr>
        <w:t>3、请发行人代表进一步说明：（1）发行人的生产经营是否符合行业准入要求，相关的生产经营资质和许可是否齐备，发行人是否符合相关产业政策和环保等政策要求以及可能受到影响的生产线、产能和资产及其改造情况，及其对发行人生产经营的影响；（2）毛利率变动与同行业可比公司存在差异的原因和合理性，发行人持续经营及其盈利情况与行业发展趋势是否一致及其原因和合理性；在石油价格下跌的情况下对发行人主要产品生产销售的影响，是否存在业绩大幅下滑的风险；（3）发行人的市场环境是否已经或将要发生重大变化，发行人在持续盈利能力可持续性和稳定性方面是否存在重大不确定性，相关信息和风险是否充分披露。请保荐代表人发表核查意见。</w:t>
      </w:r>
    </w:p>
    <w:p w:rsidR="00C50344" w:rsidRPr="00AD5743" w:rsidRDefault="00C50344" w:rsidP="00C50344">
      <w:pPr>
        <w:widowControl/>
        <w:ind w:firstLine="480"/>
        <w:jc w:val="left"/>
        <w:rPr>
          <w:rFonts w:ascii="楷体" w:eastAsia="楷体" w:hAnsi="楷体" w:cs="宋体"/>
          <w:kern w:val="0"/>
          <w:sz w:val="24"/>
          <w:szCs w:val="24"/>
        </w:rPr>
      </w:pPr>
    </w:p>
    <w:p w:rsidR="00C50344" w:rsidRDefault="00AD5743" w:rsidP="00C36B0B">
      <w:pPr>
        <w:widowControl/>
        <w:jc w:val="left"/>
        <w:rPr>
          <w:rFonts w:ascii="楷体" w:eastAsia="楷体" w:hAnsi="楷体" w:cs="宋体"/>
          <w:kern w:val="0"/>
          <w:sz w:val="24"/>
          <w:szCs w:val="24"/>
        </w:rPr>
      </w:pPr>
      <w:r>
        <w:rPr>
          <w:rFonts w:hint="eastAsia"/>
          <w:b/>
          <w:bCs/>
          <w:szCs w:val="21"/>
        </w:rPr>
        <w:t>57</w:t>
      </w:r>
      <w:r>
        <w:rPr>
          <w:rFonts w:hint="eastAsia"/>
          <w:b/>
          <w:bCs/>
          <w:szCs w:val="21"/>
        </w:rPr>
        <w:t>、</w:t>
      </w:r>
      <w:r w:rsidRPr="00AD5743">
        <w:rPr>
          <w:rFonts w:hint="eastAsia"/>
          <w:b/>
          <w:bCs/>
          <w:szCs w:val="21"/>
        </w:rPr>
        <w:t>浙江奥翔药业股份有限公司</w:t>
      </w:r>
    </w:p>
    <w:tbl>
      <w:tblPr>
        <w:tblW w:w="8647" w:type="dxa"/>
        <w:jc w:val="center"/>
        <w:tblLook w:val="04A0" w:firstRow="1" w:lastRow="0" w:firstColumn="1" w:lastColumn="0" w:noHBand="0" w:noVBand="1"/>
      </w:tblPr>
      <w:tblGrid>
        <w:gridCol w:w="2500"/>
        <w:gridCol w:w="2887"/>
        <w:gridCol w:w="1701"/>
        <w:gridCol w:w="1559"/>
      </w:tblGrid>
      <w:tr w:rsidR="00C50344" w:rsidRPr="00C50344" w:rsidTr="00C50344">
        <w:trPr>
          <w:trHeight w:val="525"/>
          <w:jc w:val="center"/>
        </w:trPr>
        <w:tc>
          <w:tcPr>
            <w:tcW w:w="25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设立时间</w:t>
            </w:r>
          </w:p>
        </w:tc>
        <w:tc>
          <w:tcPr>
            <w:tcW w:w="2887" w:type="dxa"/>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left"/>
              <w:rPr>
                <w:rFonts w:ascii="Calibri" w:eastAsia="宋体" w:hAnsi="Calibri" w:cs="Calibri"/>
                <w:color w:val="000000"/>
                <w:kern w:val="0"/>
                <w:szCs w:val="21"/>
              </w:rPr>
            </w:pPr>
            <w:r w:rsidRPr="00C50344">
              <w:rPr>
                <w:rFonts w:ascii="Calibri" w:eastAsia="宋体" w:hAnsi="Calibri" w:cs="Calibri"/>
                <w:color w:val="000000"/>
                <w:kern w:val="0"/>
                <w:szCs w:val="21"/>
              </w:rPr>
              <w:t>2010-4-22</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rPr>
                <w:rFonts w:ascii="宋体" w:eastAsia="宋体" w:hAnsi="宋体" w:cs="宋体"/>
                <w:color w:val="000000"/>
                <w:kern w:val="0"/>
                <w:szCs w:val="21"/>
              </w:rPr>
            </w:pPr>
            <w:r w:rsidRPr="00C50344">
              <w:rPr>
                <w:rFonts w:ascii="宋体" w:eastAsia="宋体" w:hAnsi="宋体" w:cs="宋体" w:hint="eastAsia"/>
                <w:color w:val="000000"/>
                <w:kern w:val="0"/>
                <w:szCs w:val="21"/>
              </w:rPr>
              <w:t>浙江省台州市</w:t>
            </w:r>
          </w:p>
        </w:tc>
      </w:tr>
      <w:tr w:rsidR="00C50344" w:rsidRPr="00C50344" w:rsidTr="00C50344">
        <w:trPr>
          <w:trHeight w:val="525"/>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所属行业</w:t>
            </w:r>
          </w:p>
        </w:tc>
        <w:tc>
          <w:tcPr>
            <w:tcW w:w="2887" w:type="dxa"/>
            <w:tcBorders>
              <w:top w:val="nil"/>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left"/>
              <w:rPr>
                <w:rFonts w:ascii="宋体" w:eastAsia="宋体" w:hAnsi="宋体" w:cs="宋体"/>
                <w:color w:val="000000"/>
                <w:kern w:val="0"/>
                <w:szCs w:val="21"/>
              </w:rPr>
            </w:pPr>
            <w:r w:rsidRPr="00C50344">
              <w:rPr>
                <w:rFonts w:ascii="宋体" w:eastAsia="宋体" w:hAnsi="宋体" w:cs="宋体" w:hint="eastAsia"/>
                <w:color w:val="000000"/>
                <w:kern w:val="0"/>
                <w:szCs w:val="21"/>
              </w:rPr>
              <w:t>医药制造业</w:t>
            </w:r>
          </w:p>
        </w:tc>
        <w:tc>
          <w:tcPr>
            <w:tcW w:w="1701" w:type="dxa"/>
            <w:tcBorders>
              <w:top w:val="nil"/>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C50344" w:rsidRPr="00C50344" w:rsidRDefault="00C50344" w:rsidP="00C50344">
            <w:pPr>
              <w:widowControl/>
              <w:rPr>
                <w:rFonts w:ascii="宋体" w:eastAsia="宋体" w:hAnsi="宋体" w:cs="宋体"/>
                <w:color w:val="000000"/>
                <w:kern w:val="0"/>
                <w:szCs w:val="21"/>
              </w:rPr>
            </w:pPr>
            <w:r w:rsidRPr="00C50344">
              <w:rPr>
                <w:rFonts w:ascii="宋体" w:eastAsia="宋体" w:hAnsi="宋体" w:cs="宋体" w:hint="eastAsia"/>
                <w:color w:val="000000"/>
                <w:kern w:val="0"/>
                <w:szCs w:val="21"/>
              </w:rPr>
              <w:t>主板</w:t>
            </w:r>
          </w:p>
        </w:tc>
      </w:tr>
      <w:tr w:rsidR="00C50344" w:rsidRPr="00C50344" w:rsidTr="00C50344">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控股股东／实际控制人</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left"/>
              <w:rPr>
                <w:rFonts w:ascii="宋体" w:eastAsia="宋体" w:hAnsi="宋体" w:cs="宋体"/>
                <w:color w:val="000000"/>
                <w:kern w:val="0"/>
                <w:szCs w:val="21"/>
              </w:rPr>
            </w:pPr>
            <w:r w:rsidRPr="00C50344">
              <w:rPr>
                <w:rFonts w:ascii="宋体" w:eastAsia="宋体" w:hAnsi="宋体" w:cs="宋体" w:hint="eastAsia"/>
                <w:color w:val="000000"/>
                <w:kern w:val="0"/>
                <w:szCs w:val="21"/>
              </w:rPr>
              <w:t>郑志国</w:t>
            </w:r>
          </w:p>
        </w:tc>
      </w:tr>
      <w:tr w:rsidR="00C50344" w:rsidRPr="00C50344" w:rsidTr="00C50344">
        <w:trPr>
          <w:trHeight w:val="510"/>
          <w:jc w:val="center"/>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rsidR="00C50344" w:rsidRPr="00C50344" w:rsidRDefault="00C50344" w:rsidP="00C50344">
            <w:pPr>
              <w:widowControl/>
              <w:jc w:val="center"/>
              <w:rPr>
                <w:rFonts w:ascii="宋体" w:eastAsia="宋体" w:hAnsi="宋体" w:cs="宋体"/>
                <w:b/>
                <w:bCs/>
                <w:color w:val="000000"/>
                <w:kern w:val="0"/>
                <w:szCs w:val="21"/>
              </w:rPr>
            </w:pPr>
            <w:r w:rsidRPr="00C50344">
              <w:rPr>
                <w:rFonts w:ascii="宋体" w:eastAsia="宋体" w:hAnsi="宋体" w:cs="宋体" w:hint="eastAsia"/>
                <w:b/>
                <w:bCs/>
                <w:color w:val="000000"/>
                <w:kern w:val="0"/>
                <w:szCs w:val="21"/>
              </w:rPr>
              <w:t>主营业务</w:t>
            </w:r>
          </w:p>
        </w:tc>
        <w:tc>
          <w:tcPr>
            <w:tcW w:w="6147" w:type="dxa"/>
            <w:gridSpan w:val="3"/>
            <w:tcBorders>
              <w:top w:val="single" w:sz="8" w:space="0" w:color="000000"/>
              <w:left w:val="nil"/>
              <w:bottom w:val="single" w:sz="8" w:space="0" w:color="000000"/>
              <w:right w:val="single" w:sz="8" w:space="0" w:color="000000"/>
            </w:tcBorders>
            <w:shd w:val="clear" w:color="auto" w:fill="auto"/>
            <w:vAlign w:val="center"/>
            <w:hideMark/>
          </w:tcPr>
          <w:p w:rsidR="00C50344" w:rsidRPr="00C50344" w:rsidRDefault="00C50344" w:rsidP="00C50344">
            <w:pPr>
              <w:widowControl/>
              <w:jc w:val="left"/>
              <w:rPr>
                <w:rFonts w:ascii="宋体" w:eastAsia="宋体" w:hAnsi="宋体" w:cs="宋体"/>
                <w:color w:val="000000"/>
                <w:kern w:val="0"/>
                <w:szCs w:val="21"/>
              </w:rPr>
            </w:pPr>
            <w:r w:rsidRPr="00C50344">
              <w:rPr>
                <w:rFonts w:ascii="宋体" w:eastAsia="宋体" w:hAnsi="宋体" w:cs="宋体" w:hint="eastAsia"/>
                <w:color w:val="000000"/>
                <w:kern w:val="0"/>
                <w:szCs w:val="21"/>
              </w:rPr>
              <w:t>特色原料药及医药中间体的研发、生产和销售</w:t>
            </w:r>
          </w:p>
        </w:tc>
      </w:tr>
    </w:tbl>
    <w:p w:rsidR="00C50344" w:rsidRPr="00C50344" w:rsidRDefault="00C50344" w:rsidP="00C36B0B">
      <w:pPr>
        <w:widowControl/>
        <w:jc w:val="left"/>
        <w:rPr>
          <w:rFonts w:ascii="楷体" w:eastAsia="楷体" w:hAnsi="楷体" w:cs="宋体"/>
          <w:kern w:val="0"/>
          <w:sz w:val="24"/>
          <w:szCs w:val="24"/>
        </w:rPr>
      </w:pPr>
    </w:p>
    <w:p w:rsidR="00AD5743" w:rsidRPr="00AD5743" w:rsidRDefault="00AD5743" w:rsidP="00C50344">
      <w:pPr>
        <w:widowControl/>
        <w:ind w:firstLineChars="200" w:firstLine="480"/>
        <w:jc w:val="left"/>
        <w:rPr>
          <w:rFonts w:ascii="楷体" w:eastAsia="楷体" w:hAnsi="楷体" w:cs="宋体"/>
          <w:kern w:val="0"/>
          <w:sz w:val="24"/>
          <w:szCs w:val="24"/>
        </w:rPr>
      </w:pPr>
      <w:r w:rsidRPr="00AD5743">
        <w:rPr>
          <w:rFonts w:ascii="楷体" w:eastAsia="楷体" w:hAnsi="楷体" w:cs="宋体" w:hint="eastAsia"/>
          <w:kern w:val="0"/>
          <w:sz w:val="24"/>
          <w:szCs w:val="24"/>
        </w:rPr>
        <w:lastRenderedPageBreak/>
        <w:t>1、请发行人代表进一步说明合同定制业务的技术储备，相关业务涉及的业务流程，与发行人原有业务是否存在重大差异，是否涉及经营模式的重大变化。请保荐代表人发表核查意见。</w:t>
      </w:r>
    </w:p>
    <w:p w:rsidR="00AD5743" w:rsidRPr="00AD5743" w:rsidRDefault="00AD5743" w:rsidP="00C36B0B">
      <w:pPr>
        <w:widowControl/>
        <w:jc w:val="left"/>
        <w:rPr>
          <w:rFonts w:ascii="楷体" w:eastAsia="楷体" w:hAnsi="楷体" w:cs="宋体"/>
          <w:kern w:val="0"/>
          <w:sz w:val="24"/>
          <w:szCs w:val="24"/>
        </w:rPr>
      </w:pPr>
      <w:r w:rsidRPr="00AD5743">
        <w:rPr>
          <w:rFonts w:ascii="楷体" w:eastAsia="楷体" w:hAnsi="楷体" w:cs="宋体" w:hint="eastAsia"/>
          <w:kern w:val="0"/>
          <w:sz w:val="24"/>
          <w:szCs w:val="24"/>
        </w:rPr>
        <w:t xml:space="preserve">　　2、发行人报告期内产品收入构成在不同会计年度变化较大，同时发行人产品毛利率显著高于同行业可比公司。请发行人代表结合产品市场开拓、研发周期、研发储备和已有在售产品客户稳定性等情况进一步说明发行人是否存在持续经营的风险。请保荐代表人发表核查意见。</w:t>
      </w:r>
    </w:p>
    <w:p w:rsidR="00AD5743" w:rsidRPr="00AD5743" w:rsidRDefault="00AD5743" w:rsidP="00C36B0B">
      <w:pPr>
        <w:widowControl/>
        <w:jc w:val="left"/>
        <w:rPr>
          <w:rFonts w:ascii="楷体" w:eastAsia="楷体" w:hAnsi="楷体" w:cs="宋体"/>
          <w:kern w:val="0"/>
          <w:sz w:val="24"/>
          <w:szCs w:val="24"/>
        </w:rPr>
      </w:pPr>
      <w:r w:rsidRPr="00AD5743">
        <w:rPr>
          <w:rFonts w:ascii="楷体" w:eastAsia="楷体" w:hAnsi="楷体" w:cs="宋体" w:hint="eastAsia"/>
          <w:kern w:val="0"/>
          <w:sz w:val="24"/>
          <w:szCs w:val="24"/>
        </w:rPr>
        <w:t xml:space="preserve">　　3、请发行人代表进一步说明：（1）境外客户的开发方式、交易背景，有关大额合同订单的签订依据、执行过程；（2）发行人报告期内境外收入大幅度增加的具体原因及其合理性。请保荐代表人结合物流运输记录、出口单证与海关数据等情况，说明对境外客户销售收入的核查情况并发表核查意见。</w:t>
      </w:r>
    </w:p>
    <w:p w:rsidR="00C924C4" w:rsidRPr="00C924C4" w:rsidRDefault="00AD5743" w:rsidP="00C36B0B">
      <w:pPr>
        <w:keepNext/>
        <w:keepLines/>
        <w:spacing w:line="416" w:lineRule="auto"/>
        <w:outlineLvl w:val="2"/>
        <w:rPr>
          <w:sz w:val="24"/>
        </w:rPr>
      </w:pPr>
      <w:r>
        <w:rPr>
          <w:rFonts w:hint="eastAsia"/>
          <w:b/>
          <w:bCs/>
          <w:szCs w:val="21"/>
        </w:rPr>
        <w:t>58</w:t>
      </w:r>
      <w:r>
        <w:rPr>
          <w:rFonts w:hint="eastAsia"/>
          <w:b/>
          <w:bCs/>
          <w:szCs w:val="21"/>
        </w:rPr>
        <w:t>、</w:t>
      </w:r>
      <w:r w:rsidR="00C924C4" w:rsidRPr="00C924C4">
        <w:rPr>
          <w:rFonts w:hint="eastAsia"/>
          <w:b/>
          <w:bCs/>
          <w:szCs w:val="21"/>
        </w:rPr>
        <w:t>山东元利科技股份有限公司</w:t>
      </w:r>
    </w:p>
    <w:tbl>
      <w:tblPr>
        <w:tblStyle w:val="TableGrid"/>
        <w:tblW w:w="8856" w:type="dxa"/>
        <w:jc w:val="center"/>
        <w:tblInd w:w="0" w:type="dxa"/>
        <w:tblCellMar>
          <w:top w:w="73" w:type="dxa"/>
          <w:left w:w="102" w:type="dxa"/>
          <w:right w:w="115" w:type="dxa"/>
        </w:tblCellMar>
        <w:tblLook w:val="04A0" w:firstRow="1" w:lastRow="0" w:firstColumn="1" w:lastColumn="0" w:noHBand="0" w:noVBand="1"/>
      </w:tblPr>
      <w:tblGrid>
        <w:gridCol w:w="2352"/>
        <w:gridCol w:w="3026"/>
        <w:gridCol w:w="1701"/>
        <w:gridCol w:w="1777"/>
      </w:tblGrid>
      <w:tr w:rsidR="00C924C4" w:rsidRPr="00C924C4" w:rsidTr="002B2A40">
        <w:trPr>
          <w:trHeight w:val="43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设立时间</w:t>
            </w:r>
          </w:p>
        </w:tc>
        <w:tc>
          <w:tcPr>
            <w:tcW w:w="3026"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szCs w:val="21"/>
              </w:rPr>
              <w:t>2003-02-17</w:t>
            </w:r>
          </w:p>
        </w:tc>
        <w:tc>
          <w:tcPr>
            <w:tcW w:w="1701"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rFonts w:hint="eastAsia"/>
                <w:b/>
                <w:szCs w:val="21"/>
              </w:rPr>
              <w:t>省市</w:t>
            </w:r>
          </w:p>
        </w:tc>
        <w:tc>
          <w:tcPr>
            <w:tcW w:w="177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rPr>
                <w:szCs w:val="21"/>
              </w:rPr>
            </w:pPr>
            <w:r w:rsidRPr="00C924C4">
              <w:rPr>
                <w:rFonts w:hint="eastAsia"/>
                <w:szCs w:val="21"/>
              </w:rPr>
              <w:t>山东省潍坊市</w:t>
            </w:r>
          </w:p>
        </w:tc>
      </w:tr>
      <w:tr w:rsidR="00C924C4" w:rsidRPr="00C924C4" w:rsidTr="002B2A40">
        <w:trPr>
          <w:trHeight w:val="43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所属行业</w:t>
            </w:r>
          </w:p>
        </w:tc>
        <w:tc>
          <w:tcPr>
            <w:tcW w:w="3026"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7"/>
              <w:jc w:val="left"/>
              <w:rPr>
                <w:szCs w:val="21"/>
              </w:rPr>
            </w:pPr>
            <w:r w:rsidRPr="00C924C4">
              <w:rPr>
                <w:rFonts w:hint="eastAsia"/>
                <w:szCs w:val="21"/>
              </w:rPr>
              <w:t>化学原料和化学制品制造业</w:t>
            </w:r>
          </w:p>
        </w:tc>
        <w:tc>
          <w:tcPr>
            <w:tcW w:w="1701"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b/>
                <w:szCs w:val="21"/>
              </w:rPr>
              <w:t>拟上市交易所</w:t>
            </w:r>
          </w:p>
        </w:tc>
        <w:tc>
          <w:tcPr>
            <w:tcW w:w="177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szCs w:val="21"/>
              </w:rPr>
            </w:pPr>
            <w:r w:rsidRPr="00C924C4">
              <w:rPr>
                <w:rFonts w:hint="eastAsia"/>
                <w:szCs w:val="21"/>
              </w:rPr>
              <w:t>主板</w:t>
            </w:r>
          </w:p>
        </w:tc>
      </w:tr>
      <w:tr w:rsidR="00C924C4" w:rsidRPr="00C924C4" w:rsidTr="002B2A40">
        <w:trPr>
          <w:trHeight w:val="43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b/>
                <w:szCs w:val="21"/>
              </w:rPr>
            </w:pPr>
            <w:r w:rsidRPr="00C924C4">
              <w:rPr>
                <w:b/>
                <w:szCs w:val="21"/>
              </w:rPr>
              <w:t>控股股东／实际控制人</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刘修华</w:t>
            </w:r>
          </w:p>
        </w:tc>
      </w:tr>
      <w:tr w:rsidR="00C924C4" w:rsidRPr="00C924C4" w:rsidTr="002B2A40">
        <w:trPr>
          <w:trHeight w:val="43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firstLineChars="83" w:firstLine="175"/>
              <w:jc w:val="center"/>
              <w:rPr>
                <w:b/>
                <w:szCs w:val="21"/>
              </w:rPr>
            </w:pPr>
            <w:r w:rsidRPr="00C924C4">
              <w:rPr>
                <w:b/>
                <w:szCs w:val="21"/>
              </w:rPr>
              <w:t>主营业务</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大宗化学工业副产品的综合开发利用</w:t>
            </w:r>
          </w:p>
        </w:tc>
      </w:tr>
    </w:tbl>
    <w:p w:rsidR="006E7F10" w:rsidRDefault="006E7F10" w:rsidP="00C36B0B">
      <w:pPr>
        <w:widowControl/>
        <w:ind w:firstLineChars="200" w:firstLine="480"/>
        <w:jc w:val="left"/>
        <w:rPr>
          <w:rFonts w:ascii="楷体" w:eastAsia="楷体" w:hAnsi="楷体" w:cs="宋体"/>
          <w:kern w:val="0"/>
          <w:sz w:val="24"/>
          <w:szCs w:val="24"/>
        </w:rPr>
      </w:pPr>
    </w:p>
    <w:p w:rsidR="00C924C4" w:rsidRPr="00C924C4" w:rsidRDefault="00C924C4" w:rsidP="00C36B0B">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请发行人代表进一步说明，3万吨和10万吨“苯生产线”最近两个会计年度固定资产减值测试的过程、结论和依据。相关的内控制度是否健全且被有效执行，会计基础工作是否规范。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请发行人代表进一步说明，“顺酐及苯酐生产线”试生产发生事故后，相关项目审批、环保验收和竣工验收的进展情况。转为固定资产前预计投入情况，何时具备转固条件。是否存在减值风险。请保荐代表人发表核查意见。</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3、请发行人代表进一步说明，（1）结合发行人与同行业可比上市公司产品、客户、销售模式等的异同，分析发行人毛利率显著高于同行业可比上市公司且报告期各期毛利率变动趋势与可比上市公司不一致的具体原因和合理性；（2）在国内宏观经济下行，发行人所处行业与宏观经济密切相关，国内产能总体过剩，开工率不足的背景下，报告期内发行人利润水平以及毛利水平逐年增加的原因及其合理性。请保荐代表人发表核查意见。</w:t>
      </w:r>
    </w:p>
    <w:p w:rsidR="006E7F10" w:rsidRPr="00C924C4" w:rsidRDefault="006E7F10" w:rsidP="00C36B0B">
      <w:pPr>
        <w:widowControl/>
        <w:ind w:firstLine="480"/>
        <w:jc w:val="left"/>
        <w:rPr>
          <w:rFonts w:ascii="楷体" w:eastAsia="楷体" w:hAnsi="楷体" w:cs="宋体"/>
          <w:kern w:val="0"/>
          <w:sz w:val="24"/>
          <w:szCs w:val="24"/>
        </w:rPr>
      </w:pPr>
    </w:p>
    <w:p w:rsidR="00C924C4" w:rsidRPr="00C924C4" w:rsidRDefault="00AD5743" w:rsidP="00C36B0B">
      <w:pPr>
        <w:keepNext/>
        <w:keepLines/>
        <w:spacing w:line="416" w:lineRule="auto"/>
        <w:outlineLvl w:val="2"/>
        <w:rPr>
          <w:b/>
          <w:bCs/>
          <w:szCs w:val="21"/>
        </w:rPr>
      </w:pPr>
      <w:r>
        <w:rPr>
          <w:rFonts w:hint="eastAsia"/>
          <w:b/>
          <w:bCs/>
          <w:szCs w:val="21"/>
        </w:rPr>
        <w:t>59</w:t>
      </w:r>
      <w:r>
        <w:rPr>
          <w:rFonts w:hint="eastAsia"/>
          <w:b/>
          <w:bCs/>
          <w:szCs w:val="21"/>
        </w:rPr>
        <w:t>、</w:t>
      </w:r>
      <w:r w:rsidR="00C924C4" w:rsidRPr="00C924C4">
        <w:rPr>
          <w:rFonts w:hint="eastAsia"/>
          <w:b/>
          <w:bCs/>
          <w:szCs w:val="21"/>
        </w:rPr>
        <w:t>江苏海鸥冷却塔股份有限公司</w:t>
      </w:r>
    </w:p>
    <w:tbl>
      <w:tblPr>
        <w:tblStyle w:val="TableGrid"/>
        <w:tblW w:w="8856" w:type="dxa"/>
        <w:jc w:val="center"/>
        <w:tblInd w:w="0" w:type="dxa"/>
        <w:tblCellMar>
          <w:top w:w="73" w:type="dxa"/>
          <w:left w:w="102" w:type="dxa"/>
          <w:right w:w="115" w:type="dxa"/>
        </w:tblCellMar>
        <w:tblLook w:val="04A0" w:firstRow="1" w:lastRow="0" w:firstColumn="1" w:lastColumn="0" w:noHBand="0" w:noVBand="1"/>
      </w:tblPr>
      <w:tblGrid>
        <w:gridCol w:w="2352"/>
        <w:gridCol w:w="1982"/>
        <w:gridCol w:w="1834"/>
        <w:gridCol w:w="2688"/>
      </w:tblGrid>
      <w:tr w:rsidR="00C924C4" w:rsidRPr="00C924C4" w:rsidTr="002B2A40">
        <w:trPr>
          <w:trHeight w:val="448"/>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设立时间</w:t>
            </w:r>
          </w:p>
        </w:tc>
        <w:tc>
          <w:tcPr>
            <w:tcW w:w="198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szCs w:val="21"/>
              </w:rPr>
              <w:t>1997-06-20</w:t>
            </w:r>
          </w:p>
        </w:tc>
        <w:tc>
          <w:tcPr>
            <w:tcW w:w="1834"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rFonts w:hint="eastAsia"/>
                <w:b/>
                <w:szCs w:val="21"/>
              </w:rPr>
              <w:t>省市</w:t>
            </w:r>
          </w:p>
        </w:tc>
        <w:tc>
          <w:tcPr>
            <w:tcW w:w="2688"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rPr>
                <w:szCs w:val="21"/>
              </w:rPr>
            </w:pPr>
            <w:r w:rsidRPr="00C924C4">
              <w:rPr>
                <w:rFonts w:hint="eastAsia"/>
                <w:szCs w:val="21"/>
              </w:rPr>
              <w:t>江苏省常州市</w:t>
            </w:r>
          </w:p>
        </w:tc>
      </w:tr>
      <w:tr w:rsidR="00C924C4" w:rsidRPr="00C924C4" w:rsidTr="002B2A40">
        <w:trPr>
          <w:trHeight w:val="448"/>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所属行业</w:t>
            </w:r>
          </w:p>
        </w:tc>
        <w:tc>
          <w:tcPr>
            <w:tcW w:w="198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7"/>
              <w:jc w:val="left"/>
              <w:rPr>
                <w:szCs w:val="21"/>
              </w:rPr>
            </w:pPr>
            <w:r w:rsidRPr="00C924C4">
              <w:rPr>
                <w:rFonts w:hint="eastAsia"/>
                <w:szCs w:val="21"/>
              </w:rPr>
              <w:t>通用设备制造业</w:t>
            </w:r>
          </w:p>
        </w:tc>
        <w:tc>
          <w:tcPr>
            <w:tcW w:w="1834"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b/>
                <w:szCs w:val="21"/>
              </w:rPr>
              <w:t>拟上市交易所</w:t>
            </w:r>
          </w:p>
        </w:tc>
        <w:tc>
          <w:tcPr>
            <w:tcW w:w="2688"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szCs w:val="21"/>
              </w:rPr>
            </w:pPr>
            <w:r w:rsidRPr="00C924C4">
              <w:rPr>
                <w:rFonts w:hint="eastAsia"/>
                <w:szCs w:val="21"/>
              </w:rPr>
              <w:t>主板</w:t>
            </w:r>
          </w:p>
        </w:tc>
      </w:tr>
      <w:tr w:rsidR="00C924C4" w:rsidRPr="00C924C4" w:rsidTr="002B2A40">
        <w:trPr>
          <w:trHeight w:val="448"/>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b/>
                <w:szCs w:val="21"/>
              </w:rPr>
            </w:pPr>
            <w:r w:rsidRPr="00C924C4">
              <w:rPr>
                <w:b/>
                <w:szCs w:val="21"/>
              </w:rPr>
              <w:t>控股股东／实际控制人</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金敖大</w:t>
            </w:r>
            <w:r w:rsidRPr="00C924C4">
              <w:rPr>
                <w:rFonts w:hint="eastAsia"/>
                <w:szCs w:val="21"/>
              </w:rPr>
              <w:t>,</w:t>
            </w:r>
            <w:r w:rsidRPr="00C924C4">
              <w:rPr>
                <w:rFonts w:hint="eastAsia"/>
                <w:szCs w:val="21"/>
              </w:rPr>
              <w:t>吴祝平</w:t>
            </w:r>
          </w:p>
        </w:tc>
      </w:tr>
      <w:tr w:rsidR="00C924C4" w:rsidRPr="00C924C4" w:rsidTr="002B2A40">
        <w:trPr>
          <w:trHeight w:val="448"/>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firstLineChars="83" w:firstLine="175"/>
              <w:jc w:val="center"/>
              <w:rPr>
                <w:b/>
                <w:szCs w:val="21"/>
              </w:rPr>
            </w:pPr>
            <w:r w:rsidRPr="00C924C4">
              <w:rPr>
                <w:b/>
                <w:szCs w:val="21"/>
              </w:rPr>
              <w:t>主营业务</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工业冷却塔的研发、设计、制造及安装业务</w:t>
            </w:r>
          </w:p>
        </w:tc>
      </w:tr>
    </w:tbl>
    <w:p w:rsidR="006E7F10" w:rsidRDefault="006E7F10" w:rsidP="00C36B0B">
      <w:pPr>
        <w:widowControl/>
        <w:ind w:firstLineChars="200" w:firstLine="480"/>
        <w:jc w:val="left"/>
        <w:rPr>
          <w:rFonts w:ascii="楷体" w:eastAsia="楷体" w:hAnsi="楷体" w:cs="宋体"/>
          <w:kern w:val="0"/>
          <w:sz w:val="24"/>
          <w:szCs w:val="24"/>
        </w:rPr>
      </w:pPr>
    </w:p>
    <w:p w:rsidR="00C924C4" w:rsidRPr="00C924C4" w:rsidRDefault="00C924C4" w:rsidP="00C36B0B">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lastRenderedPageBreak/>
        <w:t>1、请发行人代表结合公司信用政策、应收账款账龄和坏账准备计提以及下游客户回款等情况进一步说明：（1）发行人应收账款规模与发行人信用政策、账期是否相符，发行人各期末应收账款余额增长速度较高，应收账款和存货余额占总资产比重较高的原因及其合理性，与同行业可比上市公司是否存在重大差异；（2）发行人应收账款中是否存在因项目暂停、中止等原因造成逾期的情形，相关项目是否需要单项计提坏账准备；发行人是否存在应收账款难以回收的风险，应收账款坏账准备计提是否充分；（3）质保金逾期率较高的原因及其合理性，是否存在纠纷；报告期的质保金逾期和期后回收情况，是否存在到期无法回收的风险，相关的减值准备计提是否充分；（4）发行人相关内部控制制度的建立健全及其有效执行情况，发行人的经营环境是否已经或将要发生重大不利变化，相关信息和经营风险是否充分披露。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2、请发行人代表进一步说明报告期内裁减员工的具体情况，说明人员减少对于发行人报告期内经营成果的影响，是否影响发行人享受的相关税收优惠政策，是否存在潜在纠纷。请保荐代表人发表核查意见。</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3、请发行人代表进一步说明报告期内金额在300万元以上的订单生产、销售环节的会计核算是否符合发行人的会计政策和《企业会计准则》的规定。请保荐代表人说明对发行人前述重大订单执行、核算履行的核查程序和核查结论。</w:t>
      </w:r>
    </w:p>
    <w:p w:rsidR="006E7F10" w:rsidRPr="00C924C4" w:rsidRDefault="006E7F10" w:rsidP="00C36B0B">
      <w:pPr>
        <w:widowControl/>
        <w:ind w:firstLine="480"/>
        <w:jc w:val="left"/>
        <w:rPr>
          <w:rFonts w:ascii="楷体" w:eastAsia="楷体" w:hAnsi="楷体" w:cs="宋体"/>
          <w:kern w:val="0"/>
          <w:sz w:val="24"/>
          <w:szCs w:val="24"/>
        </w:rPr>
      </w:pPr>
    </w:p>
    <w:p w:rsidR="00C924C4" w:rsidRPr="00C924C4" w:rsidRDefault="00AD5743" w:rsidP="00C36B0B">
      <w:pPr>
        <w:keepNext/>
        <w:keepLines/>
        <w:spacing w:line="416" w:lineRule="auto"/>
        <w:outlineLvl w:val="2"/>
        <w:rPr>
          <w:b/>
          <w:bCs/>
          <w:szCs w:val="21"/>
        </w:rPr>
      </w:pPr>
      <w:r>
        <w:rPr>
          <w:rFonts w:hint="eastAsia"/>
          <w:b/>
          <w:bCs/>
          <w:szCs w:val="21"/>
        </w:rPr>
        <w:t>60</w:t>
      </w:r>
      <w:r>
        <w:rPr>
          <w:rFonts w:hint="eastAsia"/>
          <w:b/>
          <w:bCs/>
          <w:szCs w:val="21"/>
        </w:rPr>
        <w:t>、</w:t>
      </w:r>
      <w:r w:rsidR="00C924C4" w:rsidRPr="00C924C4">
        <w:rPr>
          <w:rFonts w:hint="eastAsia"/>
          <w:b/>
          <w:bCs/>
          <w:szCs w:val="21"/>
        </w:rPr>
        <w:t>山东先达农化股份有限公司</w:t>
      </w:r>
    </w:p>
    <w:tbl>
      <w:tblPr>
        <w:tblStyle w:val="TableGrid"/>
        <w:tblW w:w="9305" w:type="dxa"/>
        <w:jc w:val="center"/>
        <w:tblInd w:w="0" w:type="dxa"/>
        <w:tblCellMar>
          <w:top w:w="73" w:type="dxa"/>
          <w:left w:w="102" w:type="dxa"/>
          <w:right w:w="115" w:type="dxa"/>
        </w:tblCellMar>
        <w:tblLook w:val="04A0" w:firstRow="1" w:lastRow="0" w:firstColumn="1" w:lastColumn="0" w:noHBand="0" w:noVBand="1"/>
      </w:tblPr>
      <w:tblGrid>
        <w:gridCol w:w="2397"/>
        <w:gridCol w:w="2941"/>
        <w:gridCol w:w="1589"/>
        <w:gridCol w:w="2378"/>
      </w:tblGrid>
      <w:tr w:rsidR="00C924C4" w:rsidRPr="00C924C4" w:rsidTr="002B2A40">
        <w:trPr>
          <w:trHeight w:val="524"/>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设立时间</w:t>
            </w:r>
          </w:p>
        </w:tc>
        <w:tc>
          <w:tcPr>
            <w:tcW w:w="2941"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szCs w:val="21"/>
              </w:rPr>
              <w:t>2002-09-20</w:t>
            </w:r>
          </w:p>
        </w:tc>
        <w:tc>
          <w:tcPr>
            <w:tcW w:w="1589"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rFonts w:hint="eastAsia"/>
                <w:b/>
                <w:szCs w:val="21"/>
              </w:rPr>
              <w:t>省市</w:t>
            </w:r>
          </w:p>
        </w:tc>
        <w:tc>
          <w:tcPr>
            <w:tcW w:w="2378"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rPr>
                <w:szCs w:val="21"/>
              </w:rPr>
            </w:pPr>
            <w:r w:rsidRPr="00C924C4">
              <w:rPr>
                <w:rFonts w:hint="eastAsia"/>
                <w:szCs w:val="21"/>
              </w:rPr>
              <w:t>山东省滨州市</w:t>
            </w:r>
          </w:p>
        </w:tc>
      </w:tr>
      <w:tr w:rsidR="00C924C4" w:rsidRPr="00C924C4" w:rsidTr="002B2A40">
        <w:trPr>
          <w:trHeight w:val="524"/>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所属行业</w:t>
            </w:r>
          </w:p>
        </w:tc>
        <w:tc>
          <w:tcPr>
            <w:tcW w:w="2941"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7"/>
              <w:jc w:val="left"/>
              <w:rPr>
                <w:szCs w:val="21"/>
              </w:rPr>
            </w:pPr>
            <w:r w:rsidRPr="00C924C4">
              <w:rPr>
                <w:rFonts w:hint="eastAsia"/>
                <w:szCs w:val="21"/>
              </w:rPr>
              <w:t>化学原料和化学制品制造业</w:t>
            </w:r>
          </w:p>
        </w:tc>
        <w:tc>
          <w:tcPr>
            <w:tcW w:w="1589"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b/>
                <w:szCs w:val="21"/>
              </w:rPr>
              <w:t>拟上市交易所</w:t>
            </w:r>
          </w:p>
        </w:tc>
        <w:tc>
          <w:tcPr>
            <w:tcW w:w="2378"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szCs w:val="21"/>
              </w:rPr>
            </w:pPr>
            <w:r w:rsidRPr="00C924C4">
              <w:rPr>
                <w:rFonts w:hint="eastAsia"/>
                <w:szCs w:val="21"/>
              </w:rPr>
              <w:t>主板</w:t>
            </w:r>
          </w:p>
        </w:tc>
      </w:tr>
      <w:tr w:rsidR="00C924C4" w:rsidRPr="00C924C4" w:rsidTr="002B2A40">
        <w:trPr>
          <w:trHeight w:val="524"/>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b/>
                <w:szCs w:val="21"/>
              </w:rPr>
            </w:pPr>
            <w:r w:rsidRPr="00C924C4">
              <w:rPr>
                <w:b/>
                <w:szCs w:val="21"/>
              </w:rPr>
              <w:t>控股股东／实际控制人</w:t>
            </w:r>
          </w:p>
        </w:tc>
        <w:tc>
          <w:tcPr>
            <w:tcW w:w="6907"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王现全</w:t>
            </w:r>
          </w:p>
        </w:tc>
      </w:tr>
      <w:tr w:rsidR="00C924C4" w:rsidRPr="00C924C4" w:rsidTr="002B2A40">
        <w:trPr>
          <w:trHeight w:val="524"/>
          <w:jc w:val="center"/>
        </w:trPr>
        <w:tc>
          <w:tcPr>
            <w:tcW w:w="239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firstLineChars="83" w:firstLine="175"/>
              <w:jc w:val="center"/>
              <w:rPr>
                <w:b/>
                <w:szCs w:val="21"/>
              </w:rPr>
            </w:pPr>
            <w:r w:rsidRPr="00C924C4">
              <w:rPr>
                <w:b/>
                <w:szCs w:val="21"/>
              </w:rPr>
              <w:t>主营业务</w:t>
            </w:r>
          </w:p>
        </w:tc>
        <w:tc>
          <w:tcPr>
            <w:tcW w:w="6907"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安全、高效、低毒、环境友好型除草剂原药、制剂的研发、生产及销售</w:t>
            </w:r>
          </w:p>
        </w:tc>
      </w:tr>
    </w:tbl>
    <w:p w:rsidR="006E7F10"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6E7F10">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请发行人代表进一步说明《山东省人民政府关于2016年全省环保专项行动检查情况的通报》（鲁政发（2016年）237号）涉及的发行人全资子公司潍坊市先达化工有限公司危险废物管理存在问题的具体情况，相关整改和落实进展，是否取得相关环保部门的验收，是否存在被行政处罚等法律风险，发行人有关环保的内控制度是否完善并有效执行，环保设施建设是否充足并有效运行。请保荐代表人发表核查意见，并说明是否督促发行人及时准确披露了相关信息。</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请发行人代表进一步说明与经销商农药代理销售收入确认及回款时间的具体约定情况，经销商与下游农药用户的一般销售方式及回款时间节点，发行人与经销商之间关于农药销售货款催收的责任机制安排。请保荐代表人说明发行人通过经销商代理销售、经销商终端销售的核查程序，以及对发行人及其关联方以其他资金形式资助经销商回款的核查情况。</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3、请发行人代表进一步说明报告期内向经销商提供委托贷款的相关经济业务的会计处理是否符合《企业会计准则》的规定。请保荐代表人发表核查意见。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4、请发行人代表进一步说明生产过程中废盐及废渣等固废物的处理情况，是否存在违反环境保护法规的情况，相关信息披露和风险揭示是否充分。请保荐代表人发表核查意见。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lastRenderedPageBreak/>
        <w:t xml:space="preserve">　　5、请发行人代表进一步说明部分经销商无《农药经营许可证》的具体原因，部分仓储和/或物流服务商无资质的具体原因，发行人相关内控制度及执行情况。请保荐代表人发表核查意见。</w:t>
      </w:r>
    </w:p>
    <w:p w:rsidR="00C924C4" w:rsidRP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6、请发行人代表对报告期内使用劳务派遣员工的具体情况进行进一步说明，包括：劳务派遣单位的资质，派遣到发行人工作员工的招聘方式、合同签署、社会保障缴纳。请保荐代表人对上述问题的核查程序、手段及结论进行说明，对上述情况是否符合《劳动合同法》、《劳务派遣暂行规定》及《社会保险法》等相关法律法规的规定发表核查意见。</w:t>
      </w:r>
    </w:p>
    <w:p w:rsidR="00C924C4" w:rsidRPr="00C924C4" w:rsidRDefault="00AD5743" w:rsidP="00C36B0B">
      <w:pPr>
        <w:keepNext/>
        <w:keepLines/>
        <w:spacing w:line="416" w:lineRule="auto"/>
        <w:outlineLvl w:val="2"/>
        <w:rPr>
          <w:b/>
          <w:bCs/>
          <w:szCs w:val="21"/>
        </w:rPr>
      </w:pPr>
      <w:r>
        <w:rPr>
          <w:rFonts w:hint="eastAsia"/>
          <w:b/>
          <w:bCs/>
          <w:szCs w:val="21"/>
        </w:rPr>
        <w:t>61</w:t>
      </w:r>
      <w:r>
        <w:rPr>
          <w:rFonts w:hint="eastAsia"/>
          <w:b/>
          <w:bCs/>
          <w:szCs w:val="21"/>
        </w:rPr>
        <w:t>、</w:t>
      </w:r>
      <w:r w:rsidR="00C924C4" w:rsidRPr="00C924C4">
        <w:rPr>
          <w:rFonts w:hint="eastAsia"/>
          <w:b/>
          <w:bCs/>
          <w:szCs w:val="21"/>
        </w:rPr>
        <w:t>展鹏科技股份有限公司</w:t>
      </w:r>
    </w:p>
    <w:tbl>
      <w:tblPr>
        <w:tblStyle w:val="TableGrid"/>
        <w:tblW w:w="8856" w:type="dxa"/>
        <w:jc w:val="center"/>
        <w:tblInd w:w="0" w:type="dxa"/>
        <w:tblCellMar>
          <w:top w:w="73" w:type="dxa"/>
          <w:left w:w="102" w:type="dxa"/>
          <w:right w:w="115" w:type="dxa"/>
        </w:tblCellMar>
        <w:tblLook w:val="04A0" w:firstRow="1" w:lastRow="0" w:firstColumn="1" w:lastColumn="0" w:noHBand="0" w:noVBand="1"/>
      </w:tblPr>
      <w:tblGrid>
        <w:gridCol w:w="2352"/>
        <w:gridCol w:w="2743"/>
        <w:gridCol w:w="1559"/>
        <w:gridCol w:w="2202"/>
      </w:tblGrid>
      <w:tr w:rsidR="00C924C4" w:rsidRPr="00C924C4" w:rsidTr="002B2A40">
        <w:trPr>
          <w:trHeight w:val="469"/>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设立时间</w:t>
            </w:r>
          </w:p>
        </w:tc>
        <w:tc>
          <w:tcPr>
            <w:tcW w:w="2743"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szCs w:val="21"/>
              </w:rPr>
              <w:t>2001-02-08</w:t>
            </w:r>
          </w:p>
        </w:tc>
        <w:tc>
          <w:tcPr>
            <w:tcW w:w="1559"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rFonts w:hint="eastAsia"/>
                <w:b/>
                <w:szCs w:val="21"/>
              </w:rPr>
              <w:t>省市</w:t>
            </w:r>
          </w:p>
        </w:tc>
        <w:tc>
          <w:tcPr>
            <w:tcW w:w="220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rPr>
                <w:szCs w:val="21"/>
              </w:rPr>
            </w:pPr>
            <w:r w:rsidRPr="00C924C4">
              <w:rPr>
                <w:rFonts w:hint="eastAsia"/>
                <w:szCs w:val="21"/>
              </w:rPr>
              <w:t>江苏省无锡市</w:t>
            </w:r>
          </w:p>
        </w:tc>
      </w:tr>
      <w:tr w:rsidR="00C924C4" w:rsidRPr="00C924C4" w:rsidTr="002B2A40">
        <w:trPr>
          <w:trHeight w:val="46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所属行业</w:t>
            </w:r>
          </w:p>
        </w:tc>
        <w:tc>
          <w:tcPr>
            <w:tcW w:w="2743"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7"/>
              <w:jc w:val="left"/>
              <w:rPr>
                <w:szCs w:val="21"/>
              </w:rPr>
            </w:pPr>
            <w:r w:rsidRPr="00C924C4">
              <w:rPr>
                <w:rFonts w:hint="eastAsia"/>
                <w:szCs w:val="21"/>
              </w:rPr>
              <w:t>电气机械和器材制造业</w:t>
            </w:r>
          </w:p>
        </w:tc>
        <w:tc>
          <w:tcPr>
            <w:tcW w:w="1559"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b/>
                <w:szCs w:val="21"/>
              </w:rPr>
              <w:t>拟上市交易所</w:t>
            </w:r>
          </w:p>
        </w:tc>
        <w:tc>
          <w:tcPr>
            <w:tcW w:w="220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szCs w:val="21"/>
              </w:rPr>
            </w:pPr>
            <w:r w:rsidRPr="00C924C4">
              <w:rPr>
                <w:rFonts w:hint="eastAsia"/>
                <w:szCs w:val="21"/>
              </w:rPr>
              <w:t>主板</w:t>
            </w:r>
          </w:p>
        </w:tc>
      </w:tr>
      <w:tr w:rsidR="00C924C4" w:rsidRPr="00C924C4" w:rsidTr="002B2A40">
        <w:trPr>
          <w:trHeight w:val="44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b/>
                <w:szCs w:val="21"/>
              </w:rPr>
            </w:pPr>
            <w:r w:rsidRPr="00C924C4">
              <w:rPr>
                <w:b/>
                <w:szCs w:val="21"/>
              </w:rPr>
              <w:t>控股股东／实际控制人</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奚方</w:t>
            </w:r>
            <w:r w:rsidRPr="00C924C4">
              <w:rPr>
                <w:rFonts w:hint="eastAsia"/>
                <w:szCs w:val="21"/>
              </w:rPr>
              <w:t>,</w:t>
            </w:r>
            <w:r w:rsidRPr="00C924C4">
              <w:rPr>
                <w:rFonts w:hint="eastAsia"/>
                <w:szCs w:val="21"/>
              </w:rPr>
              <w:t>金培荣</w:t>
            </w:r>
            <w:r w:rsidRPr="00C924C4">
              <w:rPr>
                <w:rFonts w:hint="eastAsia"/>
                <w:szCs w:val="21"/>
              </w:rPr>
              <w:t>,</w:t>
            </w:r>
            <w:r w:rsidRPr="00C924C4">
              <w:rPr>
                <w:rFonts w:hint="eastAsia"/>
                <w:szCs w:val="21"/>
              </w:rPr>
              <w:t>常呈建</w:t>
            </w:r>
            <w:r w:rsidRPr="00C924C4">
              <w:rPr>
                <w:rFonts w:hint="eastAsia"/>
                <w:szCs w:val="21"/>
              </w:rPr>
              <w:t>,</w:t>
            </w:r>
            <w:r w:rsidRPr="00C924C4">
              <w:rPr>
                <w:rFonts w:hint="eastAsia"/>
                <w:szCs w:val="21"/>
              </w:rPr>
              <w:t>丁煜</w:t>
            </w:r>
            <w:r w:rsidRPr="00C924C4">
              <w:rPr>
                <w:rFonts w:hint="eastAsia"/>
                <w:szCs w:val="21"/>
              </w:rPr>
              <w:t>,</w:t>
            </w:r>
            <w:r w:rsidRPr="00C924C4">
              <w:rPr>
                <w:rFonts w:hint="eastAsia"/>
                <w:szCs w:val="21"/>
              </w:rPr>
              <w:t>杨一农</w:t>
            </w:r>
          </w:p>
        </w:tc>
      </w:tr>
      <w:tr w:rsidR="00C924C4" w:rsidRPr="00C924C4" w:rsidTr="002B2A40">
        <w:trPr>
          <w:trHeight w:val="46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firstLineChars="83" w:firstLine="175"/>
              <w:jc w:val="center"/>
              <w:rPr>
                <w:b/>
                <w:szCs w:val="21"/>
              </w:rPr>
            </w:pPr>
            <w:r w:rsidRPr="00C924C4">
              <w:rPr>
                <w:b/>
                <w:szCs w:val="21"/>
              </w:rPr>
              <w:t>主营业务</w:t>
            </w:r>
          </w:p>
        </w:tc>
        <w:tc>
          <w:tcPr>
            <w:tcW w:w="6504" w:type="dxa"/>
            <w:gridSpan w:val="3"/>
            <w:tcBorders>
              <w:top w:val="single" w:sz="4" w:space="0" w:color="000000"/>
              <w:left w:val="single" w:sz="4" w:space="0" w:color="000000"/>
              <w:bottom w:val="single" w:sz="4" w:space="0" w:color="000000"/>
              <w:right w:val="single" w:sz="4" w:space="0" w:color="000000"/>
            </w:tcBorders>
          </w:tcPr>
          <w:p w:rsidR="00C924C4" w:rsidRPr="00C924C4" w:rsidRDefault="00C924C4" w:rsidP="00C36B0B">
            <w:pPr>
              <w:spacing w:line="259" w:lineRule="auto"/>
              <w:jc w:val="left"/>
              <w:rPr>
                <w:szCs w:val="21"/>
              </w:rPr>
            </w:pPr>
            <w:r w:rsidRPr="00C924C4">
              <w:rPr>
                <w:rFonts w:hint="eastAsia"/>
                <w:szCs w:val="21"/>
              </w:rPr>
              <w:t>主要从事电梯门系统、电梯一体化控制系统、电梯轿厢及门系统配套部件的研发、生产与销售。</w:t>
            </w:r>
          </w:p>
        </w:tc>
      </w:tr>
    </w:tbl>
    <w:p w:rsidR="006E7F10"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6E7F10">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请发行人代表结合与主要客户销售合同中关于价格条款的约定进一步说明，发行人销售价格的确定和调整依据。主要产品销售价格是否存在持续下降的趋势。相关经营风险的揭示是否充分。请保荐代表人发表核查意见。</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2、请发行人代表进一步说明，报告期对主要客户的信用政策是否发生变化。报告期内经营纠纷的涉讼情况，对发行人财务状况有何影响。应收账款的坏账计提是否充分。风险揭示是否充分。请保荐代表人发表核查意见。</w:t>
      </w:r>
    </w:p>
    <w:p w:rsidR="006E7F10" w:rsidRPr="00C924C4" w:rsidRDefault="006E7F10" w:rsidP="00C36B0B">
      <w:pPr>
        <w:widowControl/>
        <w:ind w:firstLine="480"/>
        <w:jc w:val="left"/>
        <w:rPr>
          <w:rFonts w:ascii="楷体" w:eastAsia="楷体" w:hAnsi="楷体" w:cs="宋体"/>
          <w:kern w:val="0"/>
          <w:sz w:val="24"/>
          <w:szCs w:val="24"/>
        </w:rPr>
      </w:pPr>
    </w:p>
    <w:p w:rsidR="00C924C4" w:rsidRPr="00C924C4" w:rsidRDefault="00AD5743" w:rsidP="00C36B0B">
      <w:pPr>
        <w:keepNext/>
        <w:keepLines/>
        <w:spacing w:line="416" w:lineRule="auto"/>
        <w:outlineLvl w:val="2"/>
        <w:rPr>
          <w:rFonts w:asciiTheme="majorHAnsi" w:eastAsia="楷体" w:hAnsiTheme="majorHAnsi" w:cstheme="majorBidi"/>
          <w:b/>
          <w:bCs/>
          <w:sz w:val="24"/>
          <w:szCs w:val="32"/>
        </w:rPr>
      </w:pPr>
      <w:r>
        <w:rPr>
          <w:rFonts w:hint="eastAsia"/>
          <w:b/>
          <w:bCs/>
          <w:szCs w:val="21"/>
        </w:rPr>
        <w:t>62</w:t>
      </w:r>
      <w:r>
        <w:rPr>
          <w:rFonts w:hint="eastAsia"/>
          <w:b/>
          <w:bCs/>
          <w:szCs w:val="21"/>
        </w:rPr>
        <w:t>、</w:t>
      </w:r>
      <w:r w:rsidR="00C924C4" w:rsidRPr="00C924C4">
        <w:rPr>
          <w:rFonts w:hint="eastAsia"/>
          <w:b/>
          <w:bCs/>
          <w:szCs w:val="21"/>
        </w:rPr>
        <w:t>今创集团股份有限公司</w:t>
      </w:r>
    </w:p>
    <w:tbl>
      <w:tblPr>
        <w:tblStyle w:val="TableGrid"/>
        <w:tblW w:w="8856" w:type="dxa"/>
        <w:jc w:val="center"/>
        <w:tblInd w:w="0" w:type="dxa"/>
        <w:tblCellMar>
          <w:top w:w="73" w:type="dxa"/>
          <w:left w:w="102" w:type="dxa"/>
          <w:right w:w="115" w:type="dxa"/>
        </w:tblCellMar>
        <w:tblLook w:val="04A0" w:firstRow="1" w:lastRow="0" w:firstColumn="1" w:lastColumn="0" w:noHBand="0" w:noVBand="1"/>
      </w:tblPr>
      <w:tblGrid>
        <w:gridCol w:w="2352"/>
        <w:gridCol w:w="3310"/>
        <w:gridCol w:w="1701"/>
        <w:gridCol w:w="1493"/>
      </w:tblGrid>
      <w:tr w:rsidR="00C924C4" w:rsidRPr="00C924C4" w:rsidTr="002B2A40">
        <w:trPr>
          <w:trHeight w:val="634"/>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设立时间</w:t>
            </w:r>
          </w:p>
        </w:tc>
        <w:tc>
          <w:tcPr>
            <w:tcW w:w="3310"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szCs w:val="21"/>
              </w:rPr>
              <w:t>2003-03-26</w:t>
            </w:r>
          </w:p>
        </w:tc>
        <w:tc>
          <w:tcPr>
            <w:tcW w:w="1701"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rFonts w:hint="eastAsia"/>
                <w:b/>
                <w:szCs w:val="21"/>
              </w:rPr>
              <w:t>省市</w:t>
            </w:r>
          </w:p>
        </w:tc>
        <w:tc>
          <w:tcPr>
            <w:tcW w:w="1493"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rPr>
                <w:szCs w:val="21"/>
              </w:rPr>
            </w:pPr>
            <w:r w:rsidRPr="00C924C4">
              <w:rPr>
                <w:rFonts w:hint="eastAsia"/>
                <w:szCs w:val="21"/>
              </w:rPr>
              <w:t>江苏省常州市</w:t>
            </w:r>
          </w:p>
        </w:tc>
      </w:tr>
      <w:tr w:rsidR="00C924C4" w:rsidRPr="00C924C4" w:rsidTr="002B2A40">
        <w:trPr>
          <w:trHeight w:val="46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所属行业</w:t>
            </w:r>
          </w:p>
        </w:tc>
        <w:tc>
          <w:tcPr>
            <w:tcW w:w="3310"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7"/>
              <w:jc w:val="left"/>
              <w:rPr>
                <w:szCs w:val="21"/>
              </w:rPr>
            </w:pPr>
            <w:r w:rsidRPr="00C924C4">
              <w:rPr>
                <w:rFonts w:hint="eastAsia"/>
                <w:szCs w:val="21"/>
              </w:rPr>
              <w:t>铁路、船舶、航空航天和其他运输设备制造业</w:t>
            </w:r>
          </w:p>
        </w:tc>
        <w:tc>
          <w:tcPr>
            <w:tcW w:w="1701"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b/>
                <w:szCs w:val="21"/>
              </w:rPr>
              <w:t>拟上市交易所</w:t>
            </w:r>
          </w:p>
        </w:tc>
        <w:tc>
          <w:tcPr>
            <w:tcW w:w="1493"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szCs w:val="21"/>
              </w:rPr>
            </w:pPr>
            <w:r w:rsidRPr="00C924C4">
              <w:rPr>
                <w:rFonts w:hint="eastAsia"/>
                <w:szCs w:val="21"/>
              </w:rPr>
              <w:t>主板</w:t>
            </w:r>
          </w:p>
        </w:tc>
      </w:tr>
      <w:tr w:rsidR="00C924C4" w:rsidRPr="00C924C4" w:rsidTr="002B2A40">
        <w:trPr>
          <w:trHeight w:val="44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b/>
                <w:szCs w:val="21"/>
              </w:rPr>
            </w:pPr>
            <w:r w:rsidRPr="00C924C4">
              <w:rPr>
                <w:b/>
                <w:szCs w:val="21"/>
              </w:rPr>
              <w:t>控股股东／实际控制人</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widowControl/>
              <w:jc w:val="left"/>
              <w:rPr>
                <w:szCs w:val="21"/>
              </w:rPr>
            </w:pPr>
            <w:r w:rsidRPr="00C924C4">
              <w:rPr>
                <w:rFonts w:hint="eastAsia"/>
                <w:szCs w:val="21"/>
              </w:rPr>
              <w:t>戈建鸣</w:t>
            </w:r>
            <w:r w:rsidRPr="00C924C4">
              <w:rPr>
                <w:rFonts w:hint="eastAsia"/>
                <w:szCs w:val="21"/>
              </w:rPr>
              <w:t>,</w:t>
            </w:r>
            <w:r w:rsidRPr="00C924C4">
              <w:rPr>
                <w:rFonts w:hint="eastAsia"/>
                <w:szCs w:val="21"/>
              </w:rPr>
              <w:t>俞金坤</w:t>
            </w:r>
          </w:p>
        </w:tc>
      </w:tr>
      <w:tr w:rsidR="00C924C4" w:rsidRPr="00C924C4" w:rsidTr="002B2A40">
        <w:trPr>
          <w:trHeight w:val="466"/>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firstLineChars="83" w:firstLine="175"/>
              <w:jc w:val="center"/>
              <w:rPr>
                <w:b/>
                <w:szCs w:val="21"/>
              </w:rPr>
            </w:pPr>
            <w:r w:rsidRPr="00C924C4">
              <w:rPr>
                <w:b/>
                <w:szCs w:val="21"/>
              </w:rPr>
              <w:t>主营业务</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轨道交通车辆配套产品研发、生产、销售及服务</w:t>
            </w:r>
          </w:p>
        </w:tc>
      </w:tr>
    </w:tbl>
    <w:p w:rsidR="006E7F10"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6E7F10">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请发行人代表进一步说明中国中车股份有限公司（以下简称中国中车）的具体招标模式，供应商选择体系；发行人年度对中国中车销售占中国中车采购占比，中标占比等情况；结合销售规模、占比等情况，具体分析说明发行人是否对中国中车存在依赖。中国中车下属车辆企业如改变招投标模式和供应商选择方式会对发行人的经营带来何种影响。相关信息披露及风险揭示是否充分。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2、招股说明书披露，发行人实际控制人之一戈建鸣先生曾涉及原铁道部相关人员案件。请发行人代表进一步说明该案件是否会对发行人业务造成后续不利</w:t>
      </w:r>
      <w:r w:rsidRPr="00C924C4">
        <w:rPr>
          <w:rFonts w:ascii="楷体" w:eastAsia="楷体" w:hAnsi="楷体" w:cs="宋体" w:hint="eastAsia"/>
          <w:kern w:val="0"/>
          <w:sz w:val="24"/>
          <w:szCs w:val="24"/>
        </w:rPr>
        <w:lastRenderedPageBreak/>
        <w:t>影响，是否影响发行人参与中国中车下属车辆制造企业的招投标；发行人参与招投标及其他采购及营销领域的内部控制制度是否健全并有效执行，是否能够保证发行人生产经营的合法性，相关信息披露及风险揭示是否充分。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3、请发行人代表结合发行人公司章程、现金流量情况进一步说明报告期内实施利润分配方案的必要性和合理性，支付现金股利的资金来源，对发行人财务状况及生产经营的影响，发行人有关利润分配政策是否具备连续性，相关信息披露及风险揭示是否充分。请保荐代表人发表核查意见。</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4、请发行人代表进一步说明将中国中车的电子付款承诺以云信项列示在应收票据项下是否符合相关结算及《企业会计准则》的规定。请保荐代表人发表核查意见。</w:t>
      </w:r>
    </w:p>
    <w:p w:rsidR="006E7F10" w:rsidRPr="00C924C4" w:rsidRDefault="006E7F10" w:rsidP="00C36B0B">
      <w:pPr>
        <w:widowControl/>
        <w:ind w:firstLine="480"/>
        <w:jc w:val="left"/>
        <w:rPr>
          <w:sz w:val="24"/>
        </w:rPr>
      </w:pPr>
    </w:p>
    <w:p w:rsidR="00C924C4" w:rsidRPr="00C924C4" w:rsidRDefault="00AD5743" w:rsidP="00C36B0B">
      <w:pPr>
        <w:keepNext/>
        <w:keepLines/>
        <w:spacing w:line="416" w:lineRule="auto"/>
        <w:outlineLvl w:val="2"/>
        <w:rPr>
          <w:b/>
          <w:bCs/>
          <w:szCs w:val="21"/>
        </w:rPr>
      </w:pPr>
      <w:r>
        <w:rPr>
          <w:rFonts w:hint="eastAsia"/>
          <w:b/>
          <w:bCs/>
          <w:szCs w:val="21"/>
        </w:rPr>
        <w:t>63</w:t>
      </w:r>
      <w:r>
        <w:rPr>
          <w:rFonts w:hint="eastAsia"/>
          <w:b/>
          <w:bCs/>
          <w:szCs w:val="21"/>
        </w:rPr>
        <w:t>、</w:t>
      </w:r>
      <w:r w:rsidR="00C924C4" w:rsidRPr="00C924C4">
        <w:rPr>
          <w:rFonts w:hint="eastAsia"/>
          <w:b/>
          <w:bCs/>
          <w:szCs w:val="21"/>
        </w:rPr>
        <w:t>江苏省农垦农业发展股份有限公司</w:t>
      </w:r>
    </w:p>
    <w:tbl>
      <w:tblPr>
        <w:tblStyle w:val="TableGrid"/>
        <w:tblW w:w="8856" w:type="dxa"/>
        <w:jc w:val="center"/>
        <w:tblInd w:w="0" w:type="dxa"/>
        <w:tblCellMar>
          <w:top w:w="73" w:type="dxa"/>
          <w:left w:w="102" w:type="dxa"/>
          <w:right w:w="115" w:type="dxa"/>
        </w:tblCellMar>
        <w:tblLook w:val="04A0" w:firstRow="1" w:lastRow="0" w:firstColumn="1" w:lastColumn="0" w:noHBand="0" w:noVBand="1"/>
      </w:tblPr>
      <w:tblGrid>
        <w:gridCol w:w="2827"/>
        <w:gridCol w:w="2126"/>
        <w:gridCol w:w="1843"/>
        <w:gridCol w:w="2060"/>
      </w:tblGrid>
      <w:tr w:rsidR="00C924C4" w:rsidRPr="00C924C4" w:rsidTr="002B2A40">
        <w:trPr>
          <w:trHeight w:val="634"/>
          <w:jc w:val="center"/>
        </w:trPr>
        <w:tc>
          <w:tcPr>
            <w:tcW w:w="282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设立时间</w:t>
            </w:r>
          </w:p>
        </w:tc>
        <w:tc>
          <w:tcPr>
            <w:tcW w:w="2126"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szCs w:val="21"/>
              </w:rPr>
              <w:t>2008-01-16</w:t>
            </w:r>
          </w:p>
        </w:tc>
        <w:tc>
          <w:tcPr>
            <w:tcW w:w="1843"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rFonts w:hint="eastAsia"/>
                <w:b/>
                <w:szCs w:val="21"/>
              </w:rPr>
              <w:t>省市</w:t>
            </w:r>
          </w:p>
        </w:tc>
        <w:tc>
          <w:tcPr>
            <w:tcW w:w="2060"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rPr>
                <w:szCs w:val="21"/>
              </w:rPr>
            </w:pPr>
            <w:r w:rsidRPr="00C924C4">
              <w:rPr>
                <w:rFonts w:hint="eastAsia"/>
                <w:szCs w:val="21"/>
              </w:rPr>
              <w:t>江苏省南京市</w:t>
            </w:r>
          </w:p>
        </w:tc>
      </w:tr>
      <w:tr w:rsidR="00C924C4" w:rsidRPr="00C924C4" w:rsidTr="002B2A40">
        <w:trPr>
          <w:trHeight w:val="466"/>
          <w:jc w:val="center"/>
        </w:trPr>
        <w:tc>
          <w:tcPr>
            <w:tcW w:w="282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所属行业</w:t>
            </w:r>
          </w:p>
        </w:tc>
        <w:tc>
          <w:tcPr>
            <w:tcW w:w="2126"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7"/>
              <w:jc w:val="left"/>
              <w:rPr>
                <w:szCs w:val="21"/>
              </w:rPr>
            </w:pPr>
            <w:r w:rsidRPr="00C924C4">
              <w:rPr>
                <w:rFonts w:hint="eastAsia"/>
                <w:szCs w:val="21"/>
              </w:rPr>
              <w:t>农业</w:t>
            </w:r>
          </w:p>
        </w:tc>
        <w:tc>
          <w:tcPr>
            <w:tcW w:w="1843"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b/>
                <w:szCs w:val="21"/>
              </w:rPr>
              <w:t>拟上市交易所</w:t>
            </w:r>
          </w:p>
        </w:tc>
        <w:tc>
          <w:tcPr>
            <w:tcW w:w="2060"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szCs w:val="21"/>
              </w:rPr>
            </w:pPr>
            <w:r w:rsidRPr="00C924C4">
              <w:rPr>
                <w:rFonts w:hint="eastAsia"/>
                <w:szCs w:val="21"/>
              </w:rPr>
              <w:t>主板</w:t>
            </w:r>
          </w:p>
        </w:tc>
      </w:tr>
      <w:tr w:rsidR="00C924C4" w:rsidRPr="00C924C4" w:rsidTr="002B2A40">
        <w:trPr>
          <w:trHeight w:val="446"/>
          <w:jc w:val="center"/>
        </w:trPr>
        <w:tc>
          <w:tcPr>
            <w:tcW w:w="282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控股股东／实际控制人</w:t>
            </w:r>
          </w:p>
        </w:tc>
        <w:tc>
          <w:tcPr>
            <w:tcW w:w="6029"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江苏省国资委</w:t>
            </w:r>
          </w:p>
        </w:tc>
      </w:tr>
      <w:tr w:rsidR="00C924C4" w:rsidRPr="00C924C4" w:rsidTr="002B2A40">
        <w:trPr>
          <w:trHeight w:val="466"/>
          <w:jc w:val="center"/>
        </w:trPr>
        <w:tc>
          <w:tcPr>
            <w:tcW w:w="2827"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firstLineChars="83" w:firstLine="175"/>
              <w:jc w:val="center"/>
              <w:rPr>
                <w:b/>
                <w:szCs w:val="21"/>
              </w:rPr>
            </w:pPr>
            <w:r w:rsidRPr="00C924C4">
              <w:rPr>
                <w:b/>
                <w:szCs w:val="21"/>
              </w:rPr>
              <w:t>主营业务</w:t>
            </w:r>
          </w:p>
        </w:tc>
        <w:tc>
          <w:tcPr>
            <w:tcW w:w="6029" w:type="dxa"/>
            <w:gridSpan w:val="3"/>
            <w:tcBorders>
              <w:top w:val="single" w:sz="4" w:space="0" w:color="000000"/>
              <w:left w:val="single" w:sz="4" w:space="0" w:color="000000"/>
              <w:bottom w:val="single" w:sz="4" w:space="0" w:color="000000"/>
              <w:right w:val="single" w:sz="4" w:space="0" w:color="000000"/>
            </w:tcBorders>
          </w:tcPr>
          <w:p w:rsidR="00C924C4" w:rsidRPr="00C924C4" w:rsidRDefault="00C924C4" w:rsidP="00C36B0B">
            <w:pPr>
              <w:spacing w:line="259" w:lineRule="auto"/>
              <w:jc w:val="left"/>
              <w:rPr>
                <w:szCs w:val="21"/>
              </w:rPr>
            </w:pPr>
            <w:r w:rsidRPr="00C924C4">
              <w:rPr>
                <w:rFonts w:hint="eastAsia"/>
                <w:szCs w:val="21"/>
              </w:rPr>
              <w:t>稻麦种植、种子生产、大米加工及其产品销售。</w:t>
            </w:r>
          </w:p>
        </w:tc>
      </w:tr>
    </w:tbl>
    <w:p w:rsidR="006E7F10"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6E7F10">
      <w:pPr>
        <w:widowControl/>
        <w:ind w:firstLineChars="100" w:firstLine="240"/>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1、请发行人代表进一步说明：（1）发行人承包其控股股东江苏省农垦集团有限公司（以下简称农垦集团）拥有的国有划拨农用地的具体法律依据、履行的法律程序，是否合法合规；控股股东农垦集团不将相关划拨用地划入发行人的原因，发行人的种植基地是否依赖农垦集团，发行人的生产经营是否具有独立性，发行人的资产是否完整；（2）相关承包合同的主要权利义务和责任的约定以及定价依据，有关关联交易决策是否合法合规，关联交易定价以及定价的调整机制是否公允、合理；（3）发行人与农垦集团关于土地承包费价格调整的具体定价原则、定价机制；2016年11月签订协议调整土地承包价格对公司成本利润的影响以及未来价格调整机制对公司效益的影响；相关信息披露是否充分。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发行人子公司江苏省大华种业集团有限公司（以下简称大华种业）于1999年-2009年为上市公司中垦农业资源开发股份有限公司（以下简称中农资源）的子公司。请发行人代表进一步说明：（1）大华种业注入到中农资源后资产、业务等变化情况，大华种业在注入及剥离两个时点上主要财务数据及其在中农资源中的占比情况；（2）大华种业从中农资源剥离时履行的决策、审批程序、信息披露情况；（3）大华种业进入发行人前后拥有资产的变化情况，是否存在由上市公司以募集资金投资形成的资产及相关资产的形成过程；（4）发行人及其关联方在受让大华种业时是否存在损害上市公司中农资源及其投资者合法利益的情形。请保荐代表人发表核查意见。</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3、请发行人代表结合行业惯例、划拨土地使用的相关管理规定等情况，进一步说明发行人流转取得的土地是否合法合规，相关家庭联产承包土地的农户是</w:t>
      </w:r>
      <w:r w:rsidRPr="00C924C4">
        <w:rPr>
          <w:rFonts w:ascii="楷体" w:eastAsia="楷体" w:hAnsi="楷体" w:cs="宋体" w:hint="eastAsia"/>
          <w:kern w:val="0"/>
          <w:sz w:val="24"/>
          <w:szCs w:val="24"/>
        </w:rPr>
        <w:lastRenderedPageBreak/>
        <w:t>否有权进行土地流转，是否存在争议或纠纷。请保荐代表人说明核查过程、依据和结论。</w:t>
      </w:r>
    </w:p>
    <w:p w:rsidR="006E7F10" w:rsidRPr="00C924C4" w:rsidRDefault="006E7F10" w:rsidP="00C36B0B">
      <w:pPr>
        <w:widowControl/>
        <w:ind w:firstLine="480"/>
        <w:jc w:val="left"/>
        <w:rPr>
          <w:rFonts w:ascii="楷体" w:eastAsia="楷体" w:hAnsi="楷体" w:cs="宋体"/>
          <w:kern w:val="0"/>
          <w:sz w:val="24"/>
          <w:szCs w:val="24"/>
        </w:rPr>
      </w:pPr>
    </w:p>
    <w:p w:rsidR="00C924C4" w:rsidRPr="00C924C4" w:rsidRDefault="00AD5743" w:rsidP="00C36B0B">
      <w:pPr>
        <w:keepNext/>
        <w:keepLines/>
        <w:spacing w:line="416" w:lineRule="auto"/>
        <w:outlineLvl w:val="2"/>
        <w:rPr>
          <w:b/>
          <w:bCs/>
          <w:szCs w:val="21"/>
        </w:rPr>
      </w:pPr>
      <w:r>
        <w:rPr>
          <w:rFonts w:hint="eastAsia"/>
          <w:b/>
          <w:bCs/>
          <w:szCs w:val="21"/>
        </w:rPr>
        <w:t>64</w:t>
      </w:r>
      <w:r>
        <w:rPr>
          <w:rFonts w:hint="eastAsia"/>
          <w:b/>
          <w:bCs/>
          <w:szCs w:val="21"/>
        </w:rPr>
        <w:t>、</w:t>
      </w:r>
      <w:r w:rsidR="00C924C4" w:rsidRPr="00C924C4">
        <w:rPr>
          <w:rFonts w:hint="eastAsia"/>
          <w:b/>
          <w:bCs/>
          <w:szCs w:val="21"/>
        </w:rPr>
        <w:t>浙江寿仙谷医药股份有限公司</w:t>
      </w:r>
    </w:p>
    <w:tbl>
      <w:tblPr>
        <w:tblStyle w:val="TableGrid"/>
        <w:tblW w:w="8856" w:type="dxa"/>
        <w:jc w:val="center"/>
        <w:tblInd w:w="0" w:type="dxa"/>
        <w:tblCellMar>
          <w:top w:w="73" w:type="dxa"/>
          <w:left w:w="102" w:type="dxa"/>
          <w:right w:w="115" w:type="dxa"/>
        </w:tblCellMar>
        <w:tblLook w:val="04A0" w:firstRow="1" w:lastRow="0" w:firstColumn="1" w:lastColumn="0" w:noHBand="0" w:noVBand="1"/>
      </w:tblPr>
      <w:tblGrid>
        <w:gridCol w:w="2352"/>
        <w:gridCol w:w="1982"/>
        <w:gridCol w:w="1834"/>
        <w:gridCol w:w="2688"/>
      </w:tblGrid>
      <w:tr w:rsidR="00C924C4" w:rsidRPr="00C924C4" w:rsidTr="002B2A40">
        <w:trPr>
          <w:trHeight w:val="50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设立时间</w:t>
            </w:r>
          </w:p>
        </w:tc>
        <w:tc>
          <w:tcPr>
            <w:tcW w:w="198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szCs w:val="21"/>
              </w:rPr>
              <w:t>1997-03-03</w:t>
            </w:r>
          </w:p>
        </w:tc>
        <w:tc>
          <w:tcPr>
            <w:tcW w:w="1834"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rFonts w:hint="eastAsia"/>
                <w:b/>
                <w:szCs w:val="21"/>
              </w:rPr>
              <w:t>省市</w:t>
            </w:r>
          </w:p>
        </w:tc>
        <w:tc>
          <w:tcPr>
            <w:tcW w:w="2688"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rPr>
                <w:szCs w:val="21"/>
              </w:rPr>
            </w:pPr>
            <w:r w:rsidRPr="00C924C4">
              <w:rPr>
                <w:rFonts w:hint="eastAsia"/>
                <w:szCs w:val="21"/>
              </w:rPr>
              <w:t>浙江省金华市</w:t>
            </w:r>
          </w:p>
        </w:tc>
      </w:tr>
      <w:tr w:rsidR="00C924C4" w:rsidRPr="00C924C4" w:rsidTr="002B2A40">
        <w:trPr>
          <w:trHeight w:val="50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所属行业</w:t>
            </w:r>
          </w:p>
        </w:tc>
        <w:tc>
          <w:tcPr>
            <w:tcW w:w="198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7"/>
              <w:jc w:val="left"/>
              <w:rPr>
                <w:szCs w:val="21"/>
              </w:rPr>
            </w:pPr>
            <w:r w:rsidRPr="00C924C4">
              <w:rPr>
                <w:rFonts w:hint="eastAsia"/>
                <w:szCs w:val="21"/>
              </w:rPr>
              <w:t>医药制造业</w:t>
            </w:r>
          </w:p>
        </w:tc>
        <w:tc>
          <w:tcPr>
            <w:tcW w:w="1834"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b/>
                <w:szCs w:val="21"/>
              </w:rPr>
              <w:t>拟上市交易所</w:t>
            </w:r>
          </w:p>
        </w:tc>
        <w:tc>
          <w:tcPr>
            <w:tcW w:w="2688"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szCs w:val="21"/>
              </w:rPr>
            </w:pPr>
            <w:r w:rsidRPr="00C924C4">
              <w:rPr>
                <w:rFonts w:hint="eastAsia"/>
                <w:szCs w:val="21"/>
              </w:rPr>
              <w:t>主板</w:t>
            </w:r>
          </w:p>
        </w:tc>
      </w:tr>
      <w:tr w:rsidR="00C924C4" w:rsidRPr="00C924C4" w:rsidTr="002B2A40">
        <w:trPr>
          <w:trHeight w:val="50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b/>
                <w:szCs w:val="21"/>
              </w:rPr>
            </w:pPr>
            <w:r w:rsidRPr="00C924C4">
              <w:rPr>
                <w:b/>
                <w:szCs w:val="21"/>
              </w:rPr>
              <w:t>控股股东／实际控制人</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李振宇</w:t>
            </w:r>
            <w:r w:rsidRPr="00C924C4">
              <w:rPr>
                <w:rFonts w:hint="eastAsia"/>
                <w:szCs w:val="21"/>
              </w:rPr>
              <w:t>,</w:t>
            </w:r>
            <w:r w:rsidRPr="00C924C4">
              <w:rPr>
                <w:rFonts w:hint="eastAsia"/>
                <w:szCs w:val="21"/>
              </w:rPr>
              <w:t>李振皓</w:t>
            </w:r>
            <w:r w:rsidRPr="00C924C4">
              <w:rPr>
                <w:rFonts w:hint="eastAsia"/>
                <w:szCs w:val="21"/>
              </w:rPr>
              <w:t>,</w:t>
            </w:r>
            <w:r w:rsidRPr="00C924C4">
              <w:rPr>
                <w:rFonts w:hint="eastAsia"/>
                <w:szCs w:val="21"/>
              </w:rPr>
              <w:t>朱惠照</w:t>
            </w:r>
            <w:r w:rsidRPr="00C924C4">
              <w:rPr>
                <w:rFonts w:hint="eastAsia"/>
                <w:szCs w:val="21"/>
              </w:rPr>
              <w:t>,</w:t>
            </w:r>
            <w:r w:rsidRPr="00C924C4">
              <w:rPr>
                <w:rFonts w:hint="eastAsia"/>
                <w:szCs w:val="21"/>
              </w:rPr>
              <w:t>李明焱</w:t>
            </w:r>
          </w:p>
        </w:tc>
      </w:tr>
      <w:tr w:rsidR="00C924C4" w:rsidRPr="00C924C4" w:rsidTr="002B2A40">
        <w:trPr>
          <w:trHeight w:val="50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firstLineChars="83" w:firstLine="175"/>
              <w:jc w:val="center"/>
              <w:rPr>
                <w:b/>
                <w:szCs w:val="21"/>
              </w:rPr>
            </w:pPr>
            <w:r w:rsidRPr="00C924C4">
              <w:rPr>
                <w:b/>
                <w:szCs w:val="21"/>
              </w:rPr>
              <w:t>主营业务</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灵芝、铁皮石斛等名贵中药材的品种选育、栽培、加工和销售</w:t>
            </w:r>
          </w:p>
        </w:tc>
      </w:tr>
    </w:tbl>
    <w:p w:rsidR="006E7F10"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6E7F10">
      <w:pPr>
        <w:widowControl/>
        <w:ind w:firstLineChars="100" w:firstLine="240"/>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1、请发行人代表进一步说明发行人租赁基本农田用于种植灵芝、铁皮石斛等中药材，是否改变了土地性质和土地用途，是否构成了《基本农田保护条例》第十五条规定的“改变或者占用”情形，是否事先经过了有权部门批准，是否会构成对所租赁基本农田的破坏，是否会造成基本农田生态利用条件难以恢复不再适合种植粮食等农作物，是否影响发行人的资产完整性，是否会对发行人的生产经营带来重大不利影响，是否构成本次发行上市的法律障碍。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请发行人代表进一步说明：（1）发行人未严格按规定给部分员工缴纳社会保险和住房公积金的具体原因，是否损害发行人员工利益，是否符合《社会保险法》、《劳动法》、《住房公积金管理条例》等法律法规的规定，是否存在潜在纠纷和被政府监管部门处罚的风险；（2）未缴纳情况对发行人经营业绩的影响，对本次发行是否构成障碍；（3）发行人及其控股股东、实际控制人是否已经或将要采取措施予以纠正。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3、请发行人代表进一步说明：（1）2015年新炮制规范施行后灵芝孢子粉（破壁）的投入产出比上升与单位销售成本大幅下降的对应关系，投入产出比大幅提升是否符合行业惯例，与同行业可比公司的比较情况；（2）成本下降同时单位售价略为上升的原因及商业合理性，在执行炮制新规后，投入产出比的提高是否意味着产成品的成份结构会发生变化，是否会导致今后的销售价格大幅下调，对灵芝孢子粉（破壁）高毛利率的可持续性是否存在重大不利影响。请保荐代表人发表核查意见。</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4、请发行人代表进一步说明发行人（母公司）将自产的灵芝孢子粉（原料）或经初加工之后的净选料销售给子公司寿仙谷饮片的定价依据和原则，是否存在利用内部转移价格避税的可能性，增值税进项税额抵扣是否获得相关税务部门认可，是否存在税收征管风险。请保荐代表人发表核查意见。</w:t>
      </w:r>
    </w:p>
    <w:p w:rsidR="006E7F10" w:rsidRPr="00C924C4" w:rsidRDefault="006E7F10" w:rsidP="00C36B0B">
      <w:pPr>
        <w:widowControl/>
        <w:ind w:firstLine="480"/>
        <w:jc w:val="left"/>
        <w:rPr>
          <w:rFonts w:ascii="楷体" w:eastAsia="楷体" w:hAnsi="楷体" w:cs="宋体"/>
          <w:kern w:val="0"/>
          <w:sz w:val="24"/>
          <w:szCs w:val="24"/>
        </w:rPr>
      </w:pPr>
    </w:p>
    <w:p w:rsidR="002B2A40" w:rsidRPr="002B2A40" w:rsidRDefault="00AD5743" w:rsidP="00C36B0B">
      <w:pPr>
        <w:keepNext/>
        <w:keepLines/>
        <w:spacing w:line="415" w:lineRule="auto"/>
        <w:outlineLvl w:val="2"/>
        <w:rPr>
          <w:b/>
          <w:bCs/>
          <w:szCs w:val="21"/>
        </w:rPr>
      </w:pPr>
      <w:r>
        <w:rPr>
          <w:rFonts w:hint="eastAsia"/>
          <w:b/>
          <w:bCs/>
          <w:szCs w:val="21"/>
        </w:rPr>
        <w:t>65</w:t>
      </w:r>
      <w:r>
        <w:rPr>
          <w:rFonts w:hint="eastAsia"/>
          <w:b/>
          <w:bCs/>
          <w:szCs w:val="21"/>
        </w:rPr>
        <w:t>、</w:t>
      </w:r>
      <w:r w:rsidR="002B2A40" w:rsidRPr="002B2A40">
        <w:rPr>
          <w:rFonts w:hint="eastAsia"/>
          <w:b/>
          <w:bCs/>
          <w:szCs w:val="21"/>
        </w:rPr>
        <w:t>浙江中马传动股份有限公司</w:t>
      </w:r>
    </w:p>
    <w:tbl>
      <w:tblPr>
        <w:tblW w:w="8216" w:type="dxa"/>
        <w:jc w:val="center"/>
        <w:tblLook w:val="04A0" w:firstRow="1" w:lastRow="0" w:firstColumn="1" w:lastColumn="0" w:noHBand="0" w:noVBand="1"/>
      </w:tblPr>
      <w:tblGrid>
        <w:gridCol w:w="1373"/>
        <w:gridCol w:w="2362"/>
        <w:gridCol w:w="2601"/>
        <w:gridCol w:w="1880"/>
      </w:tblGrid>
      <w:tr w:rsidR="002B2A40" w:rsidRPr="002B2A40" w:rsidTr="002B2A40">
        <w:trPr>
          <w:trHeight w:val="455"/>
          <w:jc w:val="center"/>
        </w:trPr>
        <w:tc>
          <w:tcPr>
            <w:tcW w:w="13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2362"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2005/12/15</w:t>
            </w:r>
          </w:p>
        </w:tc>
        <w:tc>
          <w:tcPr>
            <w:tcW w:w="2601"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1880"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浙江省台州市</w:t>
            </w:r>
          </w:p>
        </w:tc>
      </w:tr>
      <w:tr w:rsidR="002B2A40" w:rsidRPr="002B2A40" w:rsidTr="002B2A40">
        <w:trPr>
          <w:trHeight w:val="247"/>
          <w:jc w:val="center"/>
        </w:trPr>
        <w:tc>
          <w:tcPr>
            <w:tcW w:w="1373"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2362"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汽车制造业</w:t>
            </w:r>
          </w:p>
        </w:tc>
        <w:tc>
          <w:tcPr>
            <w:tcW w:w="2601"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1880"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主板</w:t>
            </w:r>
          </w:p>
        </w:tc>
      </w:tr>
      <w:tr w:rsidR="002B2A40" w:rsidRPr="002B2A40" w:rsidTr="002B2A40">
        <w:trPr>
          <w:trHeight w:val="677"/>
          <w:jc w:val="center"/>
        </w:trPr>
        <w:tc>
          <w:tcPr>
            <w:tcW w:w="1373"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lastRenderedPageBreak/>
              <w:t>控股股东／实际控制人</w:t>
            </w:r>
          </w:p>
        </w:tc>
        <w:tc>
          <w:tcPr>
            <w:tcW w:w="6843"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吴良行,吴江</w:t>
            </w:r>
          </w:p>
        </w:tc>
      </w:tr>
      <w:tr w:rsidR="002B2A40" w:rsidRPr="002B2A40" w:rsidTr="002B2A40">
        <w:trPr>
          <w:trHeight w:val="247"/>
          <w:jc w:val="center"/>
        </w:trPr>
        <w:tc>
          <w:tcPr>
            <w:tcW w:w="1373"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6843"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汽车变速器及车辆齿轮的研发、生产和销售。</w:t>
            </w:r>
          </w:p>
        </w:tc>
      </w:tr>
    </w:tbl>
    <w:p w:rsidR="006E7F1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6E7F10">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请发行人代表进一步说明：（1）发行人汽车变速器产品在轻型客车中的市场销量和市场占有率逐年下降的原因；（2）发行人在AMT、DCT两种类型变速器研发情况，自动变速器的研发与生产对发行人持续盈利能力的影响；（3）我国皮卡销量是否存在持续下滑的可能性及对发行人持续盈利能力的影响；（4）发行人齿轮客户是否就新一代齿轮的研发和生产与发行人签署合作协议并开展合作，发行人获得新一代齿轮订单的可能性以及对发行人持续盈利能力的影响；（5）发行人汽车变速器、齿轮产品结构是否已经或者将发生重大变化，所处行业经营环境是否已经或者将发生重大变化，对发行人持续盈利能力是否构成重大不利影响。相关信息和风险是否充分披露。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请发行人代表：（1）进一步说明报告期内发行人营业收入、毛利和产能利用率逐年下降的原因，与同行业可比公司经营趋势是否一致；（2）结合目前在手订单、原材料价格和产品价格情况，说明发行人2017年经营业绩是否存在大幅下滑的风险；（3）结合营业收入和产能利用率下降、客户集中度较高等情况，说明募投项目新增产能的消化措施，本次募投项目是否具有合理性和可行性；（4）结合上述情况，进一步说明发行人持续盈利能力是否存在重大不确定性。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3、请发行人代表进一步说明：（1）实际控制人下属企业浙江中马机械制造有限公司、中马集团有限公司报告期内与发行人主要供应商浙江佳豪精密锻造有限公司、浙江金驰机械有限公司持续发生资金往来的原因，是否违反相关法律法规的规定，是否影响发行人的独立性；（2）发行人与上述主要供应商之间是否存在关联关系，购销交易是否公允；（3）发行人、实际控制人及其关联方和上述主要供应商之间是否存在应披露未披露的利益安排。请保荐代表人发表核查意见。</w:t>
      </w:r>
    </w:p>
    <w:p w:rsidR="00AD5743"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4、请发行人代表进一步说明报告期内职工人数逐年减少的原因，减少人员所在岗位，人员减少对生产经营及当期经营业绩的影响，是否具有可持续性。请保荐代表人发表核查意见。</w:t>
      </w:r>
    </w:p>
    <w:p w:rsidR="006E7F10" w:rsidRDefault="006E7F10" w:rsidP="00C36B0B">
      <w:pPr>
        <w:widowControl/>
        <w:ind w:firstLine="480"/>
        <w:jc w:val="left"/>
        <w:rPr>
          <w:szCs w:val="21"/>
        </w:rPr>
      </w:pPr>
    </w:p>
    <w:p w:rsidR="002B2A40" w:rsidRPr="00AD5743" w:rsidRDefault="00AD5743" w:rsidP="00C36B0B">
      <w:pPr>
        <w:keepNext/>
        <w:keepLines/>
        <w:spacing w:line="415" w:lineRule="auto"/>
        <w:outlineLvl w:val="2"/>
        <w:rPr>
          <w:b/>
          <w:bCs/>
          <w:szCs w:val="21"/>
        </w:rPr>
      </w:pPr>
      <w:r>
        <w:rPr>
          <w:rFonts w:hint="eastAsia"/>
          <w:b/>
          <w:bCs/>
          <w:szCs w:val="21"/>
        </w:rPr>
        <w:t>66</w:t>
      </w:r>
      <w:r>
        <w:rPr>
          <w:rFonts w:hint="eastAsia"/>
          <w:b/>
          <w:bCs/>
          <w:szCs w:val="21"/>
        </w:rPr>
        <w:t>、</w:t>
      </w:r>
      <w:r w:rsidR="002B2A40" w:rsidRPr="002B2A40">
        <w:rPr>
          <w:rFonts w:hint="eastAsia"/>
          <w:b/>
          <w:bCs/>
          <w:szCs w:val="21"/>
        </w:rPr>
        <w:t>华荣科技股份有限公司</w:t>
      </w:r>
    </w:p>
    <w:tbl>
      <w:tblPr>
        <w:tblW w:w="8383" w:type="dxa"/>
        <w:tblInd w:w="108" w:type="dxa"/>
        <w:tblLook w:val="04A0" w:firstRow="1" w:lastRow="0" w:firstColumn="1" w:lastColumn="0" w:noHBand="0" w:noVBand="1"/>
      </w:tblPr>
      <w:tblGrid>
        <w:gridCol w:w="1418"/>
        <w:gridCol w:w="3685"/>
        <w:gridCol w:w="1769"/>
        <w:gridCol w:w="1511"/>
      </w:tblGrid>
      <w:tr w:rsidR="002B2A40" w:rsidRPr="002B2A40" w:rsidTr="002B2A40">
        <w:trPr>
          <w:trHeight w:val="591"/>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3685"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bCs/>
                <w:color w:val="000000"/>
                <w:kern w:val="0"/>
                <w:szCs w:val="21"/>
              </w:rPr>
            </w:pPr>
            <w:r w:rsidRPr="002B2A40">
              <w:rPr>
                <w:rFonts w:ascii="宋体" w:eastAsia="宋体" w:hAnsi="宋体" w:cs="宋体"/>
                <w:bCs/>
                <w:color w:val="000000"/>
                <w:kern w:val="0"/>
                <w:szCs w:val="21"/>
              </w:rPr>
              <w:t>2010/12/15</w:t>
            </w:r>
          </w:p>
        </w:tc>
        <w:tc>
          <w:tcPr>
            <w:tcW w:w="1769"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1511"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bCs/>
                <w:color w:val="000000"/>
                <w:kern w:val="0"/>
                <w:szCs w:val="21"/>
              </w:rPr>
            </w:pPr>
            <w:r w:rsidRPr="002B2A40">
              <w:rPr>
                <w:rFonts w:ascii="宋体" w:eastAsia="宋体" w:hAnsi="宋体" w:cs="宋体" w:hint="eastAsia"/>
                <w:bCs/>
                <w:color w:val="000000"/>
                <w:kern w:val="0"/>
                <w:szCs w:val="21"/>
              </w:rPr>
              <w:t>上海市嘉定区</w:t>
            </w:r>
          </w:p>
        </w:tc>
      </w:tr>
      <w:tr w:rsidR="002B2A40" w:rsidRPr="002B2A40" w:rsidTr="002B2A40">
        <w:trPr>
          <w:trHeight w:val="536"/>
        </w:trPr>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3685"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bCs/>
                <w:color w:val="000000"/>
                <w:kern w:val="0"/>
                <w:szCs w:val="21"/>
              </w:rPr>
            </w:pPr>
            <w:r w:rsidRPr="002B2A40">
              <w:rPr>
                <w:rFonts w:ascii="宋体" w:eastAsia="宋体" w:hAnsi="宋体" w:cs="宋体" w:hint="eastAsia"/>
                <w:bCs/>
                <w:color w:val="000000"/>
                <w:kern w:val="0"/>
                <w:szCs w:val="21"/>
              </w:rPr>
              <w:t>专用设备制造业</w:t>
            </w:r>
          </w:p>
        </w:tc>
        <w:tc>
          <w:tcPr>
            <w:tcW w:w="1769"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1511"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bCs/>
                <w:color w:val="000000"/>
                <w:kern w:val="0"/>
                <w:szCs w:val="21"/>
              </w:rPr>
            </w:pPr>
            <w:r w:rsidRPr="002B2A40">
              <w:rPr>
                <w:rFonts w:ascii="宋体" w:eastAsia="宋体" w:hAnsi="宋体" w:cs="宋体" w:hint="eastAsia"/>
                <w:bCs/>
                <w:color w:val="000000"/>
                <w:kern w:val="0"/>
                <w:szCs w:val="21"/>
              </w:rPr>
              <w:t>主板</w:t>
            </w:r>
          </w:p>
        </w:tc>
      </w:tr>
      <w:tr w:rsidR="002B2A40" w:rsidRPr="002B2A40" w:rsidTr="002B2A40">
        <w:trPr>
          <w:trHeight w:val="537"/>
        </w:trPr>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6965"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bCs/>
                <w:color w:val="000000"/>
                <w:kern w:val="0"/>
                <w:szCs w:val="21"/>
              </w:rPr>
            </w:pPr>
            <w:r w:rsidRPr="002B2A40">
              <w:rPr>
                <w:rFonts w:ascii="宋体" w:eastAsia="宋体" w:hAnsi="宋体" w:cs="宋体" w:hint="eastAsia"/>
                <w:bCs/>
                <w:color w:val="000000"/>
                <w:kern w:val="0"/>
                <w:szCs w:val="21"/>
              </w:rPr>
              <w:t>胡志荣</w:t>
            </w:r>
          </w:p>
        </w:tc>
      </w:tr>
      <w:tr w:rsidR="002B2A40" w:rsidRPr="002B2A40" w:rsidTr="002B2A40">
        <w:trPr>
          <w:trHeight w:val="708"/>
        </w:trPr>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6965"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bCs/>
                <w:color w:val="000000"/>
                <w:kern w:val="0"/>
                <w:szCs w:val="21"/>
              </w:rPr>
            </w:pPr>
            <w:r w:rsidRPr="002B2A40">
              <w:rPr>
                <w:rFonts w:ascii="宋体" w:eastAsia="宋体" w:hAnsi="宋体" w:cs="宋体" w:hint="eastAsia"/>
                <w:bCs/>
                <w:color w:val="000000"/>
                <w:kern w:val="0"/>
                <w:szCs w:val="21"/>
              </w:rPr>
              <w:t>防爆电器、专业照明设备等的研发、生产和销售</w:t>
            </w:r>
          </w:p>
        </w:tc>
      </w:tr>
    </w:tbl>
    <w:p w:rsidR="002B2A40" w:rsidRPr="002B2A40" w:rsidRDefault="002B2A40" w:rsidP="00C36B0B">
      <w:pPr>
        <w:spacing w:line="360" w:lineRule="auto"/>
        <w:ind w:firstLineChars="200" w:firstLine="480"/>
        <w:rPr>
          <w:sz w:val="24"/>
        </w:rPr>
      </w:pP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lastRenderedPageBreak/>
        <w:t xml:space="preserve">　　1、请发行人代表进一步说明：（1）发行人采用业务发展商销售模式以及由关联自然人作为发行人业务发展商的原因及其合理性，此种模式是否符合行业惯例，业务发展商与发行人主要客户是否存在关联关系，关联交易定价是否公允、合理，是否存在输送利益、损害公司及中小股东利益的情形，关联交易决策程序是否合法合规；（2）发行人与业务发展商签订的相关业务发展协议的主要内容，发行人与业务发展商关于客户维护方面的分工情况，报告期各期是否存在业务发展商退出带走客户的情况，相关的风险披露是否充分。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请发行人代表进一步说明：（1）发行人业务费计提政策、计提依据和支付约定，业务费的计提是否准确、完整、合法、合规，相关内部控制制度是否建立健全并且有效执行；（2）报告期内业务费占销售收入的比重变动情况及其原因和合理性；（3）发行人是否存在拖欠业务费的情况，不支付利息是否合理，与业务发展商是否存在诉讼、争议或纠纷，是否存在通过业务发展商进行商业贿赂情况或存在相关风险；（4）发行人长期存在大额应付业务费的合理性，业务模式是否可持续，相关风险是否充分披露。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3、请发行人代表进一步说明发行人报告期各期发生市场推广费的原因及合理性，市场推广费的形成、计提依据、使用及支付等情况，支付使用市场推广费是否符合相关的法律法规的规定，是否存在受到行政处罚等违法违规情形，相关风险和信息是否充分披露。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4、请发行人代表结合主要客户销售金额、信用期、实际收款、逾期及涉诉等情况，进一步说明报告期各期末应收账款余额较高且账龄较长的原因及其合理性，是否存在为了增加销售收入而放宽信用政策的情况，应收账款坏账准备计提政策是否谨慎，坏账准备是否充分计提。请保荐代表人发表核查意见。　　 </w:t>
      </w:r>
    </w:p>
    <w:p w:rsidR="002B2A40" w:rsidRDefault="002B2A40" w:rsidP="00C36B0B">
      <w:pPr>
        <w:widowControl/>
        <w:ind w:firstLineChars="100" w:firstLine="240"/>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5、请发行人代表进一步说明报告期员工人数逐年减少的原因，对生产经营和经营业绩的影响，是否具有可持续性，是否存在劳动争议和纠纷，相关信息是否充分披露。请保荐代表人发表核查意见。</w:t>
      </w:r>
    </w:p>
    <w:p w:rsidR="006E7F10" w:rsidRPr="002B2A40" w:rsidRDefault="006E7F10" w:rsidP="00C36B0B">
      <w:pPr>
        <w:widowControl/>
        <w:ind w:firstLineChars="100" w:firstLine="240"/>
        <w:jc w:val="left"/>
        <w:rPr>
          <w:rFonts w:ascii="楷体" w:eastAsia="楷体" w:hAnsi="楷体" w:cs="宋体"/>
          <w:kern w:val="0"/>
          <w:sz w:val="24"/>
          <w:szCs w:val="24"/>
        </w:rPr>
      </w:pPr>
    </w:p>
    <w:p w:rsidR="002B2A40" w:rsidRPr="002B2A40" w:rsidRDefault="00AD5743" w:rsidP="00C36B0B">
      <w:pPr>
        <w:keepNext/>
        <w:keepLines/>
        <w:spacing w:line="416" w:lineRule="auto"/>
        <w:outlineLvl w:val="2"/>
        <w:rPr>
          <w:b/>
          <w:bCs/>
          <w:szCs w:val="21"/>
        </w:rPr>
      </w:pPr>
      <w:r>
        <w:rPr>
          <w:rFonts w:hint="eastAsia"/>
          <w:b/>
          <w:bCs/>
          <w:szCs w:val="21"/>
        </w:rPr>
        <w:t>67</w:t>
      </w:r>
      <w:r>
        <w:rPr>
          <w:rFonts w:hint="eastAsia"/>
          <w:b/>
          <w:bCs/>
          <w:szCs w:val="21"/>
        </w:rPr>
        <w:t>、</w:t>
      </w:r>
      <w:r w:rsidR="002B2A40" w:rsidRPr="002B2A40">
        <w:rPr>
          <w:rFonts w:hint="eastAsia"/>
          <w:b/>
          <w:bCs/>
          <w:szCs w:val="21"/>
        </w:rPr>
        <w:t>上海保隆汽车科技股份有限公司</w:t>
      </w:r>
    </w:p>
    <w:tbl>
      <w:tblPr>
        <w:tblW w:w="8302" w:type="dxa"/>
        <w:jc w:val="center"/>
        <w:tblLook w:val="04A0" w:firstRow="1" w:lastRow="0" w:firstColumn="1" w:lastColumn="0" w:noHBand="0" w:noVBand="1"/>
      </w:tblPr>
      <w:tblGrid>
        <w:gridCol w:w="1274"/>
        <w:gridCol w:w="3686"/>
        <w:gridCol w:w="1559"/>
        <w:gridCol w:w="1783"/>
      </w:tblGrid>
      <w:tr w:rsidR="002B2A40" w:rsidRPr="002B2A40" w:rsidTr="002B2A40">
        <w:trPr>
          <w:trHeight w:val="570"/>
          <w:jc w:val="center"/>
        </w:trPr>
        <w:tc>
          <w:tcPr>
            <w:tcW w:w="127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3686"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1997/5/20</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1783"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上海市松江区</w:t>
            </w:r>
          </w:p>
        </w:tc>
      </w:tr>
      <w:tr w:rsidR="002B2A40" w:rsidRPr="002B2A40" w:rsidTr="002B2A40">
        <w:trPr>
          <w:trHeight w:val="309"/>
          <w:jc w:val="center"/>
        </w:trPr>
        <w:tc>
          <w:tcPr>
            <w:tcW w:w="1274"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3686"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汽车制造业</w:t>
            </w:r>
          </w:p>
        </w:tc>
        <w:tc>
          <w:tcPr>
            <w:tcW w:w="1559"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1783"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中小板</w:t>
            </w:r>
          </w:p>
        </w:tc>
      </w:tr>
      <w:tr w:rsidR="002B2A40" w:rsidRPr="002B2A40" w:rsidTr="002B2A40">
        <w:trPr>
          <w:trHeight w:val="672"/>
          <w:jc w:val="center"/>
        </w:trPr>
        <w:tc>
          <w:tcPr>
            <w:tcW w:w="1274"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7028"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陈洪凌,张祖秋,宋瑾</w:t>
            </w:r>
          </w:p>
        </w:tc>
      </w:tr>
      <w:tr w:rsidR="002B2A40" w:rsidRPr="002B2A40" w:rsidTr="002B2A40">
        <w:trPr>
          <w:trHeight w:val="309"/>
          <w:jc w:val="center"/>
        </w:trPr>
        <w:tc>
          <w:tcPr>
            <w:tcW w:w="1274"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7028"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汽车零部件的研发、生产与销售</w:t>
            </w:r>
          </w:p>
        </w:tc>
      </w:tr>
    </w:tbl>
    <w:p w:rsidR="006E7F1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6E7F10">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1、请发行人代表进一步说明：（1）发行人对Dill Air Controls Products, LLC(以下简称美国DILL）的股权和经济权益转让和安排是否符合法律适用地相关法律的规定，此种安排的原因和合理性、必要性，发行人是否能够实际控制美国DILL，请对照《企业会计准则》说明进行并表的依据；（2）发行人与美国DILL进行关联采购等交易的必要性、合理性、真实性，发行人与美国DILL各自的采购占比等情况，是否存在对美国DILL的重大依赖，相关经营模式及风险是否已充分披露，报告期经营业绩是否主要来自合并报表范围外的投资收益；（3）上述交易的定价机制、定价依据和未来定价调整安排，报告期各期发行人对美国</w:t>
      </w:r>
      <w:r w:rsidRPr="002B2A40">
        <w:rPr>
          <w:rFonts w:ascii="楷体" w:eastAsia="楷体" w:hAnsi="楷体" w:cs="宋体" w:hint="eastAsia"/>
          <w:kern w:val="0"/>
          <w:sz w:val="24"/>
          <w:szCs w:val="24"/>
        </w:rPr>
        <w:lastRenderedPageBreak/>
        <w:t>DILL的销售价格和销售毛利率与同期其他销售客户是否存在较大差异；是否存在其他补偿和利益安排，是否存在潜在纠纷，相关信息披露是否充分。请保荐代表人发表核查意见。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2、请发行人代表结合销售模式和内部销售定价等因素进一步说明，是否存在转移收入和成本费用的情况，是否存在相关税务风险，相关信息及风险是否已充分揭示。请保荐代表人发表核查意见。</w:t>
      </w:r>
    </w:p>
    <w:p w:rsidR="002B2A40" w:rsidRPr="002B2A40"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3、请发行人代表进一步说明发行人报告期内经营业绩是否对税收优惠存有依赖，相关税收政策变动对发行人经营业绩的影响，相关税收政策是否具备持续性，相关信息及风险是否已充分揭示。请保荐代表人发表核查意见。</w:t>
      </w:r>
    </w:p>
    <w:p w:rsidR="002B2A40" w:rsidRPr="002B2A40" w:rsidRDefault="00AD5743" w:rsidP="00C36B0B">
      <w:pPr>
        <w:keepNext/>
        <w:keepLines/>
        <w:spacing w:line="416" w:lineRule="auto"/>
        <w:outlineLvl w:val="2"/>
        <w:rPr>
          <w:b/>
          <w:bCs/>
          <w:szCs w:val="21"/>
        </w:rPr>
      </w:pPr>
      <w:r>
        <w:rPr>
          <w:rFonts w:hint="eastAsia"/>
          <w:b/>
          <w:bCs/>
          <w:szCs w:val="21"/>
        </w:rPr>
        <w:t>68</w:t>
      </w:r>
      <w:r>
        <w:rPr>
          <w:rFonts w:hint="eastAsia"/>
          <w:b/>
          <w:bCs/>
          <w:szCs w:val="21"/>
        </w:rPr>
        <w:t>、</w:t>
      </w:r>
      <w:r w:rsidR="002B2A40" w:rsidRPr="002B2A40">
        <w:rPr>
          <w:rFonts w:hint="eastAsia"/>
          <w:b/>
          <w:bCs/>
          <w:szCs w:val="21"/>
        </w:rPr>
        <w:t>福建顶点软件股份有限公司</w:t>
      </w:r>
    </w:p>
    <w:tbl>
      <w:tblPr>
        <w:tblW w:w="8377" w:type="dxa"/>
        <w:jc w:val="center"/>
        <w:tblLook w:val="04A0" w:firstRow="1" w:lastRow="0" w:firstColumn="1" w:lastColumn="0" w:noHBand="0" w:noVBand="1"/>
      </w:tblPr>
      <w:tblGrid>
        <w:gridCol w:w="1454"/>
        <w:gridCol w:w="2835"/>
        <w:gridCol w:w="1984"/>
        <w:gridCol w:w="2104"/>
      </w:tblGrid>
      <w:tr w:rsidR="002B2A40" w:rsidRPr="002B2A40" w:rsidTr="002B2A40">
        <w:trPr>
          <w:trHeight w:val="505"/>
          <w:jc w:val="center"/>
        </w:trPr>
        <w:tc>
          <w:tcPr>
            <w:tcW w:w="14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1996/7/12</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2104"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福建省福州市</w:t>
            </w:r>
          </w:p>
        </w:tc>
      </w:tr>
      <w:tr w:rsidR="002B2A40" w:rsidRPr="002B2A40" w:rsidTr="002B2A40">
        <w:trPr>
          <w:trHeight w:val="274"/>
          <w:jc w:val="center"/>
        </w:trPr>
        <w:tc>
          <w:tcPr>
            <w:tcW w:w="1454"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2835"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软件及应用系统</w:t>
            </w:r>
          </w:p>
        </w:tc>
        <w:tc>
          <w:tcPr>
            <w:tcW w:w="1984"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2104"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创业板</w:t>
            </w:r>
          </w:p>
        </w:tc>
      </w:tr>
      <w:tr w:rsidR="002B2A40" w:rsidRPr="002B2A40" w:rsidTr="002B2A40">
        <w:trPr>
          <w:trHeight w:val="750"/>
          <w:jc w:val="center"/>
        </w:trPr>
        <w:tc>
          <w:tcPr>
            <w:tcW w:w="1454"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6923"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严孟宇</w:t>
            </w:r>
          </w:p>
        </w:tc>
      </w:tr>
      <w:tr w:rsidR="002B2A40" w:rsidRPr="002B2A40" w:rsidTr="002B2A40">
        <w:trPr>
          <w:trHeight w:val="274"/>
          <w:jc w:val="center"/>
        </w:trPr>
        <w:tc>
          <w:tcPr>
            <w:tcW w:w="1454"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6923"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提供针对互联网金融、集中交易、高端客户交易、业务运营中台、柜台市场、区域市场、投融资业务、财富管理等多种业务领域的软件产品及服务。</w:t>
            </w:r>
          </w:p>
        </w:tc>
      </w:tr>
    </w:tbl>
    <w:p w:rsidR="006E7F1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6E7F10">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请发行人代表进一步说明:（1）发行人与主要客户之间签署的战略合作协议的主要内容；（2）结合行业竞争情况及发行人产品的市场占有率，说明发行人与原有客户的业务是否具有持续性，是否存在影响发行人业务持续性的问题或因素，发行人是否存在持续经营与业绩下滑的风险，相关的信息披露是否充分。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2、请发行人代表进一步说明报告期定制软件业务的收入确认原则变更的理由和依据，是否符合企业自身的经营特点和企业会计准则的相关规定。请保荐代表人发表核查意见。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3、请发行人代表进一步说明：（1）报告期发行人客户的具体情况，证券公司以外客户的具体情况；（2）发行人销售软件时对客户业务资质及其经营合法性的判定情况，是否存在相关业务风险。请保荐代表人发表核查意见。</w:t>
      </w:r>
    </w:p>
    <w:p w:rsidR="002B2A40"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4、请发行人代表进一步说明报告期发行人技术人员的具体构成，不同岗位技术人员的具体薪酬情况；与同行业可比上市公司相比及软件行业上市公司相比，发行人技术人员的薪酬是否合理。请保荐代表人发表核查意见。</w:t>
      </w:r>
    </w:p>
    <w:p w:rsidR="006E7F10" w:rsidRPr="002B2A40" w:rsidRDefault="006E7F10" w:rsidP="00C36B0B">
      <w:pPr>
        <w:widowControl/>
        <w:ind w:firstLine="480"/>
        <w:jc w:val="left"/>
        <w:rPr>
          <w:rFonts w:ascii="楷体" w:eastAsia="楷体" w:hAnsi="楷体" w:cs="宋体"/>
          <w:kern w:val="0"/>
          <w:sz w:val="24"/>
          <w:szCs w:val="24"/>
        </w:rPr>
      </w:pPr>
    </w:p>
    <w:p w:rsidR="002B2A40" w:rsidRPr="002B2A40" w:rsidRDefault="00AD5743" w:rsidP="00C36B0B">
      <w:pPr>
        <w:keepNext/>
        <w:keepLines/>
        <w:spacing w:line="416" w:lineRule="auto"/>
        <w:outlineLvl w:val="2"/>
        <w:rPr>
          <w:b/>
          <w:bCs/>
          <w:szCs w:val="21"/>
        </w:rPr>
      </w:pPr>
      <w:r>
        <w:rPr>
          <w:rFonts w:hint="eastAsia"/>
          <w:b/>
          <w:bCs/>
          <w:szCs w:val="21"/>
        </w:rPr>
        <w:t>69</w:t>
      </w:r>
      <w:r>
        <w:rPr>
          <w:rFonts w:hint="eastAsia"/>
          <w:b/>
          <w:bCs/>
          <w:szCs w:val="21"/>
        </w:rPr>
        <w:t>、</w:t>
      </w:r>
      <w:r w:rsidR="002B2A40" w:rsidRPr="002B2A40">
        <w:rPr>
          <w:rFonts w:hint="eastAsia"/>
          <w:b/>
          <w:bCs/>
          <w:szCs w:val="21"/>
        </w:rPr>
        <w:t>秦皇岛港股份有限公司</w:t>
      </w:r>
    </w:p>
    <w:tbl>
      <w:tblPr>
        <w:tblW w:w="8352" w:type="dxa"/>
        <w:jc w:val="center"/>
        <w:tblLook w:val="04A0" w:firstRow="1" w:lastRow="0" w:firstColumn="1" w:lastColumn="0" w:noHBand="0" w:noVBand="1"/>
      </w:tblPr>
      <w:tblGrid>
        <w:gridCol w:w="1299"/>
        <w:gridCol w:w="2693"/>
        <w:gridCol w:w="2268"/>
        <w:gridCol w:w="2092"/>
      </w:tblGrid>
      <w:tr w:rsidR="002B2A40" w:rsidRPr="002B2A40" w:rsidTr="002B2A40">
        <w:trPr>
          <w:trHeight w:val="498"/>
          <w:jc w:val="center"/>
        </w:trPr>
        <w:tc>
          <w:tcPr>
            <w:tcW w:w="12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2008/3/31</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2092"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河北省秦皇岛市</w:t>
            </w:r>
          </w:p>
        </w:tc>
      </w:tr>
      <w:tr w:rsidR="002B2A40" w:rsidRPr="002B2A40" w:rsidTr="002B2A40">
        <w:trPr>
          <w:trHeight w:val="270"/>
          <w:jc w:val="center"/>
        </w:trPr>
        <w:tc>
          <w:tcPr>
            <w:tcW w:w="1299"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2693"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装卸搬运和运输代理业</w:t>
            </w:r>
          </w:p>
        </w:tc>
        <w:tc>
          <w:tcPr>
            <w:tcW w:w="2268"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2092"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主板</w:t>
            </w:r>
          </w:p>
        </w:tc>
      </w:tr>
      <w:tr w:rsidR="002B2A40" w:rsidRPr="002B2A40" w:rsidTr="002B2A40">
        <w:trPr>
          <w:trHeight w:val="740"/>
          <w:jc w:val="center"/>
        </w:trPr>
        <w:tc>
          <w:tcPr>
            <w:tcW w:w="1299"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7053"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河北省人民政府国有资产监督管理委员会</w:t>
            </w:r>
          </w:p>
        </w:tc>
      </w:tr>
      <w:tr w:rsidR="002B2A40" w:rsidRPr="002B2A40" w:rsidTr="002B2A40">
        <w:trPr>
          <w:trHeight w:val="270"/>
          <w:jc w:val="center"/>
        </w:trPr>
        <w:tc>
          <w:tcPr>
            <w:tcW w:w="1299"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7053"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提供综合港口服务，包括货物装卸、堆存、仓储、运输及后勤业务，处理货种包括煤炭、金属矿石、油品及液体化工品、集装箱及其他杂货。</w:t>
            </w:r>
          </w:p>
        </w:tc>
      </w:tr>
    </w:tbl>
    <w:p w:rsidR="006E7F10" w:rsidRDefault="006E7F10" w:rsidP="00C36B0B">
      <w:pPr>
        <w:widowControl/>
        <w:ind w:firstLine="480"/>
        <w:jc w:val="left"/>
        <w:rPr>
          <w:sz w:val="24"/>
        </w:rPr>
      </w:pPr>
    </w:p>
    <w:p w:rsidR="002B2A40"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lastRenderedPageBreak/>
        <w:t xml:space="preserve">　　　　暂缓表决</w:t>
      </w:r>
    </w:p>
    <w:p w:rsidR="006E7F10" w:rsidRPr="002B2A40" w:rsidRDefault="006E7F10" w:rsidP="00C36B0B">
      <w:pPr>
        <w:widowControl/>
        <w:ind w:firstLine="480"/>
        <w:jc w:val="left"/>
        <w:rPr>
          <w:rFonts w:ascii="楷体" w:eastAsia="楷体" w:hAnsi="楷体" w:cs="宋体"/>
          <w:kern w:val="0"/>
          <w:sz w:val="24"/>
          <w:szCs w:val="24"/>
        </w:rPr>
      </w:pPr>
    </w:p>
    <w:p w:rsidR="00F26BC6" w:rsidRPr="00F26BC6" w:rsidRDefault="00AD5743" w:rsidP="00C36B0B">
      <w:pPr>
        <w:keepNext/>
        <w:keepLines/>
        <w:spacing w:line="415" w:lineRule="auto"/>
        <w:outlineLvl w:val="2"/>
        <w:rPr>
          <w:b/>
          <w:bCs/>
          <w:szCs w:val="21"/>
        </w:rPr>
      </w:pPr>
      <w:r>
        <w:rPr>
          <w:b/>
          <w:bCs/>
          <w:szCs w:val="21"/>
        </w:rPr>
        <w:t>70</w:t>
      </w:r>
      <w:r>
        <w:rPr>
          <w:rFonts w:hint="eastAsia"/>
          <w:b/>
          <w:bCs/>
          <w:szCs w:val="21"/>
        </w:rPr>
        <w:t>、</w:t>
      </w:r>
      <w:r w:rsidR="00F26BC6" w:rsidRPr="00F26BC6">
        <w:rPr>
          <w:rFonts w:hint="eastAsia"/>
          <w:b/>
          <w:bCs/>
          <w:szCs w:val="21"/>
        </w:rPr>
        <w:t>南京华脉科技股份有限公司</w:t>
      </w:r>
    </w:p>
    <w:tbl>
      <w:tblPr>
        <w:tblW w:w="9073" w:type="dxa"/>
        <w:tblInd w:w="-176" w:type="dxa"/>
        <w:tblLook w:val="04A0" w:firstRow="1" w:lastRow="0" w:firstColumn="1" w:lastColumn="0" w:noHBand="0" w:noVBand="1"/>
      </w:tblPr>
      <w:tblGrid>
        <w:gridCol w:w="2411"/>
        <w:gridCol w:w="3543"/>
        <w:gridCol w:w="1560"/>
        <w:gridCol w:w="1559"/>
      </w:tblGrid>
      <w:tr w:rsidR="00F26BC6" w:rsidRPr="00F26BC6" w:rsidTr="005A6A6D">
        <w:trPr>
          <w:trHeight w:val="414"/>
        </w:trPr>
        <w:tc>
          <w:tcPr>
            <w:tcW w:w="24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54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1998/12/16</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江苏省南京市</w:t>
            </w:r>
          </w:p>
        </w:tc>
      </w:tr>
      <w:tr w:rsidR="00F26BC6" w:rsidRPr="00F26BC6" w:rsidTr="005A6A6D">
        <w:trPr>
          <w:trHeight w:val="443"/>
        </w:trPr>
        <w:tc>
          <w:tcPr>
            <w:tcW w:w="241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54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计算机、通信和其他电子设备制造业</w:t>
            </w:r>
          </w:p>
        </w:tc>
        <w:tc>
          <w:tcPr>
            <w:tcW w:w="15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375"/>
        </w:trPr>
        <w:tc>
          <w:tcPr>
            <w:tcW w:w="241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66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胥爱民</w:t>
            </w:r>
          </w:p>
        </w:tc>
      </w:tr>
      <w:tr w:rsidR="00F26BC6" w:rsidRPr="00F26BC6" w:rsidTr="005A6A6D">
        <w:trPr>
          <w:trHeight w:val="411"/>
        </w:trPr>
        <w:tc>
          <w:tcPr>
            <w:tcW w:w="241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66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通信网络物理连接设备的研发、生产和销售</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结合发出商品对应的订单、客户、结算约定，减值测试、发出时未约定结算价格的商品占营业收入的比重等情况进一步说明发行人在生产模式中披露主要采用“以销定产”的方式组织生产是否符合发行人的实际情况。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请发行人代表进一步说明报告期各期末发出商品对应的具体工程项目，相关项目的建设和结算情况；发出商品计提跌价准备是否因产品质量、购买方推迟验收等情形导致；报告期末部分发出商品库龄较长的原因，是否存在客户部分对应项目暂停、取消等情况以及项目技术升级而引起发出商品技术淘汰情形，是否存在长期未结转收入的发出商品情况；报告期内发出商品余额较大的原因及合理性。请保荐代表人发表核查意见。</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AD5743" w:rsidP="00C36B0B">
      <w:pPr>
        <w:keepNext/>
        <w:keepLines/>
        <w:spacing w:line="415" w:lineRule="auto"/>
        <w:outlineLvl w:val="2"/>
        <w:rPr>
          <w:b/>
          <w:bCs/>
          <w:szCs w:val="21"/>
        </w:rPr>
      </w:pPr>
      <w:r>
        <w:rPr>
          <w:b/>
          <w:bCs/>
          <w:szCs w:val="21"/>
        </w:rPr>
        <w:t>71</w:t>
      </w:r>
      <w:r>
        <w:rPr>
          <w:rFonts w:hint="eastAsia"/>
          <w:b/>
          <w:bCs/>
          <w:szCs w:val="21"/>
        </w:rPr>
        <w:t>、</w:t>
      </w:r>
      <w:r w:rsidR="00F26BC6" w:rsidRPr="00F26BC6">
        <w:rPr>
          <w:rFonts w:hint="eastAsia"/>
          <w:b/>
          <w:bCs/>
          <w:szCs w:val="21"/>
        </w:rPr>
        <w:t>日播时尚集团股份有限公司</w:t>
      </w:r>
    </w:p>
    <w:tbl>
      <w:tblPr>
        <w:tblW w:w="8395" w:type="dxa"/>
        <w:tblInd w:w="108" w:type="dxa"/>
        <w:tblLook w:val="04A0" w:firstRow="1" w:lastRow="0" w:firstColumn="1" w:lastColumn="0" w:noHBand="0" w:noVBand="1"/>
      </w:tblPr>
      <w:tblGrid>
        <w:gridCol w:w="2454"/>
        <w:gridCol w:w="2454"/>
        <w:gridCol w:w="1733"/>
        <w:gridCol w:w="1754"/>
      </w:tblGrid>
      <w:tr w:rsidR="00F26BC6" w:rsidRPr="00F26BC6" w:rsidTr="005A6A6D">
        <w:trPr>
          <w:trHeight w:val="512"/>
        </w:trPr>
        <w:tc>
          <w:tcPr>
            <w:tcW w:w="245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45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2002/4/25</w:t>
            </w:r>
          </w:p>
        </w:tc>
        <w:tc>
          <w:tcPr>
            <w:tcW w:w="173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75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上海市松江区</w:t>
            </w:r>
          </w:p>
        </w:tc>
      </w:tr>
      <w:tr w:rsidR="00F26BC6" w:rsidRPr="00F26BC6" w:rsidTr="005A6A6D">
        <w:trPr>
          <w:trHeight w:val="512"/>
        </w:trPr>
        <w:tc>
          <w:tcPr>
            <w:tcW w:w="245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45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纺织服装、服饰业</w:t>
            </w:r>
          </w:p>
        </w:tc>
        <w:tc>
          <w:tcPr>
            <w:tcW w:w="173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75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512"/>
        </w:trPr>
        <w:tc>
          <w:tcPr>
            <w:tcW w:w="245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94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王卫东,曲江亭</w:t>
            </w:r>
          </w:p>
        </w:tc>
      </w:tr>
      <w:tr w:rsidR="00F26BC6" w:rsidRPr="00F26BC6" w:rsidTr="005A6A6D">
        <w:trPr>
          <w:trHeight w:val="512"/>
        </w:trPr>
        <w:tc>
          <w:tcPr>
            <w:tcW w:w="245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94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品牌服装的创意设计、工艺技术研发及生产销售</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说明选取合格外协加工供应商、分派加工订单以及产品质量相关责任追究机制的相关内控及执行情况。请保荐代表人说明对外协加工供应商与发行人实际控制人、股东、董事、监事、高级管理人员及其关系密切的家庭成员是否存在关联关系，发行人所列支的外协加工成本完整性的核查情况。</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1）发行人因产品质量问题三次被行政处罚和多次被有关监管部门查处和通报曝光，报告期内和截至目前，发行人关于产品研发、原材料采购、生产、包装、运输、库存管理、售后服务等方面产品质量的内控制度是否健全并得到有效执行，发行人相关内控制度是否存在重大缺陷；（2）是否还存在其他未予披露的产品质量违法违规、被通报或者处罚事项；是否存在因产品质量问题引发的纠纷或诉讼；发行人相关信息披露是否准确、完整，相关风险揭示是否充分；（3）发行人的生产经营是否符合《产品质量法》、《国家纺织产品基本安全技术规范》等法律法规规章的规定。请保荐代表人说明核查方</w:t>
      </w:r>
      <w:r w:rsidRPr="00F26BC6">
        <w:rPr>
          <w:rFonts w:ascii="楷体" w:eastAsia="楷体" w:hAnsi="楷体" w:cs="宋体" w:hint="eastAsia"/>
          <w:kern w:val="0"/>
          <w:sz w:val="24"/>
          <w:szCs w:val="24"/>
        </w:rPr>
        <w:lastRenderedPageBreak/>
        <w:t>法、过程、依据及结论，并说明发行人是否符合《首次公开发行股票并上市管理办法》的相关规定。</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请发行人代表进一步说明：（1）报告期各期发行人新开门店和关闭门店较多的具体原因，报告期内经销商门店减少的具体情况、退出经销门店的收入对当期收入的占比情况、以及退出经销门店转为联销门店的商品处理及其相应会计处理情况；（2）发行人对联销销售模式和托管经营模式下的各类门店的具体管理方法和措施，包括但不限于收入确认方法、存货确认、相关销售人员和管理人员的聘用、市场推广费和广告费等相关费用承担等；（3）发行人对经销商的主要权利及义务，如运输费责任、保证金的缴纳政策及情况、退换货政策及报告期内各年度经销商退换货的具体数量和金额，以及对于退换货的处置情况；（4）发行人与经销商之间是否存在关联关系，发行人对经销商是否存在延长信用期限、增加信用额度、提供担保、借款等财务支持或其他利益安排的情形；（5）对直营销售模式中托管方式的具体情况做进一步的说明，包括：具体的家数、销售额、收入的确认方式，具体管控方式及商业理由；托管商的具体情况，选择方式，是否与发行人存在关联关系；涉及的销售人员人数、相关人员是否依法缴纳社会保险，相关人员是否曾为发行人的员工，目前是否仍存在劳动合同关系，是否存在规避为员工缴纳社保的情形；该模式是否还应该属于直营模式及与联销模式的具体区别；（6）发行人对电商平台的主要权利及义务，报告期各期平台费用的发生金额及确定依据；（7）报告期内电商客户的人均消费、地区分布、发货分布、购买次数、购买时间间隔、次均消费额等情况，说明是否存在大额、异常的消费情形。请保荐代表人对线上线下销售收入尤其是电商渠道销售收入真实性和经销商囤货是否实现最终销售说明核查方法、程序、结论和依据。</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请发行人代表进一步说明：（1）存货及其跌价准备计提相关内部控制制度及其有效执行情况；（2）报告期各期末发行人存货金额及占比较大的具体原因，结合行业特征、生产模式、销售模式、销售周期及直营店数量等因素，对比同行业上市公司存货占比及存货周转率情况，说明其是否合理；（3）发行人主要店铺的存货余额及合理性；（4）报告期内存货周转率低于同行业水平的原因及其合理性；（5）结合产品销售周期、产品市场情况、材料备货周期、商品库龄情况、业务模式，以及可比上市公司的减值准备计提情况，进一步说明发行人各报告期存货跌价准备的计提是否充分，是否已充分提示相关风险。请保荐代表人发表核查意见。</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72</w:t>
      </w:r>
      <w:r>
        <w:rPr>
          <w:rFonts w:hint="eastAsia"/>
          <w:b/>
          <w:bCs/>
          <w:szCs w:val="21"/>
        </w:rPr>
        <w:t>、</w:t>
      </w:r>
      <w:r w:rsidR="00F26BC6" w:rsidRPr="00F26BC6">
        <w:rPr>
          <w:rFonts w:hint="eastAsia"/>
          <w:b/>
          <w:bCs/>
          <w:szCs w:val="21"/>
        </w:rPr>
        <w:t>浙江诚邦园林股份有限公司</w:t>
      </w:r>
    </w:p>
    <w:tbl>
      <w:tblPr>
        <w:tblW w:w="8233" w:type="dxa"/>
        <w:tblInd w:w="108" w:type="dxa"/>
        <w:tblLook w:val="04A0" w:firstRow="1" w:lastRow="0" w:firstColumn="1" w:lastColumn="0" w:noHBand="0" w:noVBand="1"/>
      </w:tblPr>
      <w:tblGrid>
        <w:gridCol w:w="2556"/>
        <w:gridCol w:w="2555"/>
        <w:gridCol w:w="1562"/>
        <w:gridCol w:w="1560"/>
      </w:tblGrid>
      <w:tr w:rsidR="00F26BC6" w:rsidRPr="00F26BC6" w:rsidTr="005A6A6D">
        <w:trPr>
          <w:trHeight w:val="477"/>
        </w:trPr>
        <w:tc>
          <w:tcPr>
            <w:tcW w:w="25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555"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1996/4/8</w:t>
            </w:r>
          </w:p>
        </w:tc>
        <w:tc>
          <w:tcPr>
            <w:tcW w:w="156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浙江省杭州市</w:t>
            </w:r>
          </w:p>
        </w:tc>
      </w:tr>
      <w:tr w:rsidR="00F26BC6" w:rsidRPr="00F26BC6" w:rsidTr="005A6A6D">
        <w:trPr>
          <w:trHeight w:val="477"/>
        </w:trPr>
        <w:tc>
          <w:tcPr>
            <w:tcW w:w="2556"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555"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土木工程建筑业</w:t>
            </w:r>
          </w:p>
        </w:tc>
        <w:tc>
          <w:tcPr>
            <w:tcW w:w="156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477"/>
        </w:trPr>
        <w:tc>
          <w:tcPr>
            <w:tcW w:w="2556"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677"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方利强</w:t>
            </w:r>
          </w:p>
        </w:tc>
      </w:tr>
      <w:tr w:rsidR="00F26BC6" w:rsidRPr="00F26BC6" w:rsidTr="005A6A6D">
        <w:trPr>
          <w:trHeight w:val="477"/>
        </w:trPr>
        <w:tc>
          <w:tcPr>
            <w:tcW w:w="2556"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677"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园林景观工程施工、园林景观设计和园林养护</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1、请发行人代表进一步说明，收入、存货、应收账款的确认方法、确认依据和确认时点。工程项目从施工、竣工到最终决算的大致周期。与行业可比公司的情况相比是否存在差异。请保荐代表人发表核查意见。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lastRenderedPageBreak/>
        <w:t xml:space="preserve">　　2、请发行人代表结合收入确认、工程结算等相关的内部控制制度设计和运行情况说明发行人的内控制度和会计基础工作是否能够保证财务报告在所有重大方面公允反映发行人的财务状况和经营成果。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请发行人代表进一步说明，2016年末主要存货项目已完工未决算金额占比较大的原因。发行人确定完工进度的依据是否准确、充分，是否存在提前确认完工进度的情况。收入确认是否符合《企业会计准则》的规定，相关内部控制制度是否健全并得到有效执行。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请发行人代表进一步说明报告期各期存货中市政、地产项目结算进度滞后于收入确认进度的具体情况。变更工作量涉及的具体项目，是否存在重大争议或纠纷。发行人存货减值计提是否充分。发行人确保存货成本结算的具体内控措施。请保荐代表人发表核查意见。</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73</w:t>
      </w:r>
      <w:r>
        <w:rPr>
          <w:rFonts w:hint="eastAsia"/>
          <w:b/>
          <w:bCs/>
          <w:szCs w:val="21"/>
        </w:rPr>
        <w:t>、</w:t>
      </w:r>
      <w:r w:rsidR="00F26BC6" w:rsidRPr="00F26BC6">
        <w:rPr>
          <w:rFonts w:hint="eastAsia"/>
          <w:b/>
          <w:bCs/>
          <w:szCs w:val="21"/>
        </w:rPr>
        <w:t>营口金辰机械股份有限公司</w:t>
      </w:r>
    </w:p>
    <w:tbl>
      <w:tblPr>
        <w:tblW w:w="8382" w:type="dxa"/>
        <w:tblInd w:w="108" w:type="dxa"/>
        <w:tblLook w:val="04A0" w:firstRow="1" w:lastRow="0" w:firstColumn="1" w:lastColumn="0" w:noHBand="0" w:noVBand="1"/>
      </w:tblPr>
      <w:tblGrid>
        <w:gridCol w:w="2564"/>
        <w:gridCol w:w="2278"/>
        <w:gridCol w:w="1993"/>
        <w:gridCol w:w="1547"/>
      </w:tblGrid>
      <w:tr w:rsidR="00F26BC6" w:rsidRPr="00F26BC6" w:rsidTr="005A6A6D">
        <w:trPr>
          <w:trHeight w:val="490"/>
        </w:trPr>
        <w:tc>
          <w:tcPr>
            <w:tcW w:w="256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278"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2004/8/30</w:t>
            </w:r>
          </w:p>
        </w:tc>
        <w:tc>
          <w:tcPr>
            <w:tcW w:w="199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4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辽宁省营口市</w:t>
            </w:r>
          </w:p>
        </w:tc>
      </w:tr>
      <w:tr w:rsidR="00F26BC6" w:rsidRPr="00F26BC6" w:rsidTr="005A6A6D">
        <w:trPr>
          <w:trHeight w:val="490"/>
        </w:trPr>
        <w:tc>
          <w:tcPr>
            <w:tcW w:w="256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278"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专用设备制造业</w:t>
            </w:r>
          </w:p>
        </w:tc>
        <w:tc>
          <w:tcPr>
            <w:tcW w:w="199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4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490"/>
        </w:trPr>
        <w:tc>
          <w:tcPr>
            <w:tcW w:w="256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818"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李义升,杨延</w:t>
            </w:r>
          </w:p>
        </w:tc>
      </w:tr>
      <w:tr w:rsidR="00F26BC6" w:rsidRPr="00F26BC6" w:rsidTr="005A6A6D">
        <w:trPr>
          <w:trHeight w:val="490"/>
        </w:trPr>
        <w:tc>
          <w:tcPr>
            <w:tcW w:w="256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818"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太阳能光伏组件自动化生产线成套装备的研发、设计、生产和销售,并为客户提供相关服务</w:t>
            </w:r>
          </w:p>
        </w:tc>
      </w:tr>
    </w:tbl>
    <w:p w:rsidR="006E7F10" w:rsidRDefault="006E7F10" w:rsidP="00C36B0B">
      <w:pPr>
        <w:widowControl/>
        <w:ind w:firstLineChars="200" w:firstLine="480"/>
        <w:jc w:val="left"/>
        <w:rPr>
          <w:rFonts w:ascii="楷体" w:eastAsia="楷体" w:hAnsi="楷体" w:cs="宋体"/>
          <w:kern w:val="0"/>
          <w:sz w:val="24"/>
          <w:szCs w:val="24"/>
        </w:rPr>
      </w:pP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结合存货类别、存货进销存变化、产品生产和交货验收周期、销售合同及订单、产品实际验收日期与合同约定的验收日期的差异情况、存货货龄，期末存货的合同覆盖情况和期后验收销售情况，以及可比公司存货情况包括发出商品占比及存货周转率等情况进一步说明：存货余额较高且逐期增长的原因和合理性；产品成本费用是否正确归集、分配和结转；与存货相关的内控制度及其有效性；存货跌价准备是否充分合理计提；存货核算和收入确认是否符合企业会计准则的规定。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报告期各期末发出商品对应客户，包括但不限于客户、金额、时间，对应合同金额及预收款情况；客户故意拖延验收、产品发出后客户一直未要求安装、技术变更及改造未完成所对应发出商品的具体情况及金额；上述拖延验收等是否为变相暂停或中止合同等情形；发出商品的跌价准备计提是否充分。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请发行人代表进一步说明报告期各期末应收账款中验收款或者质保金的金额、账龄及期后回收情况；逾期验收款与质保金的主要原因；结合光伏行业当前发展状况、主要客户经营情况、客户信用期变化等，进一步说明发行人应收账款坏账计提是否充分、谨慎，到期无法回收的风险是否充分揭示。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请发行人代表进一步说明租赁营口沿海产业物流基地有限公司、营口沿海开发建设有限公司的房产的背景原因，累计租赁时间，租金为0的原因，是否符合商业逻辑，是否存在不能续租的风险，发行人及其股东、实际控制人、董监高、核心技术人员与该出租方之间是否存在其他的交易，是否存在代为承担成本费用的情况。请保荐代表人发表核查意见。</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74</w:t>
      </w:r>
      <w:r>
        <w:rPr>
          <w:rFonts w:hint="eastAsia"/>
          <w:b/>
          <w:bCs/>
          <w:szCs w:val="21"/>
        </w:rPr>
        <w:t>、</w:t>
      </w:r>
      <w:r w:rsidR="00F26BC6" w:rsidRPr="00F26BC6">
        <w:rPr>
          <w:rFonts w:hint="eastAsia"/>
          <w:b/>
          <w:bCs/>
          <w:szCs w:val="21"/>
        </w:rPr>
        <w:t>艾艾精密工业输送系统（上海）股份有限公司</w:t>
      </w:r>
    </w:p>
    <w:tbl>
      <w:tblPr>
        <w:tblW w:w="8146" w:type="dxa"/>
        <w:tblInd w:w="108" w:type="dxa"/>
        <w:tblLook w:val="04A0" w:firstRow="1" w:lastRow="0" w:firstColumn="1" w:lastColumn="0" w:noHBand="0" w:noVBand="1"/>
      </w:tblPr>
      <w:tblGrid>
        <w:gridCol w:w="2381"/>
        <w:gridCol w:w="2241"/>
        <w:gridCol w:w="1961"/>
        <w:gridCol w:w="1563"/>
      </w:tblGrid>
      <w:tr w:rsidR="00F26BC6" w:rsidRPr="00F26BC6" w:rsidTr="005A6A6D">
        <w:trPr>
          <w:trHeight w:val="500"/>
        </w:trPr>
        <w:tc>
          <w:tcPr>
            <w:tcW w:w="238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241"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1997/4/8</w:t>
            </w:r>
          </w:p>
        </w:tc>
        <w:tc>
          <w:tcPr>
            <w:tcW w:w="1961"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6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上海市静安区</w:t>
            </w:r>
          </w:p>
        </w:tc>
      </w:tr>
      <w:tr w:rsidR="00F26BC6" w:rsidRPr="00F26BC6" w:rsidTr="005A6A6D">
        <w:trPr>
          <w:trHeight w:val="500"/>
        </w:trPr>
        <w:tc>
          <w:tcPr>
            <w:tcW w:w="238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241"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橡胶和塑料制品业</w:t>
            </w:r>
          </w:p>
        </w:tc>
        <w:tc>
          <w:tcPr>
            <w:tcW w:w="1961"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6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500"/>
        </w:trPr>
        <w:tc>
          <w:tcPr>
            <w:tcW w:w="238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76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蔡瑞美,涂木林</w:t>
            </w:r>
          </w:p>
        </w:tc>
      </w:tr>
      <w:tr w:rsidR="00F26BC6" w:rsidRPr="00F26BC6" w:rsidTr="005A6A6D">
        <w:trPr>
          <w:trHeight w:val="500"/>
        </w:trPr>
        <w:tc>
          <w:tcPr>
            <w:tcW w:w="238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76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轻型输送带的研发、生产及销售</w:t>
            </w:r>
          </w:p>
        </w:tc>
      </w:tr>
    </w:tbl>
    <w:p w:rsidR="006E7F10" w:rsidRDefault="006E7F10" w:rsidP="00C36B0B">
      <w:pPr>
        <w:widowControl/>
        <w:ind w:firstLineChars="200" w:firstLine="480"/>
        <w:jc w:val="left"/>
        <w:rPr>
          <w:rFonts w:ascii="楷体" w:eastAsia="楷体" w:hAnsi="楷体" w:cs="宋体"/>
          <w:kern w:val="0"/>
          <w:sz w:val="24"/>
          <w:szCs w:val="24"/>
        </w:rPr>
      </w:pP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1、请发行人代表进一步说明：（1）分次收购德国Bode Belting Gmbh（以下简称德国Bode）的原因及其合理性和必要性，发行人是否实际控制该公司并实现并表；（2）发行人与德国Bode之间是否存在交易，相关交易机制和定价安排，与其他客户相比在价格和毛利率上是否存在差异，是否存在应披露而未披露的事项；（3）发行人境外主要客户与德国Bode主要客户高度重合的原因及其合理性、真实性，境外业务是否主要源于该公司，境外业务是否存在对该公司的重大依赖，相关的经营模式及其风险是否充分披露；（4）收购德国Bode后，发行人继续在德国设立其他经营主体的原因及其必要性和合理性；（5）德国Bode与关联方长期应付款、长期借款形成的原因及其合理性和必要性。德国Bode利息支付情况，利率是否公允。德国Bode是否具有独立面向市场、获得融资的能力。发行人与该公司境外股东之间是否存在其他特殊约定或利益安排。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1）结合境外客户的开发方式、交易背景，大额合同订单的签订依据、执行过程，进一步说明发行人报告期境外收入以经销为主的具体原因及其合理性，是否符合行业惯例和公司自身经营特点；（2）结合销售合同、物流运输记录、发货验收单据、出口单证与海关数据、资金划款凭证、最终销售或使用等情况，进一步说明境外销售收入的真实性。请保荐代表人补充说明对发行人境外销售实施的核查程序、过程和结论。</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进一步说明，报告期针对主要客户实际执行的信用政策、结算方式是否与所披露的存在差异。应收账款是否发生过逾期。逾期应收款的期后回收情况，是否存在难以回收的情形。应收款回款是否存在第三方回款情况。坏账准备计提是否充分。请保荐代表人发表核查意见。</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75</w:t>
      </w:r>
      <w:r>
        <w:rPr>
          <w:rFonts w:hint="eastAsia"/>
          <w:b/>
          <w:bCs/>
          <w:szCs w:val="21"/>
        </w:rPr>
        <w:t>、</w:t>
      </w:r>
      <w:r w:rsidR="00F26BC6" w:rsidRPr="00F26BC6">
        <w:rPr>
          <w:rFonts w:hint="eastAsia"/>
          <w:b/>
          <w:bCs/>
          <w:szCs w:val="21"/>
        </w:rPr>
        <w:t>美联钢结构建筑系统（上海）股份有限公司</w:t>
      </w:r>
    </w:p>
    <w:tbl>
      <w:tblPr>
        <w:tblW w:w="8357" w:type="dxa"/>
        <w:tblInd w:w="108" w:type="dxa"/>
        <w:tblLook w:val="04A0" w:firstRow="1" w:lastRow="0" w:firstColumn="1" w:lastColumn="0" w:noHBand="0" w:noVBand="1"/>
      </w:tblPr>
      <w:tblGrid>
        <w:gridCol w:w="2421"/>
        <w:gridCol w:w="2278"/>
        <w:gridCol w:w="2135"/>
        <w:gridCol w:w="1523"/>
      </w:tblGrid>
      <w:tr w:rsidR="00F26BC6" w:rsidRPr="00F26BC6" w:rsidTr="005A6A6D">
        <w:trPr>
          <w:trHeight w:val="602"/>
        </w:trPr>
        <w:tc>
          <w:tcPr>
            <w:tcW w:w="242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278"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1999/4/17</w:t>
            </w:r>
          </w:p>
        </w:tc>
        <w:tc>
          <w:tcPr>
            <w:tcW w:w="2135"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2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上海市松江区</w:t>
            </w:r>
          </w:p>
        </w:tc>
      </w:tr>
      <w:tr w:rsidR="00F26BC6" w:rsidRPr="00F26BC6" w:rsidTr="005A6A6D">
        <w:trPr>
          <w:trHeight w:val="602"/>
        </w:trPr>
        <w:tc>
          <w:tcPr>
            <w:tcW w:w="242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278"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金属制品业</w:t>
            </w:r>
          </w:p>
        </w:tc>
        <w:tc>
          <w:tcPr>
            <w:tcW w:w="2135"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2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602"/>
        </w:trPr>
        <w:tc>
          <w:tcPr>
            <w:tcW w:w="242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936"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陈博彦,陈嘉琪</w:t>
            </w:r>
          </w:p>
        </w:tc>
      </w:tr>
      <w:tr w:rsidR="00F26BC6" w:rsidRPr="00F26BC6" w:rsidTr="005A6A6D">
        <w:trPr>
          <w:trHeight w:val="602"/>
        </w:trPr>
        <w:tc>
          <w:tcPr>
            <w:tcW w:w="242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936"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预制钢结构建筑系统产品的研发、设计和生产制造，并为客户提供钢结构工程的专项承包和项目管理等延伸服务。</w:t>
            </w:r>
          </w:p>
        </w:tc>
      </w:tr>
    </w:tbl>
    <w:p w:rsidR="006E7F10" w:rsidRDefault="006E7F10" w:rsidP="00C36B0B">
      <w:pPr>
        <w:widowControl/>
        <w:ind w:firstLineChars="200" w:firstLine="480"/>
        <w:jc w:val="left"/>
        <w:rPr>
          <w:rFonts w:ascii="楷体" w:eastAsia="楷体" w:hAnsi="楷体" w:cs="宋体"/>
          <w:kern w:val="0"/>
          <w:sz w:val="24"/>
          <w:szCs w:val="24"/>
        </w:rPr>
      </w:pP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lastRenderedPageBreak/>
        <w:t>1、请发行人代表进一步说明：（1）发行人报告期主营业务收入大幅波动和不同地区实现销售收入波动的原因和合理性，是否与同行业公司收入变化趋势一致及其原因和合理性；发行人报告期内收入增长趋势与同行业上市公司显著不同是否符合实际情况；（2）发行人报告期毛利率较高以及不同项目毛利率差异较大的原因及其合理性，发行人毛利率与同行业上市公司变动不一致的原因及其合理性，较高毛利率的可持续性和相关风险是否充分披露；（3）报告期营业收入、营业成本的确认依据和核算方法及其合规性，收入、成本的核算是否真实、准确、完整，相关的内控制度及其有效执行情况；（4）发行人未来经营业绩是否存在大幅下滑的风险，发行人及其行业经营情况、经营模式是否已经或将要发生重大变化，持续盈利能力是否存在重大不确定性，公司的经营风险是否在招股书中充分、客观披露。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1）发行人报告期内外协加工比重持续上升的原因，与同行业公司情况是否一致；（2）发行人外协主构单价低于自产主构单位成本的原因，发行人在承接外地订单方面相比外协厂商具有优势的原因；报告期各期发行人相同产品外协采购单价、自产生产成本情况以及报告期各期前十大外协加工单位加工费的费率情况，外协加工金额的比重与外协加工产量的比重不一致的原因及其合理性，相关比重差异是否真实合理，是否存在低估成本费用的情况；（3）发行人与主要外协厂商之间是否存在关联关系和特殊利益安排，外协加工的定价机制和定价公允性；（4）发行人营业收入与机器设备的比值大幅高于同行业公司平均水平的原因。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3、请发行人代表进一步说明2016年营业收入相比上年实现较大增长的情况下管理费用和销售费用同比下降的原因和合理性，是否具有可持续性，费用确认是否准确、完整。请保荐代表人发表核查意见。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4、请发行人代表进一步说明报告期发行人劳务外包企业的情况，不具备资质的劳务外包公司的家数和合作项目的情况；发行人与不具备资质的劳务外包公司合作存在的法律风险，是否存在诉讼或纠纷，对发行人经营和财务的影响情况；与劳务外包公司合作是否曾发生安全伤亡事故及其后续处理情况，是否存在或可能受到行政处罚情形，相关信息和风险是否充分、准确披露。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5、请发行人代表进一步说明公司应收账款金额较大的原因；发行人关联组合的应收款项不计提坏账准备是否符合相关会计准则的规定，存货减值准备和坏账准备计提是否充分、谨慎；应收账款涉诉情况，应收账款是否存在无法回收的风险；相关信息和风险披露是否充分。请保荐代表人发表核查意见。</w:t>
      </w:r>
    </w:p>
    <w:p w:rsidR="006E7F10"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76</w:t>
      </w:r>
      <w:r>
        <w:rPr>
          <w:rFonts w:hint="eastAsia"/>
          <w:b/>
          <w:bCs/>
          <w:szCs w:val="21"/>
        </w:rPr>
        <w:t>、</w:t>
      </w:r>
      <w:r w:rsidR="00F26BC6" w:rsidRPr="00F26BC6">
        <w:rPr>
          <w:rFonts w:hint="eastAsia"/>
          <w:b/>
          <w:bCs/>
          <w:szCs w:val="21"/>
        </w:rPr>
        <w:t>志邦厨柜股份有限公司</w:t>
      </w:r>
    </w:p>
    <w:tbl>
      <w:tblPr>
        <w:tblW w:w="9027" w:type="dxa"/>
        <w:tblLook w:val="04A0" w:firstRow="1" w:lastRow="0" w:firstColumn="1" w:lastColumn="0" w:noHBand="0" w:noVBand="1"/>
      </w:tblPr>
      <w:tblGrid>
        <w:gridCol w:w="2552"/>
        <w:gridCol w:w="2119"/>
        <w:gridCol w:w="1804"/>
        <w:gridCol w:w="2552"/>
      </w:tblGrid>
      <w:tr w:rsidR="00F26BC6" w:rsidRPr="00F26BC6" w:rsidTr="005A6A6D">
        <w:trPr>
          <w:trHeight w:val="300"/>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11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2005-4-4</w:t>
            </w:r>
          </w:p>
        </w:tc>
        <w:tc>
          <w:tcPr>
            <w:tcW w:w="180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安徽省合肥市</w:t>
            </w:r>
          </w:p>
        </w:tc>
      </w:tr>
      <w:tr w:rsidR="00F26BC6" w:rsidRPr="00F26BC6" w:rsidTr="005A6A6D">
        <w:trPr>
          <w:trHeight w:val="300"/>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11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家具制造业</w:t>
            </w:r>
          </w:p>
        </w:tc>
        <w:tc>
          <w:tcPr>
            <w:tcW w:w="180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55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300"/>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47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许帮顺,孙志勇</w:t>
            </w:r>
          </w:p>
        </w:tc>
      </w:tr>
      <w:tr w:rsidR="00F26BC6" w:rsidRPr="00F26BC6" w:rsidTr="005A6A6D">
        <w:trPr>
          <w:trHeight w:val="300"/>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47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整体厨柜、定制衣柜等定制家具产品的设计、研发、生产、销售和安装服务</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1、2013年9月，发行人将北京智慧家厨房设备有限公司（以下简称北京智慧家）等5家全资直营子公司的股权转让给其管理人员，由原来的直营模式调整</w:t>
      </w:r>
      <w:r w:rsidRPr="00F26BC6">
        <w:rPr>
          <w:rFonts w:ascii="楷体" w:eastAsia="楷体" w:hAnsi="楷体" w:cs="宋体" w:hint="eastAsia"/>
          <w:kern w:val="0"/>
          <w:sz w:val="24"/>
          <w:szCs w:val="24"/>
        </w:rPr>
        <w:lastRenderedPageBreak/>
        <w:t>为经销模式，成为发行人在当地的经销商。请发行人代表进一步说明：（1）在直销毛利率明显高于经销毛利率情况下，发行人对北京智慧家等5家公司由直营模式调整为经销模式的原因及其合理性，股权受让方的基本情况，上述股权受让方的资金来源，是否存在代持或其他利益安排，股权是否真实转让，股权受让方与发行人是否存在关联关系，是否存在关联交易非关联化的情形，销售模式调整前北京智慧家等5家公司是否存在违法违规行为；（2）销售模式调整后，发行人对北京智慧家等5家公司的收入确认政策变化情况，对发行人报告期经营业绩的影响，发行人是否存在通过调整销售模式提前确认收入和利润的情况；（3）销售模式调整前后，发行人对北京智慧家等5家公司的销售毛利率差异情况及其原因、合理性，发行人及其股东对北京智慧家等5家公司是否存在相关利益安排或承诺事项；（4）发行人报告期内对北京智慧家等5家公司的销售政策与普通经销商是否存在差异，交易价格、交易条件是否公允。相关信息披露是否充分。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报告期各期末对广州恒大材料设备有限公司的应收款项（包括应收票据和应收账款）余额较大且大幅增长的原因，是否存在为了增加销售收入而放宽信用政策的情况，是否存在坏账风险，坏账准备是否充分合理计提。请保荐代表人发表核查意见。</w:t>
      </w:r>
    </w:p>
    <w:p w:rsidR="00F26BC6" w:rsidRDefault="00F26BC6" w:rsidP="006E7F10">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进一步说明发行人共同实际控制人的认定是否符合《证券期货法律适用意见第一号》等的相关规定；《共同控制协议书》约定在发行人发行上市后三年内有效的原因及其合理性，发行人上市满三年后的实际控制和法人治理的安排情况，是否影响发行人的股权稳定，发行人的实际控制人是否已经或将要发生重大变化或存在变化的风险或安排，是否存在股份代持或其他利益安排；相关信息和风险是否充分披露。请保荐代表人发表核查意见。</w:t>
      </w:r>
    </w:p>
    <w:p w:rsidR="006E7F10" w:rsidRPr="00F26BC6" w:rsidRDefault="006E7F10" w:rsidP="006E7F10">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77</w:t>
      </w:r>
      <w:r>
        <w:rPr>
          <w:rFonts w:hint="eastAsia"/>
          <w:b/>
          <w:bCs/>
          <w:szCs w:val="21"/>
        </w:rPr>
        <w:t>、</w:t>
      </w:r>
      <w:r w:rsidR="00F26BC6" w:rsidRPr="00F26BC6">
        <w:rPr>
          <w:rFonts w:hint="eastAsia"/>
          <w:b/>
          <w:bCs/>
          <w:szCs w:val="21"/>
        </w:rPr>
        <w:t>江苏南方卫材医药股份有限公司</w:t>
      </w:r>
    </w:p>
    <w:tbl>
      <w:tblPr>
        <w:tblW w:w="8853" w:type="dxa"/>
        <w:jc w:val="center"/>
        <w:tblLook w:val="04A0" w:firstRow="1" w:lastRow="0" w:firstColumn="1" w:lastColumn="0" w:noHBand="0" w:noVBand="1"/>
      </w:tblPr>
      <w:tblGrid>
        <w:gridCol w:w="2410"/>
        <w:gridCol w:w="1907"/>
        <w:gridCol w:w="1984"/>
        <w:gridCol w:w="2552"/>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190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1990-7-4</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江苏省常州市</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190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医药制造业</w:t>
            </w:r>
          </w:p>
        </w:tc>
        <w:tc>
          <w:tcPr>
            <w:tcW w:w="198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55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443"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李平</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443"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从事透皮产品、医用胶布胶带及绷带、运动保护产品、急救包、护理产品等产品的研发、生产和销售</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请发行人代表补充说明：发行人与云南白药集团无锡药业有限公司签订的相关合作协议和委托生产协议的主要内容与约定；2016年云南白药集团将云南白药膏转为自行生产的原因，对发行人经营业绩的影响；发行人采取的应对措施；结合上述情况进一步说明发行人与云南白药合作的稳定性、可持续性和合作可替代性，对云南白药是否存在依赖；相关信息披露与风险揭示是否充分。请保荐代表人发表核查意见。</w:t>
      </w:r>
    </w:p>
    <w:p w:rsidR="006E7F10" w:rsidRPr="00F26BC6" w:rsidRDefault="006E7F10" w:rsidP="006E7F10">
      <w:pPr>
        <w:widowControl/>
        <w:ind w:firstLineChars="200"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78</w:t>
      </w:r>
      <w:r>
        <w:rPr>
          <w:rFonts w:hint="eastAsia"/>
          <w:b/>
          <w:bCs/>
          <w:szCs w:val="21"/>
        </w:rPr>
        <w:t>、</w:t>
      </w:r>
      <w:r w:rsidR="00F26BC6" w:rsidRPr="00F26BC6">
        <w:rPr>
          <w:rFonts w:hint="eastAsia"/>
          <w:b/>
          <w:bCs/>
          <w:szCs w:val="21"/>
        </w:rPr>
        <w:t>南京我乐家居股份有限公司</w:t>
      </w:r>
    </w:p>
    <w:tbl>
      <w:tblPr>
        <w:tblW w:w="9000" w:type="dxa"/>
        <w:jc w:val="center"/>
        <w:tblLook w:val="04A0" w:firstRow="1" w:lastRow="0" w:firstColumn="1" w:lastColumn="0" w:noHBand="0" w:noVBand="1"/>
      </w:tblPr>
      <w:tblGrid>
        <w:gridCol w:w="2410"/>
        <w:gridCol w:w="2090"/>
        <w:gridCol w:w="1700"/>
        <w:gridCol w:w="2800"/>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09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2006-6-19</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8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江苏省南京市</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09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家具制造业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8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59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汪春俊,缪妍缇</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lastRenderedPageBreak/>
              <w:t>主营业务</w:t>
            </w:r>
          </w:p>
        </w:tc>
        <w:tc>
          <w:tcPr>
            <w:tcW w:w="659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定制家具产品的设计、研发、生产、销售及相关服务的提供</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报告期内广告投入的具体情况，发行人与经销商的广告费分担机制，给予经销商广告补贴变动幅度较大的原因，报告期内广告费与销售收入配比是否正常；销售费用率与可比公司相比是否正常；给予经销商的广告补贴业务是否属于视同销售，是否存在税务风险。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报告期内发行人部分经销商客户通过非客户本人/非绑定账户向发行人支付款项的相关情况，包括汇款人的资金来源、代经销商还款的原因、经销商后续的款项归还情况，发行人和其主要股东及关联人与汇款人是否存在与前述货款回收相关的其他利益安排。请保荐代表人发表核查意见。</w:t>
      </w:r>
    </w:p>
    <w:p w:rsidR="00F26BC6" w:rsidRDefault="00F26BC6" w:rsidP="006E7F10">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3、请保荐代表人说明对于经销商最终销售采取的主要核查程序、核查方法、核查比例及核查结论。</w:t>
      </w:r>
    </w:p>
    <w:p w:rsidR="006E7F10" w:rsidRPr="006E7F10" w:rsidRDefault="006E7F10" w:rsidP="006E7F10">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79</w:t>
      </w:r>
      <w:r>
        <w:rPr>
          <w:rFonts w:hint="eastAsia"/>
          <w:b/>
          <w:bCs/>
          <w:szCs w:val="21"/>
        </w:rPr>
        <w:t>、</w:t>
      </w:r>
      <w:r w:rsidR="00F26BC6" w:rsidRPr="00F26BC6">
        <w:rPr>
          <w:rFonts w:hint="eastAsia"/>
          <w:b/>
          <w:bCs/>
          <w:szCs w:val="21"/>
        </w:rPr>
        <w:t>江苏日盈电子股份有限公司</w:t>
      </w:r>
    </w:p>
    <w:tbl>
      <w:tblPr>
        <w:tblW w:w="8212" w:type="dxa"/>
        <w:jc w:val="center"/>
        <w:tblLook w:val="04A0" w:firstRow="1" w:lastRow="0" w:firstColumn="1" w:lastColumn="0" w:noHBand="0" w:noVBand="1"/>
      </w:tblPr>
      <w:tblGrid>
        <w:gridCol w:w="2551"/>
        <w:gridCol w:w="2374"/>
        <w:gridCol w:w="1700"/>
        <w:gridCol w:w="1587"/>
      </w:tblGrid>
      <w:tr w:rsidR="00F26BC6" w:rsidRPr="00F26BC6" w:rsidTr="006E7F10">
        <w:trPr>
          <w:trHeight w:val="300"/>
          <w:jc w:val="center"/>
        </w:trPr>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37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1998-8-12</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8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江苏省常州市</w:t>
            </w:r>
          </w:p>
        </w:tc>
      </w:tr>
      <w:tr w:rsidR="00F26BC6" w:rsidRPr="00F26BC6" w:rsidTr="006E7F10">
        <w:trPr>
          <w:trHeight w:val="300"/>
          <w:jc w:val="center"/>
        </w:trPr>
        <w:tc>
          <w:tcPr>
            <w:tcW w:w="255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37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汽车制造业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8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6E7F10">
        <w:trPr>
          <w:trHeight w:val="300"/>
          <w:jc w:val="center"/>
        </w:trPr>
        <w:tc>
          <w:tcPr>
            <w:tcW w:w="255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661"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陆鹏,是蓉珠</w:t>
            </w:r>
          </w:p>
        </w:tc>
      </w:tr>
      <w:tr w:rsidR="00F26BC6" w:rsidRPr="00F26BC6" w:rsidTr="006E7F10">
        <w:trPr>
          <w:trHeight w:val="300"/>
          <w:jc w:val="center"/>
        </w:trPr>
        <w:tc>
          <w:tcPr>
            <w:tcW w:w="255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661"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主要从事汽车洗涤系统产品、汽车精密注塑件及小线束、汽车电子传感器等汽车零部件及摩托车线束等摩托车零部件的研发、生产和销售。</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1、请发行人代表进一步说明发行人对一汽-大众汽车有限公司是否存在重大依赖、是否对发行人的持续经营能力造成影响。请保荐代表人发表核查意见。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发行人的客户集中度较高，向大众的收入占比约60%且有波动；发行人约70%的收入来自于汽车零部件，相关的毛利率远高于可比上市公司且呈下降趋势。请发行人代表结合行业特点、与下游客户的主要合作模式、主要产品的定价机制、占主要厂商的采购比例、与其他供应商相比的主要优势等方面进一步说明发行人毛利率较高的主要原因，并说明公司业绩是否存在较大调整的风险及发行人的应对措施，相关风险是否已在《招股说明书》中充分提示。请保荐代表人发表核查意见。</w:t>
      </w:r>
    </w:p>
    <w:p w:rsidR="00F26BC6" w:rsidRDefault="00F26BC6" w:rsidP="006E7F10">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进一步说明：（1）报告期各期期末应收账款余额较高及应收账款、逐年增长的原因及其合理性；是否会对发行人的业绩和持续经营产生不利影响；（2）结合信用期限、期后回款时间，补充说明报告期各期是否存在通过放松信用政策刺激销售的情况；（3）是否存在通过第三方公司回款进行冲抵的方式调节应收账款账龄的情形；是否存在会计期末以外部借款、自有资金减少应收账款、下期初再冲回的情形；（4）结合发行人客户的信用情况、信用期限、期后回款时间以及同行业可比上市公司的相关情况，说明坏账准备计提比例是否谨慎、充分。请保荐代表人发表核查意见。</w:t>
      </w:r>
    </w:p>
    <w:p w:rsidR="006E7F10" w:rsidRPr="00F26BC6" w:rsidRDefault="006E7F10" w:rsidP="006E7F10">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80</w:t>
      </w:r>
      <w:r>
        <w:rPr>
          <w:rFonts w:hint="eastAsia"/>
          <w:b/>
          <w:bCs/>
          <w:szCs w:val="21"/>
        </w:rPr>
        <w:t>、</w:t>
      </w:r>
      <w:r w:rsidR="00F26BC6" w:rsidRPr="00F26BC6">
        <w:rPr>
          <w:rFonts w:hint="eastAsia"/>
          <w:b/>
          <w:bCs/>
          <w:szCs w:val="21"/>
        </w:rPr>
        <w:t>上海洗霸科技股份有限公司</w:t>
      </w:r>
    </w:p>
    <w:tbl>
      <w:tblPr>
        <w:tblW w:w="8815" w:type="dxa"/>
        <w:jc w:val="center"/>
        <w:tblLook w:val="04A0" w:firstRow="1" w:lastRow="0" w:firstColumn="1" w:lastColumn="0" w:noHBand="0" w:noVBand="1"/>
      </w:tblPr>
      <w:tblGrid>
        <w:gridCol w:w="2410"/>
        <w:gridCol w:w="2866"/>
        <w:gridCol w:w="1700"/>
        <w:gridCol w:w="1839"/>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86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1994-7-4</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83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上海市嘉定区</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lastRenderedPageBreak/>
              <w:t>所属行业</w:t>
            </w:r>
          </w:p>
        </w:tc>
        <w:tc>
          <w:tcPr>
            <w:tcW w:w="286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生态保护和环境治理业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83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40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王炜,翁晖岚</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40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水处理技术与整体解决方案服务、健康空间环境服务</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1）结合行业竞争情况、发行人的竞争力和经营历史，分析说明发行人与现有主要客户的业务是否具有持续性，是否存在影响发行人业务持续性的问题或因素；（2）宝钢集团和武钢集团的合并是否影响发行人承接原宝钢集团、武钢集团的业务，是否存在原有合同到期后不能续签的风险。相关信息披露是否充分。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结合青岛特殊钢铁有限公司城市钢厂环保搬迁工程进一步集中水处理项目的合同约定和履行情况进一步说明：（1）对报告期青岛钢铁项目会计核算作出追溯调整的理由和依据，对会计报表的影响，履行的批准程序，相关的内部控制制度及其有效性；（2）发行人及其子公司是否取得开展业务所必须的资质、许可或认证等，是否存在挂靠、超越经营资质承揽业务进行总承包等情形，是否存在重大违法违规或受到行政处罚的情形和风险，对发行人的生产经营是否构成重大不利影响，是否存在应披露未披露事项，相关风险是否充分披露。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请发行人代表进一步说明：（1）报告期各期末应收账款余额增长速度远高于营业收入增幅，应收账款余额占营业收入比重较高的原因，并对比同行业上市公司报告期各期的情况，说明是否与同行业上市公司存在重大差异；（2）发行人客户集中在钢铁冶金、石油化工、制浆造纸行业，上述行业受宏观经济影响较大，目前景气度较低，发行人主要下游客户中，是否存在经营情况发生重大不利变化导致应收账款难以回收的情形；（3）应收账款坏账准备计提是否充分；（4）结合报告期业务规模变化情况、信用政策和应收账款回款情况，说明报告期内经营活动产生的现金流显著低于净利润的原因。相关信息和风险披露是否充分。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发行人水处理业务所需化学品约80%外购后直接销售，约20%复配后销售。请发行人代表进一步说明，外购化学品直接销售的方式和盈利模式，报告期内发行人化学品销售总数量变动与销售收入变动趋势不一致的原因。请保荐代表人发表核查意见。</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81</w:t>
      </w:r>
      <w:r>
        <w:rPr>
          <w:rFonts w:hint="eastAsia"/>
          <w:b/>
          <w:bCs/>
          <w:szCs w:val="21"/>
        </w:rPr>
        <w:t>、</w:t>
      </w:r>
      <w:r w:rsidR="00F26BC6" w:rsidRPr="00F26BC6">
        <w:rPr>
          <w:rFonts w:hint="eastAsia"/>
          <w:b/>
          <w:bCs/>
          <w:szCs w:val="21"/>
        </w:rPr>
        <w:t>浙商证券股份有限公司</w:t>
      </w:r>
    </w:p>
    <w:tbl>
      <w:tblPr>
        <w:tblW w:w="9150" w:type="dxa"/>
        <w:jc w:val="center"/>
        <w:tblLook w:val="04A0" w:firstRow="1" w:lastRow="0" w:firstColumn="1" w:lastColumn="0" w:noHBand="0" w:noVBand="1"/>
      </w:tblPr>
      <w:tblGrid>
        <w:gridCol w:w="2365"/>
        <w:gridCol w:w="3093"/>
        <w:gridCol w:w="1669"/>
        <w:gridCol w:w="2023"/>
      </w:tblGrid>
      <w:tr w:rsidR="00F26BC6" w:rsidRPr="00F26BC6" w:rsidTr="005A6A6D">
        <w:trPr>
          <w:trHeight w:val="324"/>
          <w:jc w:val="center"/>
        </w:trPr>
        <w:tc>
          <w:tcPr>
            <w:tcW w:w="236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09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2002-5-9</w:t>
            </w:r>
          </w:p>
        </w:tc>
        <w:tc>
          <w:tcPr>
            <w:tcW w:w="166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02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浙江省杭州市</w:t>
            </w:r>
          </w:p>
        </w:tc>
      </w:tr>
      <w:tr w:rsidR="00F26BC6" w:rsidRPr="00F26BC6" w:rsidTr="005A6A6D">
        <w:trPr>
          <w:trHeight w:val="324"/>
          <w:jc w:val="center"/>
        </w:trPr>
        <w:tc>
          <w:tcPr>
            <w:tcW w:w="2365"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09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资本市场服务</w:t>
            </w:r>
          </w:p>
        </w:tc>
        <w:tc>
          <w:tcPr>
            <w:tcW w:w="166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02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324"/>
          <w:jc w:val="center"/>
        </w:trPr>
        <w:tc>
          <w:tcPr>
            <w:tcW w:w="2365"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78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浙江省交通投资集团有限公司</w:t>
            </w:r>
          </w:p>
        </w:tc>
      </w:tr>
      <w:tr w:rsidR="00F26BC6" w:rsidRPr="00F26BC6" w:rsidTr="005A6A6D">
        <w:trPr>
          <w:trHeight w:val="324"/>
          <w:jc w:val="center"/>
        </w:trPr>
        <w:tc>
          <w:tcPr>
            <w:tcW w:w="2365"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78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证券经纪业务、期货业务、自营投资业务、资产管理业务、投资银行业务、融资融券业务、直接投资业务及其他业务</w:t>
            </w:r>
          </w:p>
        </w:tc>
      </w:tr>
    </w:tbl>
    <w:p w:rsidR="006E7F10" w:rsidRDefault="006E7F10" w:rsidP="00C36B0B">
      <w:pPr>
        <w:widowControl/>
        <w:ind w:firstLine="200"/>
        <w:jc w:val="left"/>
        <w:rPr>
          <w:rFonts w:ascii="楷体" w:eastAsia="楷体" w:hAnsi="楷体" w:cs="宋体"/>
          <w:kern w:val="0"/>
          <w:sz w:val="24"/>
          <w:szCs w:val="24"/>
        </w:rPr>
      </w:pPr>
    </w:p>
    <w:p w:rsidR="00F26BC6" w:rsidRPr="00F26BC6" w:rsidRDefault="00F26BC6" w:rsidP="00C36B0B">
      <w:pPr>
        <w:widowControl/>
        <w:ind w:firstLine="20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请发行人代表进一步说明，发行人在委托理财、投资顾问和投资银行业务持续督导等方面的违规行为及诉讼纠纷产生的原因，是否可能导致发行人承担重大损失，发行人所采取的整改措施及其效果；发行人2016年证券公司分类评价结果从此前的A类A级降为B类BBB级的原因，评价降级对发行人经营成本提高和经营业绩的影响，发行人在内控方面是否存在重大缺陷，是否可能面临分类</w:t>
      </w:r>
      <w:r w:rsidRPr="00F26BC6">
        <w:rPr>
          <w:rFonts w:ascii="楷体" w:eastAsia="楷体" w:hAnsi="楷体" w:cs="宋体" w:hint="eastAsia"/>
          <w:kern w:val="0"/>
          <w:sz w:val="24"/>
          <w:szCs w:val="24"/>
        </w:rPr>
        <w:lastRenderedPageBreak/>
        <w:t>评价结果进一步发生不利变动的风险。相关信息和风险是否充分披露。请保荐代表人发表核查意见。</w:t>
      </w:r>
    </w:p>
    <w:p w:rsidR="00F26BC6" w:rsidRDefault="00F26BC6" w:rsidP="00C36B0B">
      <w:pPr>
        <w:widowControl/>
        <w:ind w:firstLine="20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报告期发行人子公司浙江浙商证券资产管理有限公司发生流动性不足的原因，发行人向其提供流动性支持款的合法合规性，相关的内部控制制度及其有效性。请保荐代表人发表核查意见。</w:t>
      </w:r>
    </w:p>
    <w:p w:rsidR="006E7F10" w:rsidRPr="00F26BC6" w:rsidRDefault="006E7F10" w:rsidP="00C36B0B">
      <w:pPr>
        <w:widowControl/>
        <w:ind w:firstLine="20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rFonts w:hint="eastAsia"/>
          <w:b/>
          <w:bCs/>
          <w:szCs w:val="21"/>
        </w:rPr>
        <w:t>82</w:t>
      </w:r>
      <w:r>
        <w:rPr>
          <w:rFonts w:hint="eastAsia"/>
          <w:b/>
          <w:bCs/>
          <w:szCs w:val="21"/>
        </w:rPr>
        <w:t>、</w:t>
      </w:r>
      <w:r w:rsidR="00F26BC6" w:rsidRPr="00F26BC6">
        <w:rPr>
          <w:rFonts w:hint="eastAsia"/>
          <w:b/>
          <w:bCs/>
          <w:szCs w:val="21"/>
        </w:rPr>
        <w:t>四川华体照明科技股份有限公司</w:t>
      </w:r>
    </w:p>
    <w:tbl>
      <w:tblPr>
        <w:tblW w:w="8914" w:type="dxa"/>
        <w:jc w:val="center"/>
        <w:tblLook w:val="04A0" w:firstRow="1" w:lastRow="0" w:firstColumn="1" w:lastColumn="0" w:noHBand="0" w:noVBand="1"/>
      </w:tblPr>
      <w:tblGrid>
        <w:gridCol w:w="2410"/>
        <w:gridCol w:w="2603"/>
        <w:gridCol w:w="1917"/>
        <w:gridCol w:w="1984"/>
      </w:tblGrid>
      <w:tr w:rsidR="00F26BC6" w:rsidRPr="00F26BC6" w:rsidTr="005A6A6D">
        <w:trPr>
          <w:trHeight w:val="52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60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2004-5-21</w:t>
            </w:r>
          </w:p>
        </w:tc>
        <w:tc>
          <w:tcPr>
            <w:tcW w:w="191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四川省成都市</w:t>
            </w:r>
          </w:p>
        </w:tc>
      </w:tr>
      <w:tr w:rsidR="00F26BC6" w:rsidRPr="00F26BC6" w:rsidTr="005A6A6D">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60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电气机械和器材制造业</w:t>
            </w:r>
          </w:p>
        </w:tc>
        <w:tc>
          <w:tcPr>
            <w:tcW w:w="191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98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504"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王绍蓉,梁熹,梁钰祥</w:t>
            </w:r>
          </w:p>
        </w:tc>
      </w:tr>
      <w:tr w:rsidR="00F26BC6" w:rsidRPr="00F26BC6" w:rsidTr="005A6A6D">
        <w:trPr>
          <w:trHeight w:val="51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504"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城市照明领域的方案规划设计、产品研发制造、工程项目安装和运行管理维护服务</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100" w:firstLine="24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请发行人代表进一步说明，发行人2016年与贵州凯里经济开发区城乡管理局签署合同的履行情况。相关收入确认和会计处理情况是否符合规定。长期应收款是否存在无法及时、足额回收风险。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1）报告期各期，应收账款净额较高，且逐年上升，周转率逐年下降的具体原因和合理性，是否对业绩和持续经营产生不利影响；（2）针对主要客户的销售结算模式和信用政策及其实际执行情况，是否存在重大变动或异常；（3）应收账款的逾期和期后回收情况；（4）是否存在通过第三方公司回款进行冲抵的方式调节应收账款账龄的情形；是否存在会计期末以外部借款、自有资金减少应收账款、下期初再冲回的情形；（5）坏账准备的计提是否充分、谨慎。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3、请发行人代表进一步说明，报告期各期末库存商品中研发制造类产品的具体情况，是否有相应订单对应，是否属于滞销产品。请保荐代表人发表核查意见。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请发行人代表进一步说明：（1）发行人相关专利被四川天剑机械设备制造股份有限公司提出无效申请，是否影响发行人与该公司的业务合作，是否影响对其应收账款的收回，相关应收账款是否需要计提单项坏账准备；（2）除上述知识产权异常情况外，是否还存在其他被注销、终止、被第三方提起异议或无效宣告等异常情况，是否存在其他知识产权争议或诉讼；（3）发行人是否建立并完善对其商标、专利、著作权等进行有效管理的具体规章和内控制度。请保荐代表人发表核查意见。</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83</w:t>
      </w:r>
      <w:r>
        <w:rPr>
          <w:rFonts w:hint="eastAsia"/>
          <w:b/>
          <w:bCs/>
          <w:szCs w:val="21"/>
        </w:rPr>
        <w:t>、</w:t>
      </w:r>
      <w:r w:rsidR="00F26BC6" w:rsidRPr="00F26BC6">
        <w:rPr>
          <w:rFonts w:hint="eastAsia"/>
          <w:b/>
          <w:bCs/>
          <w:szCs w:val="21"/>
        </w:rPr>
        <w:t>福建永德吉灯业股份有限公司</w:t>
      </w:r>
    </w:p>
    <w:tbl>
      <w:tblPr>
        <w:tblW w:w="8789" w:type="dxa"/>
        <w:jc w:val="center"/>
        <w:tblLook w:val="04A0" w:firstRow="1" w:lastRow="0" w:firstColumn="1" w:lastColumn="0" w:noHBand="0" w:noVBand="1"/>
      </w:tblPr>
      <w:tblGrid>
        <w:gridCol w:w="2410"/>
        <w:gridCol w:w="3260"/>
        <w:gridCol w:w="1560"/>
        <w:gridCol w:w="1559"/>
      </w:tblGrid>
      <w:tr w:rsidR="00F26BC6" w:rsidRPr="00F26BC6" w:rsidTr="005A6A6D">
        <w:trPr>
          <w:trHeight w:val="431"/>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2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2009-4-29</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福建省福州市</w:t>
            </w:r>
          </w:p>
        </w:tc>
      </w:tr>
      <w:tr w:rsidR="00F26BC6" w:rsidRPr="00F26BC6" w:rsidTr="005A6A6D">
        <w:trPr>
          <w:trHeight w:val="311"/>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2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电气机械和器材制造业</w:t>
            </w:r>
          </w:p>
        </w:tc>
        <w:tc>
          <w:tcPr>
            <w:tcW w:w="15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333"/>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37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赖吉清,赖勇清,赖德清,黄光发</w:t>
            </w:r>
          </w:p>
        </w:tc>
      </w:tr>
      <w:tr w:rsidR="00F26BC6" w:rsidRPr="00F26BC6" w:rsidTr="005A6A6D">
        <w:trPr>
          <w:trHeight w:val="35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37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节能照明产品的生产、研发与销售</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lastRenderedPageBreak/>
        <w:t>1、请发行人代表进一步说明：（1）发行人客户高度集中的原因和合理性，是否属于照明行业共同特点；(2）发行人对第一大客户朗德万斯是否存在重大依赖，与朗德万斯的交易是否具有可持续性，是否存在替代风险。朗德万斯被境内同行业上市公司木林森等收购，是否致使与朗德万斯的交易存在重大不确定性并对发行人的持续盈利能力构成重大不利影响；（3）2016年7月，欧司朗公司即已宣布将朗德万斯出售给木林森等，发行人在历次《招股说明书》（申报稿）等申请材料中均未披露朗德万斯被收购事项的原因。发行人相关信息披露是否准确、完整；发行人有关信息披露的内控制度是否健全并得到有效执行。请保荐代表人发表详细说明核查的方法、过程、依据及结论。</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报告期内发行人主要原材料玻璃管和发光二极管采购量、主要能源耗发电量增幅均低于产销量增幅，销售费用率、管理费用率均低于同行业可比公司的原因，是否存在关联方、潜在关联方或者第三方为发行人承担成本或代垫费用的情形，以及通过人为压低发行人高管和员工薪酬以降低期间费用的情形。请保荐代表人说明核查情况和结论。</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进一步说明：（1）境外客户的开发方式、交易背景，有关大额合同订单的签订依据、执行过程；（2）发行人出口退税与其境外销售规模、出口收入、与其汇兑损失之间的匹配性；（3）第一大客户朗德万斯由欧司朗集团付款、第二大客户BITRATE的付款方和客户不一致的具体情况、原因和合理性，上述交易是否真实。请保荐代表人结合物流运输记录、资金划款凭证、发货验收单据、出口单证与海关数据、中国出口信用保险公司数据、最终销售或使用等情况，说明境外客户销售收入的核查方法、过程、依据及结论。</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sidRPr="00C36B0B">
        <w:rPr>
          <w:b/>
          <w:bCs/>
          <w:szCs w:val="21"/>
        </w:rPr>
        <w:t>84</w:t>
      </w:r>
      <w:r w:rsidRPr="00C36B0B">
        <w:rPr>
          <w:rFonts w:hint="eastAsia"/>
          <w:b/>
          <w:bCs/>
          <w:szCs w:val="21"/>
        </w:rPr>
        <w:t>、</w:t>
      </w:r>
      <w:r w:rsidR="00F26BC6" w:rsidRPr="00F26BC6">
        <w:rPr>
          <w:rFonts w:hint="eastAsia"/>
          <w:b/>
          <w:bCs/>
          <w:szCs w:val="21"/>
        </w:rPr>
        <w:t>浙江吉华集团股份有限公司</w:t>
      </w:r>
    </w:p>
    <w:tbl>
      <w:tblPr>
        <w:tblW w:w="8601" w:type="dxa"/>
        <w:jc w:val="center"/>
        <w:tblLook w:val="04A0" w:firstRow="1" w:lastRow="0" w:firstColumn="1" w:lastColumn="0" w:noHBand="0" w:noVBand="1"/>
      </w:tblPr>
      <w:tblGrid>
        <w:gridCol w:w="2397"/>
        <w:gridCol w:w="2820"/>
        <w:gridCol w:w="1692"/>
        <w:gridCol w:w="1692"/>
      </w:tblGrid>
      <w:tr w:rsidR="00F26BC6" w:rsidRPr="00F26BC6" w:rsidTr="005A6A6D">
        <w:trPr>
          <w:trHeight w:val="445"/>
          <w:jc w:val="center"/>
        </w:trPr>
        <w:tc>
          <w:tcPr>
            <w:tcW w:w="23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82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2003-8-15</w:t>
            </w:r>
          </w:p>
        </w:tc>
        <w:tc>
          <w:tcPr>
            <w:tcW w:w="169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69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浙江省杭州市</w:t>
            </w:r>
          </w:p>
        </w:tc>
      </w:tr>
      <w:tr w:rsidR="00F26BC6" w:rsidRPr="00F26BC6" w:rsidTr="005A6A6D">
        <w:trPr>
          <w:trHeight w:val="445"/>
          <w:jc w:val="center"/>
        </w:trPr>
        <w:tc>
          <w:tcPr>
            <w:tcW w:w="2397"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82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化学原料和化学制品制造业</w:t>
            </w:r>
          </w:p>
        </w:tc>
        <w:tc>
          <w:tcPr>
            <w:tcW w:w="169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69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445"/>
          <w:jc w:val="center"/>
        </w:trPr>
        <w:tc>
          <w:tcPr>
            <w:tcW w:w="2397"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204"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邵伯金,徐建初</w:t>
            </w:r>
          </w:p>
        </w:tc>
      </w:tr>
      <w:tr w:rsidR="00F26BC6" w:rsidRPr="00F26BC6" w:rsidTr="005A6A6D">
        <w:trPr>
          <w:trHeight w:val="433"/>
          <w:jc w:val="center"/>
        </w:trPr>
        <w:tc>
          <w:tcPr>
            <w:tcW w:w="2397"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204"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主要从事染料、染料中间体及其他化工产品的研发、生产和销售。</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100" w:firstLine="24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请发行人代表进一步说明报告期各期环保投入与排污量相匹配情况，发行人环境保护的内部管理制度建设情况及其执行的有效性。2017年5月1日开始实施的环保部发布的七项国家环保保护标准对发行人的影响及其风险是否已在招股说明书中充分披露。请保荐代表人进一步说明对前述问题的核查依据、过程，并说明发行人是否存在因违反相关环境保护及防治污染的法律、法规而受到处罚的情形，环保相关问题是否会对发行人的生产经营活动造成重大不利影响。 </w:t>
      </w: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请发行人代表进一步说明：（1）报告期内销售给27名业务员及其亲属控制的合计28家公司的产品平均价格情况，与其他销售客户的价格是否存在重大差异；（2）发行人与上述业务员及其亲属控制的公司的货款结算方式，是否存在第三方支付货款情形；（3）报告期内该部分产品的最终销售去向。请保荐代表人进一步说明对前述事项的核查情况。</w:t>
      </w: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招股说明书显示，发行人报告期内净利润和销售净利率持续下降且降幅较大,请发行人代表进一步说明发行人2017年经营业绩（主营业务收入和净利润）是否会继续下滑甚至下降50%以上；发行人的行业地位或所处行业的经营环境是</w:t>
      </w:r>
      <w:r w:rsidRPr="00F26BC6">
        <w:rPr>
          <w:rFonts w:ascii="楷体" w:eastAsia="楷体" w:hAnsi="楷体" w:cs="宋体" w:hint="eastAsia"/>
          <w:kern w:val="0"/>
          <w:sz w:val="24"/>
          <w:szCs w:val="24"/>
        </w:rPr>
        <w:lastRenderedPageBreak/>
        <w:t>否已经或者将发生重大变化，并对发行人的持续盈利能力构成重大不利影响。请保荐代表人发表核查意见。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请发行人代表：（1）结合具体产品构成、产品定价、成本构成、客户、市场定位等，进一步说明发行人期间费用率低于同行业可比上市公司平均水平的原因及合理性；（2）进一步说明是否存在关联方、潜在关联方或者第三方为发行人承担成本或代垫费用的情形；（3）进一步说明发行人是否存在通过人为调整发行人高管和员工收入以降低期间费用、增加利润的情形。请保荐代表人说明核查方法、过程、依据及结论。</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sidRPr="00C36B0B">
        <w:rPr>
          <w:b/>
          <w:bCs/>
          <w:szCs w:val="21"/>
        </w:rPr>
        <w:t>85</w:t>
      </w:r>
      <w:r w:rsidRPr="00C36B0B">
        <w:rPr>
          <w:rFonts w:hint="eastAsia"/>
          <w:b/>
          <w:bCs/>
          <w:szCs w:val="21"/>
        </w:rPr>
        <w:t>、</w:t>
      </w:r>
      <w:r w:rsidR="00F26BC6" w:rsidRPr="00F26BC6">
        <w:rPr>
          <w:rFonts w:hint="eastAsia"/>
          <w:b/>
          <w:bCs/>
          <w:szCs w:val="21"/>
        </w:rPr>
        <w:t>山东惠发食品股份有限公司</w:t>
      </w:r>
    </w:p>
    <w:tbl>
      <w:tblPr>
        <w:tblW w:w="8881" w:type="dxa"/>
        <w:jc w:val="center"/>
        <w:tblLook w:val="04A0" w:firstRow="1" w:lastRow="0" w:firstColumn="1" w:lastColumn="0" w:noHBand="0" w:noVBand="1"/>
      </w:tblPr>
      <w:tblGrid>
        <w:gridCol w:w="2461"/>
        <w:gridCol w:w="2749"/>
        <w:gridCol w:w="1645"/>
        <w:gridCol w:w="2026"/>
      </w:tblGrid>
      <w:tr w:rsidR="00F26BC6" w:rsidRPr="00F26BC6" w:rsidTr="005A6A6D">
        <w:trPr>
          <w:trHeight w:val="413"/>
          <w:jc w:val="center"/>
        </w:trPr>
        <w:tc>
          <w:tcPr>
            <w:tcW w:w="246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74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2005-2-2</w:t>
            </w:r>
          </w:p>
        </w:tc>
        <w:tc>
          <w:tcPr>
            <w:tcW w:w="1645"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02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山东省潍坊市</w:t>
            </w:r>
          </w:p>
        </w:tc>
      </w:tr>
      <w:tr w:rsidR="00F26BC6" w:rsidRPr="00F26BC6" w:rsidTr="005A6A6D">
        <w:trPr>
          <w:trHeight w:val="413"/>
          <w:jc w:val="center"/>
        </w:trPr>
        <w:tc>
          <w:tcPr>
            <w:tcW w:w="246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74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农副食品加工业</w:t>
            </w:r>
          </w:p>
        </w:tc>
        <w:tc>
          <w:tcPr>
            <w:tcW w:w="1645"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02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413"/>
          <w:jc w:val="center"/>
        </w:trPr>
        <w:tc>
          <w:tcPr>
            <w:tcW w:w="246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42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惠增玉,赵宏宇</w:t>
            </w:r>
          </w:p>
        </w:tc>
      </w:tr>
      <w:tr w:rsidR="00F26BC6" w:rsidRPr="00F26BC6" w:rsidTr="005A6A6D">
        <w:trPr>
          <w:trHeight w:val="399"/>
          <w:jc w:val="center"/>
        </w:trPr>
        <w:tc>
          <w:tcPr>
            <w:tcW w:w="2461"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42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速冻调理肉制品的研发、生产和销售</w:t>
            </w:r>
          </w:p>
        </w:tc>
      </w:tr>
    </w:tbl>
    <w:p w:rsidR="006E7F10" w:rsidRDefault="006E7F10" w:rsidP="00C36B0B">
      <w:pPr>
        <w:widowControl/>
        <w:ind w:firstLineChars="200" w:firstLine="480"/>
        <w:jc w:val="left"/>
        <w:rPr>
          <w:rFonts w:ascii="楷体" w:eastAsia="楷体" w:hAnsi="楷体" w:cs="宋体"/>
          <w:kern w:val="0"/>
          <w:sz w:val="24"/>
          <w:szCs w:val="24"/>
        </w:rPr>
      </w:pP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报告期员工人数逐年减少的原因及合理性；减少员工涉及的岗位及替代性安排；对发行人经营业绩是否构成重大影响；报告期社保缴纳人数占比较低的原因，是否存在少计人工成本问题，是否取得相关员工主动放弃缴纳社保的书面承诺。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报告期内经销商以外的第三方付款比例上升的原因，是否建立并完善了规范措施。请保荐代表人进一步说明对发行人报告期内由经销商以外的第三方付款涉及的销售真实性履行的核查程序，获取的核查证据以及核查结论。</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进一步说明针对多级经销体系，发行人是否建立了对各级经销商的价格管控机制，该机制报告期的运行情况。针对经销体系层级较多的情形，发行人如何管控终端消费的食品安全；发行人与经销商之间是否能清晰划分食品安全的责任和义务，针对食品安全的内控制度是否健全并有效运行。请保荐代表人发表核查意见。</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rFonts w:hint="eastAsia"/>
          <w:b/>
          <w:bCs/>
          <w:szCs w:val="21"/>
        </w:rPr>
        <w:t>86</w:t>
      </w:r>
      <w:r>
        <w:rPr>
          <w:rFonts w:hint="eastAsia"/>
          <w:b/>
          <w:bCs/>
          <w:szCs w:val="21"/>
        </w:rPr>
        <w:t>、</w:t>
      </w:r>
      <w:r w:rsidR="00F26BC6" w:rsidRPr="00F26BC6">
        <w:rPr>
          <w:rFonts w:hint="eastAsia"/>
          <w:b/>
          <w:bCs/>
          <w:szCs w:val="21"/>
        </w:rPr>
        <w:t>永悦科技股份有限公司</w:t>
      </w:r>
    </w:p>
    <w:tbl>
      <w:tblPr>
        <w:tblW w:w="8639" w:type="dxa"/>
        <w:jc w:val="center"/>
        <w:tblLook w:val="04A0" w:firstRow="1" w:lastRow="0" w:firstColumn="1" w:lastColumn="0" w:noHBand="0" w:noVBand="1"/>
      </w:tblPr>
      <w:tblGrid>
        <w:gridCol w:w="2448"/>
        <w:gridCol w:w="2815"/>
        <w:gridCol w:w="1689"/>
        <w:gridCol w:w="1687"/>
      </w:tblGrid>
      <w:tr w:rsidR="00F26BC6" w:rsidRPr="00F26BC6" w:rsidTr="005A6A6D">
        <w:trPr>
          <w:trHeight w:val="446"/>
          <w:jc w:val="center"/>
        </w:trPr>
        <w:tc>
          <w:tcPr>
            <w:tcW w:w="244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815"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2011-10-10</w:t>
            </w:r>
          </w:p>
        </w:tc>
        <w:tc>
          <w:tcPr>
            <w:tcW w:w="168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68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福建省泉州市</w:t>
            </w:r>
          </w:p>
        </w:tc>
      </w:tr>
      <w:tr w:rsidR="00F26BC6" w:rsidRPr="00F26BC6" w:rsidTr="005A6A6D">
        <w:trPr>
          <w:trHeight w:val="446"/>
          <w:jc w:val="center"/>
        </w:trPr>
        <w:tc>
          <w:tcPr>
            <w:tcW w:w="2448"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815"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化学原料和化学制品制造业</w:t>
            </w:r>
          </w:p>
        </w:tc>
        <w:tc>
          <w:tcPr>
            <w:tcW w:w="168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68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446"/>
          <w:jc w:val="center"/>
        </w:trPr>
        <w:tc>
          <w:tcPr>
            <w:tcW w:w="2448"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191"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付文英,付秀珍,傅文昌,付水法</w:t>
            </w:r>
          </w:p>
        </w:tc>
      </w:tr>
      <w:tr w:rsidR="00F26BC6" w:rsidRPr="00F26BC6" w:rsidTr="005A6A6D">
        <w:trPr>
          <w:trHeight w:val="432"/>
          <w:jc w:val="center"/>
        </w:trPr>
        <w:tc>
          <w:tcPr>
            <w:tcW w:w="2448"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191"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合成树脂的研发、生产和销售</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报告期内主要客户变动较大的原因及其合理性，福建省区域销售收入下降的原因，部分客户迁移到广西等地区的原因，发行人原有包括销售半径等市场优势是否逐步消失，发行人的经营环境是否发生或将发生</w:t>
      </w:r>
      <w:r w:rsidRPr="00F26BC6">
        <w:rPr>
          <w:rFonts w:ascii="楷体" w:eastAsia="楷体" w:hAnsi="楷体" w:cs="宋体" w:hint="eastAsia"/>
          <w:kern w:val="0"/>
          <w:sz w:val="24"/>
          <w:szCs w:val="24"/>
        </w:rPr>
        <w:lastRenderedPageBreak/>
        <w:t>重大不利变化。相关信息披露和风险揭示是否充分完整。请保荐代表人发表核查意见。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结合产品定价模式说明在原材料价格和产品销售价格持续下跌的过程中如何规避销售与采购的错期风险对毛利率的影响，以及报告期内保持主要产品毛利率持续上升的措施。相关风险揭示是否充分。请保荐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请发行人代表进一步补充说明废塑料主要从国外进口的原因，发行人使用废塑料加工生产废旧PET与发行人直接使用废旧PET的差异，发行人使用国外废旧塑料材料加工的合理性和可持续性，是否符合我国相关进口和环保法规要求。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4、请发行人代表进一步说明开展化工原料贸易的背景、原因和具体情况，相关的会计核算是否符合《企业会计准则》的规定。请保荐代表人发表核查意见。</w:t>
      </w:r>
    </w:p>
    <w:p w:rsidR="006E7F10" w:rsidRPr="00F26BC6" w:rsidRDefault="006E7F10" w:rsidP="00C36B0B">
      <w:pPr>
        <w:widowControl/>
        <w:ind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87</w:t>
      </w:r>
      <w:r>
        <w:rPr>
          <w:rFonts w:hint="eastAsia"/>
          <w:b/>
          <w:bCs/>
          <w:szCs w:val="21"/>
        </w:rPr>
        <w:t>、</w:t>
      </w:r>
      <w:r w:rsidR="00F26BC6" w:rsidRPr="00F26BC6">
        <w:rPr>
          <w:rFonts w:hint="eastAsia"/>
          <w:b/>
          <w:bCs/>
          <w:szCs w:val="21"/>
        </w:rPr>
        <w:t>恒为科技（上海）股份有限公司</w:t>
      </w:r>
    </w:p>
    <w:tbl>
      <w:tblPr>
        <w:tblW w:w="9049" w:type="dxa"/>
        <w:jc w:val="center"/>
        <w:tblLook w:val="04A0" w:firstRow="1" w:lastRow="0" w:firstColumn="1" w:lastColumn="0" w:noHBand="0" w:noVBand="1"/>
      </w:tblPr>
      <w:tblGrid>
        <w:gridCol w:w="2390"/>
        <w:gridCol w:w="3515"/>
        <w:gridCol w:w="1546"/>
        <w:gridCol w:w="1598"/>
      </w:tblGrid>
      <w:tr w:rsidR="00F26BC6" w:rsidRPr="00F26BC6" w:rsidTr="005A6A6D">
        <w:trPr>
          <w:trHeight w:val="473"/>
          <w:jc w:val="center"/>
        </w:trPr>
        <w:tc>
          <w:tcPr>
            <w:tcW w:w="239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515"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2003-3-31</w:t>
            </w:r>
          </w:p>
        </w:tc>
        <w:tc>
          <w:tcPr>
            <w:tcW w:w="154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98"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上海市徐汇区</w:t>
            </w:r>
          </w:p>
        </w:tc>
      </w:tr>
      <w:tr w:rsidR="00F26BC6" w:rsidRPr="00F26BC6" w:rsidTr="005A6A6D">
        <w:trPr>
          <w:trHeight w:val="473"/>
          <w:jc w:val="center"/>
        </w:trPr>
        <w:tc>
          <w:tcPr>
            <w:tcW w:w="239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515"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计算机、通信和其他电子设备制造业</w:t>
            </w:r>
          </w:p>
        </w:tc>
        <w:tc>
          <w:tcPr>
            <w:tcW w:w="154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98"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473"/>
          <w:jc w:val="center"/>
        </w:trPr>
        <w:tc>
          <w:tcPr>
            <w:tcW w:w="239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65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胡德勇,王翔,沈振宇</w:t>
            </w:r>
          </w:p>
        </w:tc>
      </w:tr>
      <w:tr w:rsidR="00F26BC6" w:rsidRPr="00F26BC6" w:rsidTr="005A6A6D">
        <w:trPr>
          <w:trHeight w:val="460"/>
          <w:jc w:val="center"/>
        </w:trPr>
        <w:tc>
          <w:tcPr>
            <w:tcW w:w="239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65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智能系统解决方案的研发、销售与服务</w:t>
            </w:r>
          </w:p>
        </w:tc>
      </w:tr>
    </w:tbl>
    <w:p w:rsidR="006E7F10"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6E7F10">
      <w:pPr>
        <w:widowControl/>
        <w:ind w:firstLineChars="100" w:firstLine="24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请发行人代表结合经营特点、业务模式、存货具体项目、产品生产特点和工艺、生产和交货周期、成本核算方法、收入确认具体标准和依据，以及合同或订单约定的产品交付验收日期与实际验收日期的差异等情况，进一步说明存货余额逐年上升、存货周转率低于同行业可比公司平均水平、存货构成中发出商品比重较高的原因和合理性，对发出商品和存放在客户处的外测库存商品不进行盘点是否影响存货核算的准确性，存货相关内部控制制度是否健全有效，期末存货是否具有充分的订单支持，存货跌价准备的计提方法和依据，存货跌价准备计提是否充分，存货核算和收入确认是否符合企业会计准则的规定。请保荐代表人发表核查意见。</w:t>
      </w:r>
    </w:p>
    <w:p w:rsid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请发行人代表进一步说明发行人相关专利进行质押以及独占许可他人实施的原因及其必要性和合理性，独占的被许可人具体生产经营和使用情况，有关权利义务和期限等具体约定内容，是否为发行人核心专利技术，是否可能出现发行人资产权属发生变更的情形从而对发行人的生产经营造成重大不利影响，该等专利技术的权属是否清晰，是否存在技术侵权纠纷，是否对发行人技术的独立性和完整性构成不利影响，是否存在其他利益安排，相关信息和风险揭示是否充分披露。请保荐代表人发表核查意见。</w:t>
      </w:r>
    </w:p>
    <w:p w:rsidR="006E7F10" w:rsidRPr="00F26BC6" w:rsidRDefault="006E7F10" w:rsidP="00C36B0B">
      <w:pPr>
        <w:widowControl/>
        <w:ind w:firstLineChars="200"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88</w:t>
      </w:r>
      <w:r>
        <w:rPr>
          <w:rFonts w:hint="eastAsia"/>
          <w:b/>
          <w:bCs/>
          <w:szCs w:val="21"/>
        </w:rPr>
        <w:t>、</w:t>
      </w:r>
      <w:r w:rsidR="00F26BC6" w:rsidRPr="00F26BC6">
        <w:rPr>
          <w:rFonts w:hint="eastAsia"/>
          <w:b/>
          <w:bCs/>
          <w:szCs w:val="21"/>
        </w:rPr>
        <w:t xml:space="preserve"> </w:t>
      </w:r>
      <w:r w:rsidR="00F26BC6" w:rsidRPr="00F26BC6">
        <w:rPr>
          <w:rFonts w:hint="eastAsia"/>
          <w:b/>
          <w:bCs/>
          <w:szCs w:val="21"/>
        </w:rPr>
        <w:t>地素时尚股份有限公司</w:t>
      </w:r>
    </w:p>
    <w:tbl>
      <w:tblPr>
        <w:tblW w:w="8982" w:type="dxa"/>
        <w:jc w:val="center"/>
        <w:tblLook w:val="04A0" w:firstRow="1" w:lastRow="0" w:firstColumn="1" w:lastColumn="0" w:noHBand="0" w:noVBand="1"/>
      </w:tblPr>
      <w:tblGrid>
        <w:gridCol w:w="2409"/>
        <w:gridCol w:w="3032"/>
        <w:gridCol w:w="1702"/>
        <w:gridCol w:w="1839"/>
      </w:tblGrid>
      <w:tr w:rsidR="00F26BC6" w:rsidRPr="00F26BC6" w:rsidTr="005A6A6D">
        <w:trPr>
          <w:trHeight w:val="525"/>
          <w:jc w:val="center"/>
        </w:trPr>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03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2002-5-23</w:t>
            </w:r>
          </w:p>
        </w:tc>
        <w:tc>
          <w:tcPr>
            <w:tcW w:w="170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83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上海市长宁区</w:t>
            </w:r>
          </w:p>
        </w:tc>
      </w:tr>
      <w:tr w:rsidR="00F26BC6" w:rsidRPr="00F26BC6" w:rsidTr="005A6A6D">
        <w:trPr>
          <w:trHeight w:val="525"/>
          <w:jc w:val="center"/>
        </w:trPr>
        <w:tc>
          <w:tcPr>
            <w:tcW w:w="240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03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纺织服装、服饰业</w:t>
            </w:r>
          </w:p>
        </w:tc>
        <w:tc>
          <w:tcPr>
            <w:tcW w:w="170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83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525"/>
          <w:jc w:val="center"/>
        </w:trPr>
        <w:tc>
          <w:tcPr>
            <w:tcW w:w="240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lastRenderedPageBreak/>
              <w:t>控股股东／实际控制人</w:t>
            </w:r>
          </w:p>
        </w:tc>
        <w:tc>
          <w:tcPr>
            <w:tcW w:w="6573"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马瑞敏</w:t>
            </w:r>
          </w:p>
        </w:tc>
      </w:tr>
      <w:tr w:rsidR="00F26BC6" w:rsidRPr="00F26BC6" w:rsidTr="005A6A6D">
        <w:trPr>
          <w:trHeight w:val="510"/>
          <w:jc w:val="center"/>
        </w:trPr>
        <w:tc>
          <w:tcPr>
            <w:tcW w:w="240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573"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中高端品牌女装相关的设计、推广以及销售</w:t>
            </w:r>
          </w:p>
        </w:tc>
      </w:tr>
    </w:tbl>
    <w:p w:rsidR="006E7F10" w:rsidRDefault="006E7F10" w:rsidP="00C36B0B">
      <w:pPr>
        <w:widowControl/>
        <w:ind w:firstLineChars="200" w:firstLine="480"/>
        <w:jc w:val="left"/>
        <w:rPr>
          <w:rFonts w:ascii="楷体" w:eastAsia="楷体" w:hAnsi="楷体" w:cs="宋体"/>
          <w:kern w:val="0"/>
          <w:sz w:val="24"/>
          <w:szCs w:val="24"/>
        </w:rPr>
      </w:pP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结合费用明细项目、发行人与经销商门店费用分摊情况进一步说明报告期销售费用率和管理费用率低于同行业可比公司水平的原因、合理性及可持续性，成本费用是否真实、准确、完整入账。请保荐代表人发表核查意见。</w:t>
      </w: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请发行人代表进一步说明：（1）报告期内新开门店数量趋于减少、关店数量逐年增加的原因，对发行人生产经营的影响，新开门店对发行人报告期销售收入和净利润的贡献金额及比例，关店经销商关店前一年度销售收入及占当期经销收入的比例，报告期内单店销售额的变动情况和变动原因；（2）报告期发行人对经销商的返利政策情况，发行人与经销商关于经销商店铺装修、装潢费用的承担约定情况，报告期各期发行人承担的经销商店铺装修、装潢费用的金额；（3）发行人报告期内对经销商的退换货政策及实际执行情况；（4）发行人关于为经销商承担相关费用、退换货相关内控制度的建立及有效执行情况。相关信息和风险是否充分披露。请保荐代表人发表核查意见。</w:t>
      </w: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进一步说明：（1）报告期过季商品余额不断增长的原因，处理过季商品的主要方式，过季商品处理对发行人品牌形象的影响；（2）报告期各期发行人对各品牌库存商品计提的存货跌价准备情况，存货跌价准备计提的理由和依据；（3）结合报告期各期期后已销售的库存商品实际发生的损失金额、报告期各期末与同行业可比上市公司库存商品跌价准备计提比例的对比，分析说明报告期各期存货跌价准备计提是否充分；（4）发行人关于库存商品库龄划分的相关内控制度的建立及有效执行情况，报吿期内是否存在通过调节库存商品的库龄而调节存货跌价准备转回的情形；（5）发行人库龄一年以上的过季商品的账面金额较大，占库存商品账面余额的比例也越来越高，发行人是否存在对过季商品处理不及时、存货跌价准备计提不充分的情况。请保荐代表人发表核查意见。</w:t>
      </w: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4、请发行人代表进一步结合产品结构、售价、销售相关费用承担、折扣率等方面，说明直营、经销和电商三种销售模式下毛利率差异不大的原因及合理性。请保荐代表人发表核查意见。</w:t>
      </w:r>
    </w:p>
    <w:p w:rsid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5、请发行人代表进一步说明发行人历次增资或股权转让以及实际控制人变更的原因、定价依据及其合理性、是否履行了必要的法律程序及其合法合规性；相关离婚协议的约定情况及其具体执行情况，是否存在其它影响发行人股权结构稳定的约定或安排；是否存在其他补偿和利益安排，是否存在潜在纠纷；发行人目前股权结构中是否存在委托持股或代持股情形，发行人控股股东、实际控制人持有的发行人股份是否存在股权争议或潜在的纠纷，是否存在应披露未披露事项，相关信息和风险是否充分披露。请保荐代表人发表核查意见。</w:t>
      </w:r>
    </w:p>
    <w:p w:rsidR="006E7F10" w:rsidRPr="00F26BC6" w:rsidRDefault="006E7F10" w:rsidP="00C36B0B">
      <w:pPr>
        <w:widowControl/>
        <w:ind w:firstLineChars="200" w:firstLine="480"/>
        <w:jc w:val="left"/>
        <w:rPr>
          <w:rFonts w:ascii="楷体" w:eastAsia="楷体" w:hAnsi="楷体" w:cs="宋体"/>
          <w:kern w:val="0"/>
          <w:sz w:val="24"/>
          <w:szCs w:val="24"/>
        </w:rPr>
      </w:pPr>
    </w:p>
    <w:p w:rsidR="00F26BC6" w:rsidRPr="00F26BC6" w:rsidRDefault="00C36B0B" w:rsidP="00C36B0B">
      <w:pPr>
        <w:keepNext/>
        <w:keepLines/>
        <w:spacing w:line="415" w:lineRule="auto"/>
        <w:outlineLvl w:val="2"/>
        <w:rPr>
          <w:b/>
          <w:bCs/>
          <w:szCs w:val="21"/>
        </w:rPr>
      </w:pPr>
      <w:r>
        <w:rPr>
          <w:b/>
          <w:bCs/>
          <w:szCs w:val="21"/>
        </w:rPr>
        <w:t>89</w:t>
      </w:r>
      <w:r>
        <w:rPr>
          <w:rFonts w:hint="eastAsia"/>
          <w:b/>
          <w:bCs/>
          <w:szCs w:val="21"/>
        </w:rPr>
        <w:t>、</w:t>
      </w:r>
      <w:r w:rsidR="00F26BC6" w:rsidRPr="00F26BC6">
        <w:rPr>
          <w:rFonts w:hint="eastAsia"/>
          <w:b/>
          <w:bCs/>
          <w:szCs w:val="21"/>
        </w:rPr>
        <w:t>上海菲林格尔木业股份有限公司</w:t>
      </w:r>
    </w:p>
    <w:tbl>
      <w:tblPr>
        <w:tblW w:w="9209" w:type="dxa"/>
        <w:jc w:val="center"/>
        <w:tblLook w:val="04A0" w:firstRow="1" w:lastRow="0" w:firstColumn="1" w:lastColumn="0" w:noHBand="0" w:noVBand="1"/>
      </w:tblPr>
      <w:tblGrid>
        <w:gridCol w:w="2359"/>
        <w:gridCol w:w="3737"/>
        <w:gridCol w:w="1560"/>
        <w:gridCol w:w="1553"/>
      </w:tblGrid>
      <w:tr w:rsidR="00F26BC6" w:rsidRPr="00F26BC6" w:rsidTr="005A6A6D">
        <w:trPr>
          <w:trHeight w:val="525"/>
          <w:jc w:val="center"/>
        </w:trPr>
        <w:tc>
          <w:tcPr>
            <w:tcW w:w="23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73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1995-3-13</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5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上海市奉贤区</w:t>
            </w:r>
          </w:p>
        </w:tc>
      </w:tr>
      <w:tr w:rsidR="00F26BC6" w:rsidRPr="00F26BC6" w:rsidTr="005A6A6D">
        <w:trPr>
          <w:trHeight w:val="525"/>
          <w:jc w:val="center"/>
        </w:trPr>
        <w:tc>
          <w:tcPr>
            <w:tcW w:w="235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73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木材加工和木、竹、藤、棕、草制品业</w:t>
            </w:r>
          </w:p>
        </w:tc>
        <w:tc>
          <w:tcPr>
            <w:tcW w:w="15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5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主板</w:t>
            </w:r>
          </w:p>
        </w:tc>
      </w:tr>
      <w:tr w:rsidR="00F26BC6" w:rsidRPr="00F26BC6" w:rsidTr="005A6A6D">
        <w:trPr>
          <w:trHeight w:val="525"/>
          <w:jc w:val="center"/>
        </w:trPr>
        <w:tc>
          <w:tcPr>
            <w:tcW w:w="235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lastRenderedPageBreak/>
              <w:t>控股股东／实际控制人</w:t>
            </w:r>
          </w:p>
        </w:tc>
        <w:tc>
          <w:tcPr>
            <w:tcW w:w="685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丁福如</w:t>
            </w:r>
          </w:p>
        </w:tc>
      </w:tr>
      <w:tr w:rsidR="00F26BC6" w:rsidRPr="00F26BC6" w:rsidTr="005A6A6D">
        <w:trPr>
          <w:trHeight w:val="510"/>
          <w:jc w:val="center"/>
        </w:trPr>
        <w:tc>
          <w:tcPr>
            <w:tcW w:w="235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85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从事木地板(主要为强化复合地板、实木复合地板)、橱柜家具的研发、设计、生产及销售</w:t>
            </w:r>
          </w:p>
        </w:tc>
      </w:tr>
    </w:tbl>
    <w:p w:rsidR="006E7F10" w:rsidRDefault="006E7F10" w:rsidP="00C36B0B">
      <w:pPr>
        <w:widowControl/>
        <w:ind w:firstLineChars="200" w:firstLine="480"/>
        <w:jc w:val="left"/>
        <w:rPr>
          <w:rFonts w:ascii="楷体" w:eastAsia="楷体" w:hAnsi="楷体" w:cs="宋体"/>
          <w:kern w:val="0"/>
          <w:sz w:val="24"/>
          <w:szCs w:val="24"/>
        </w:rPr>
      </w:pP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结合代理商广告费用补贴的计提标准和依据，以及核销代理商广告费具体核销凭证，进一步说明报告期代理商投放广告业务的真实性和合规性，是否存在税务风险，计提的代理商广告费用是否真实、准确、完整。请保荐代表人发表核查意见。</w:t>
      </w: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2、请发行人代表进一步说明，发行人报告期内向德国菲林格尔购买咨询服务的原因和合理性，咨询服务价格的确定依据和公允性，咨询服务的主要内容以及对发行人的影响和作用。请保荐代表人发表核查意见。</w:t>
      </w:r>
    </w:p>
    <w:p w:rsid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进一步说明：（1）发行人与德国菲林格尔关于“菲林格尔”公司商号是否存在共用情形，是否存在潜在纠纷；（2）德国菲林格尔授权发行人使用商标和专利的情况；（3）发行人拥有商标、专利和专有技术来源于德国菲林格尔的情况，受让取得的价格是否公允；（4）发行人是否已拥有与生产经营相关的完整的商标、专利、非专利技术的所有权或者使用权，专利、非专利技术和商标是否存在权属纠纷或潜在纠纷；（5）发行人与德国菲林格尔在商标混用期间，发行人是否支付德国菲林格尔相关费用或有其他利益安排。请保荐代表人发表核查意见。</w:t>
      </w:r>
    </w:p>
    <w:p w:rsidR="006E7F10" w:rsidRPr="00F26BC6" w:rsidRDefault="006E7F10" w:rsidP="00C36B0B">
      <w:pPr>
        <w:widowControl/>
        <w:ind w:firstLineChars="200" w:firstLine="480"/>
        <w:jc w:val="left"/>
        <w:rPr>
          <w:rFonts w:ascii="楷体" w:eastAsia="楷体" w:hAnsi="楷体" w:cs="宋体"/>
          <w:kern w:val="0"/>
          <w:sz w:val="24"/>
          <w:szCs w:val="24"/>
        </w:rPr>
      </w:pPr>
    </w:p>
    <w:p w:rsidR="00AA1864" w:rsidRPr="00AA1864" w:rsidRDefault="00C36B0B" w:rsidP="00C36B0B">
      <w:pPr>
        <w:keepNext/>
        <w:keepLines/>
        <w:spacing w:line="415" w:lineRule="auto"/>
        <w:outlineLvl w:val="2"/>
        <w:rPr>
          <w:b/>
          <w:bCs/>
          <w:szCs w:val="21"/>
        </w:rPr>
      </w:pPr>
      <w:r>
        <w:rPr>
          <w:b/>
          <w:bCs/>
          <w:szCs w:val="21"/>
        </w:rPr>
        <w:t>90</w:t>
      </w:r>
      <w:r>
        <w:rPr>
          <w:rFonts w:hint="eastAsia"/>
          <w:b/>
          <w:bCs/>
          <w:szCs w:val="21"/>
        </w:rPr>
        <w:t>、</w:t>
      </w:r>
      <w:r w:rsidR="00AA1864" w:rsidRPr="00AA1864">
        <w:rPr>
          <w:rFonts w:hint="eastAsia"/>
          <w:b/>
          <w:bCs/>
          <w:szCs w:val="21"/>
        </w:rPr>
        <w:t>宁波旭升汽车技术股份有限公司</w:t>
      </w:r>
    </w:p>
    <w:tbl>
      <w:tblPr>
        <w:tblW w:w="8544" w:type="dxa"/>
        <w:jc w:val="center"/>
        <w:tblLook w:val="04A0" w:firstRow="1" w:lastRow="0" w:firstColumn="1" w:lastColumn="0" w:noHBand="0" w:noVBand="1"/>
      </w:tblPr>
      <w:tblGrid>
        <w:gridCol w:w="2548"/>
        <w:gridCol w:w="2548"/>
        <w:gridCol w:w="1648"/>
        <w:gridCol w:w="1800"/>
      </w:tblGrid>
      <w:tr w:rsidR="00AA1864" w:rsidRPr="00AA1864" w:rsidTr="005A6A6D">
        <w:trPr>
          <w:trHeight w:val="373"/>
          <w:jc w:val="center"/>
        </w:trPr>
        <w:tc>
          <w:tcPr>
            <w:tcW w:w="254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548"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2003-8-25</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799"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浙江省宁波市</w:t>
            </w:r>
          </w:p>
        </w:tc>
      </w:tr>
      <w:tr w:rsidR="00AA1864" w:rsidRPr="00AA1864" w:rsidTr="005A6A6D">
        <w:trPr>
          <w:trHeight w:val="312"/>
          <w:jc w:val="center"/>
        </w:trPr>
        <w:tc>
          <w:tcPr>
            <w:tcW w:w="2548"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548"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汽车制造业</w:t>
            </w:r>
          </w:p>
        </w:tc>
        <w:tc>
          <w:tcPr>
            <w:tcW w:w="1648"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799"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主板</w:t>
            </w:r>
          </w:p>
        </w:tc>
      </w:tr>
      <w:tr w:rsidR="00AA1864" w:rsidRPr="00AA1864" w:rsidTr="005A6A6D">
        <w:trPr>
          <w:trHeight w:val="377"/>
          <w:jc w:val="center"/>
        </w:trPr>
        <w:tc>
          <w:tcPr>
            <w:tcW w:w="2548"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5996"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徐旭东</w:t>
            </w:r>
          </w:p>
        </w:tc>
      </w:tr>
      <w:tr w:rsidR="00AA1864" w:rsidRPr="00AA1864" w:rsidTr="005A6A6D">
        <w:trPr>
          <w:trHeight w:val="544"/>
          <w:jc w:val="center"/>
        </w:trPr>
        <w:tc>
          <w:tcPr>
            <w:tcW w:w="2548"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5996"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从事压铸成型的精密铝合金汽车零部件和工业零部件的研发、生产、销售</w:t>
            </w:r>
          </w:p>
        </w:tc>
      </w:tr>
    </w:tbl>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w:t>
      </w:r>
    </w:p>
    <w:p w:rsidR="00AA1864" w:rsidRPr="00AA1864" w:rsidRDefault="00AA1864" w:rsidP="00C36B0B">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请发行人代表进一步说明：（1）未将陈兴方、徐曦东认定为共同控制人的原因、理由和依据；（2）上述认定是否符合《公司法》、《证券法》、《上市公司收购管理办法》和证券交易所股票上市规则等相关规定。请保荐代表人发表核查意见。</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2、请发行人代表进一步说明：（1）发行人因虚假承诺办理外汇变更登记行为受到外汇管理部门行政处罚，是否属于《首次公开发行股票并上市管理办法》第十八条第（二）项规定的情形；（2）报告期内发行人存在较多会计差错，发行人会计基础工作是否规范，财务报表的编制是否符合企业会计准则和相关会计制度的规定；（3）报告期内曾存在关联方资金占用的情形，发行人的资金管理制度是否严格规范，截至目前是否存在控股股东、实际控制人及其控制的其他企业，以及其他关联方占用发行人资金的情形；（4）发行人关于外汇登记申报、税收申报、会计处理、资金管理等方面的内部控制制度是否健全且被有效执行，是否存在重大缺陷。请保荐代表人发表核查意见，并说明核查的方法、过程、依据及结论。</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lastRenderedPageBreak/>
        <w:t xml:space="preserve">　　3、请发行人代表进一步从销售价格、产品成本等方面进一步说明和披露发行人汽车类产品毛利率高于可比上市公司汽车类产品毛利率的原因和合理性。请保荐代表人说明核查意见。</w:t>
      </w:r>
    </w:p>
    <w:p w:rsidR="00AA1864" w:rsidRDefault="00AA1864" w:rsidP="00C36B0B">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4、请发行人代表进一步说明：（1）发行人客户集中的原因，是否属于行业共有特点，主要客户集中是否可能导致影响发行人经营的可持续性；（2）发行人与各主要客户签订长期合作协议的主要内容约定情况；除了特斯拉以外，发行人与海天塑机集团以及凯驰公司合作协议中是否存在一定时间后价格商议调整的相关约定；上述协议中关于终止与发行人合作的条款约定情况；（3）与特斯拉签订合同、协议或者在手订单情况，产品的价格确定原则，发行人在价格确定过程中的议价能力，目前已有产品供货3年后重新商定的价格与之前定价的差异情况，重新商议价格的定价原则；发行人与特斯拉的交易是否具有可持续性，是否存在被替代风险或者其他重大不确定性；发行人是否对特斯拉存在重大依赖。请保荐代表人说明核查情况和结论。</w:t>
      </w:r>
    </w:p>
    <w:p w:rsidR="006E7F10" w:rsidRPr="00AA1864" w:rsidRDefault="006E7F10" w:rsidP="00C36B0B">
      <w:pPr>
        <w:widowControl/>
        <w:ind w:firstLine="480"/>
        <w:jc w:val="left"/>
        <w:rPr>
          <w:rFonts w:ascii="楷体" w:eastAsia="楷体" w:hAnsi="楷体" w:cs="宋体"/>
          <w:kern w:val="0"/>
          <w:sz w:val="24"/>
          <w:szCs w:val="24"/>
        </w:rPr>
      </w:pPr>
    </w:p>
    <w:p w:rsidR="00AA1864" w:rsidRPr="00AA1864" w:rsidRDefault="00C36B0B" w:rsidP="00C36B0B">
      <w:pPr>
        <w:keepNext/>
        <w:keepLines/>
        <w:spacing w:line="415" w:lineRule="auto"/>
        <w:outlineLvl w:val="2"/>
        <w:rPr>
          <w:b/>
          <w:bCs/>
          <w:szCs w:val="21"/>
        </w:rPr>
      </w:pPr>
      <w:r>
        <w:rPr>
          <w:b/>
          <w:bCs/>
          <w:szCs w:val="21"/>
        </w:rPr>
        <w:t>91</w:t>
      </w:r>
      <w:r>
        <w:rPr>
          <w:rFonts w:hint="eastAsia"/>
          <w:b/>
          <w:bCs/>
          <w:szCs w:val="21"/>
        </w:rPr>
        <w:t>、</w:t>
      </w:r>
      <w:r w:rsidR="00AA1864" w:rsidRPr="00AA1864">
        <w:rPr>
          <w:rFonts w:hint="eastAsia"/>
          <w:b/>
          <w:bCs/>
          <w:szCs w:val="21"/>
        </w:rPr>
        <w:t>苏州易德龙科技股份有限公司</w:t>
      </w:r>
    </w:p>
    <w:tbl>
      <w:tblPr>
        <w:tblW w:w="9311" w:type="dxa"/>
        <w:jc w:val="center"/>
        <w:tblLook w:val="04A0" w:firstRow="1" w:lastRow="0" w:firstColumn="1" w:lastColumn="0" w:noHBand="0" w:noVBand="1"/>
      </w:tblPr>
      <w:tblGrid>
        <w:gridCol w:w="2441"/>
        <w:gridCol w:w="3733"/>
        <w:gridCol w:w="1578"/>
        <w:gridCol w:w="1559"/>
      </w:tblGrid>
      <w:tr w:rsidR="00AA1864" w:rsidRPr="00AA1864" w:rsidTr="005A6A6D">
        <w:trPr>
          <w:trHeight w:val="251"/>
          <w:jc w:val="center"/>
        </w:trPr>
        <w:tc>
          <w:tcPr>
            <w:tcW w:w="244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3733"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2001-5-31</w:t>
            </w:r>
          </w:p>
        </w:tc>
        <w:tc>
          <w:tcPr>
            <w:tcW w:w="1578"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558"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江苏省苏州市</w:t>
            </w:r>
          </w:p>
        </w:tc>
      </w:tr>
      <w:tr w:rsidR="00AA1864" w:rsidRPr="00AA1864" w:rsidTr="005A6A6D">
        <w:trPr>
          <w:trHeight w:val="374"/>
          <w:jc w:val="center"/>
        </w:trPr>
        <w:tc>
          <w:tcPr>
            <w:tcW w:w="2441"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3733"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计算机、通信和其他电子设备制造业</w:t>
            </w:r>
          </w:p>
        </w:tc>
        <w:tc>
          <w:tcPr>
            <w:tcW w:w="1578"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558"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主板</w:t>
            </w:r>
          </w:p>
        </w:tc>
      </w:tr>
      <w:tr w:rsidR="00AA1864" w:rsidRPr="00AA1864" w:rsidTr="005A6A6D">
        <w:trPr>
          <w:trHeight w:val="374"/>
          <w:jc w:val="center"/>
        </w:trPr>
        <w:tc>
          <w:tcPr>
            <w:tcW w:w="2441"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870"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钱新栋</w:t>
            </w:r>
          </w:p>
        </w:tc>
      </w:tr>
      <w:tr w:rsidR="00AA1864" w:rsidRPr="00AA1864" w:rsidTr="005A6A6D">
        <w:trPr>
          <w:trHeight w:val="367"/>
          <w:jc w:val="center"/>
        </w:trPr>
        <w:tc>
          <w:tcPr>
            <w:tcW w:w="2441"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6870"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提供全方位的电子制造服务</w:t>
            </w:r>
          </w:p>
        </w:tc>
      </w:tr>
    </w:tbl>
    <w:p w:rsidR="006E7F10" w:rsidRDefault="006E7F10" w:rsidP="00C36B0B">
      <w:pPr>
        <w:widowControl/>
        <w:ind w:firstLineChars="200" w:firstLine="480"/>
        <w:jc w:val="left"/>
        <w:rPr>
          <w:rFonts w:ascii="楷体" w:eastAsia="楷体" w:hAnsi="楷体" w:cs="宋体"/>
          <w:kern w:val="0"/>
          <w:sz w:val="24"/>
          <w:szCs w:val="24"/>
        </w:rPr>
      </w:pPr>
    </w:p>
    <w:p w:rsidR="00AA1864" w:rsidRPr="00AA1864" w:rsidRDefault="00AA1864" w:rsidP="00C36B0B">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请发行人代表进一步说明：（1）钱新栋与钱小洁、苏州詹姆士贝拉投资管理中心（有限合伙）是否为一致行动人，招股说明书中关于钱新栋控制发行人股份的数量、比例的信息披露是否准确、完整；发行人未将钱新栋与钱小洁认定为共同实际控制人的原因和合理性；（2）王明2011年12月转让发行人控股股权的原因及其真实性，未将王明认定为共同实际控制人的依据和合理性，实际控制人的认定是否符合相关法律法规和监管规则的规定，是否存在股份代持情形；王明在招股说明书中做出的承诺是否符合相关监管规定；（3）王氏电路板历次股权转让的原因，王氏电路板是否由王明或其父母实际控制，是否存在股份代持情形，王氏电路板的经营范围和主营业务，与发行人是否存在同业竞争或业务竞争关系；相关交易是否真实、公允，是否存在为发行人承担成本费用等情形，是否存在其他利益安排，相关信息是否充分披露。请保荐代表人发表核查意见。</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w:t>
      </w:r>
      <w:r w:rsidRPr="00AA1864">
        <w:rPr>
          <w:rFonts w:ascii="Calibri" w:eastAsia="楷体" w:hAnsi="Calibri" w:cs="Calibri"/>
          <w:kern w:val="0"/>
          <w:sz w:val="24"/>
          <w:szCs w:val="24"/>
        </w:rPr>
        <w:t> </w:t>
      </w:r>
      <w:r w:rsidRPr="00AA1864">
        <w:rPr>
          <w:rFonts w:ascii="楷体" w:eastAsia="楷体" w:hAnsi="楷体" w:cs="宋体" w:hint="eastAsia"/>
          <w:kern w:val="0"/>
          <w:sz w:val="24"/>
          <w:szCs w:val="24"/>
        </w:rPr>
        <w:t xml:space="preserve"> 2、请发行人代表进一步说明：（1）发行人2016年末存货和原材料账面价值大幅增加的原因和合理性，期末存货是否有充分的订单支持；（2）发行人按照库龄确定原材料可变现净值的具体依据和合理性，存货跌价准备计提是否审慎、充分。请保荐代表人发表核查意见。</w:t>
      </w:r>
    </w:p>
    <w:p w:rsidR="00AA1864" w:rsidRPr="006E7F10" w:rsidRDefault="00AA1864" w:rsidP="006E7F10">
      <w:pPr>
        <w:pStyle w:val="a3"/>
        <w:widowControl/>
        <w:numPr>
          <w:ilvl w:val="0"/>
          <w:numId w:val="4"/>
        </w:numPr>
        <w:ind w:firstLineChars="0"/>
        <w:jc w:val="left"/>
        <w:rPr>
          <w:rFonts w:ascii="楷体" w:eastAsia="楷体" w:hAnsi="楷体" w:cs="宋体"/>
          <w:kern w:val="0"/>
          <w:sz w:val="24"/>
          <w:szCs w:val="24"/>
        </w:rPr>
      </w:pPr>
      <w:r w:rsidRPr="006E7F10">
        <w:rPr>
          <w:rFonts w:ascii="楷体" w:eastAsia="楷体" w:hAnsi="楷体" w:cs="宋体" w:hint="eastAsia"/>
          <w:kern w:val="0"/>
          <w:sz w:val="24"/>
          <w:szCs w:val="24"/>
        </w:rPr>
        <w:t>请发行人代表进一步说明：（1）客户的主要拓展方式；（2）发行人主要客户选择EMS服务商的标准，是否有类似于合格供应商制度安排，是否有多家EMS服务商同时提供竞争性的服务；（3）发行人与主要客户合作的稳定性、可持续性和可替代性，报告期内是否出现主要客户取消合作关系的情况；（4）相关信息披露与风险揭示是否充分。请保荐代表人发表核查意见。</w:t>
      </w:r>
    </w:p>
    <w:p w:rsidR="006E7F10" w:rsidRPr="006E7F10" w:rsidRDefault="006E7F10" w:rsidP="006E7F10">
      <w:pPr>
        <w:pStyle w:val="a3"/>
        <w:widowControl/>
        <w:numPr>
          <w:ilvl w:val="0"/>
          <w:numId w:val="4"/>
        </w:numPr>
        <w:ind w:firstLineChars="0"/>
        <w:jc w:val="left"/>
        <w:rPr>
          <w:rFonts w:ascii="楷体" w:eastAsia="楷体" w:hAnsi="楷体" w:cs="宋体"/>
          <w:kern w:val="0"/>
          <w:sz w:val="24"/>
          <w:szCs w:val="24"/>
        </w:rPr>
      </w:pPr>
    </w:p>
    <w:p w:rsidR="00AA1864" w:rsidRPr="00AA1864" w:rsidRDefault="00C36B0B" w:rsidP="00C36B0B">
      <w:pPr>
        <w:keepNext/>
        <w:keepLines/>
        <w:spacing w:line="415" w:lineRule="auto"/>
        <w:outlineLvl w:val="2"/>
        <w:rPr>
          <w:b/>
          <w:bCs/>
          <w:szCs w:val="21"/>
        </w:rPr>
      </w:pPr>
      <w:r>
        <w:rPr>
          <w:b/>
          <w:bCs/>
          <w:szCs w:val="21"/>
        </w:rPr>
        <w:lastRenderedPageBreak/>
        <w:t>92</w:t>
      </w:r>
      <w:r>
        <w:rPr>
          <w:rFonts w:hint="eastAsia"/>
          <w:b/>
          <w:bCs/>
          <w:szCs w:val="21"/>
        </w:rPr>
        <w:t>、</w:t>
      </w:r>
      <w:r w:rsidR="00AA1864" w:rsidRPr="00AA1864">
        <w:rPr>
          <w:rFonts w:hint="eastAsia"/>
          <w:b/>
          <w:bCs/>
          <w:szCs w:val="21"/>
        </w:rPr>
        <w:t>新东方新材料股份有限公司</w:t>
      </w:r>
    </w:p>
    <w:tbl>
      <w:tblPr>
        <w:tblW w:w="8442" w:type="dxa"/>
        <w:tblInd w:w="108" w:type="dxa"/>
        <w:tblLook w:val="04A0" w:firstRow="1" w:lastRow="0" w:firstColumn="1" w:lastColumn="0" w:noHBand="0" w:noVBand="1"/>
      </w:tblPr>
      <w:tblGrid>
        <w:gridCol w:w="2410"/>
        <w:gridCol w:w="2835"/>
        <w:gridCol w:w="1559"/>
        <w:gridCol w:w="1638"/>
      </w:tblGrid>
      <w:tr w:rsidR="00AA1864" w:rsidRPr="00AA1864" w:rsidTr="005A6A6D">
        <w:trPr>
          <w:trHeight w:val="437"/>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1994-12-18</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638"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浙江省台州市</w:t>
            </w:r>
          </w:p>
        </w:tc>
      </w:tr>
      <w:tr w:rsidR="00AA1864" w:rsidRPr="00AA1864" w:rsidTr="005A6A6D">
        <w:trPr>
          <w:trHeight w:val="417"/>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835"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化学原料和化学制品制造业</w:t>
            </w:r>
          </w:p>
        </w:tc>
        <w:tc>
          <w:tcPr>
            <w:tcW w:w="1559"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638"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主板</w:t>
            </w:r>
          </w:p>
        </w:tc>
      </w:tr>
      <w:tr w:rsidR="00AA1864" w:rsidRPr="00AA1864" w:rsidTr="005A6A6D">
        <w:trPr>
          <w:trHeight w:val="379"/>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032"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朱君斐,樊家驹</w:t>
            </w:r>
          </w:p>
        </w:tc>
      </w:tr>
      <w:tr w:rsidR="00AA1864" w:rsidRPr="00AA1864" w:rsidTr="005A6A6D">
        <w:trPr>
          <w:trHeight w:val="271"/>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6032"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从事油墨和胶粘剂生产。</w:t>
            </w:r>
          </w:p>
        </w:tc>
      </w:tr>
    </w:tbl>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w:t>
      </w:r>
    </w:p>
    <w:p w:rsidR="00AA1864" w:rsidRPr="00AA1864" w:rsidRDefault="00AA1864" w:rsidP="00C36B0B">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1、请发行人代表进一步说明：（1）2012年5月陶青松设立盐城艾肯科技有限公司（以下简称艾肯科技）时，是否存在人员、技术、资产、客户和销售渠道来源于发行人的情形；（2）报告期内，艾肯科技与发行人在技术上是否相互独立，是否存在共用采购及销售渠道，是否存在资产、人员、技术共用、产供销环节分不开的情形；是否存在通过重叠客户及供应商输送利益的情形；（3）未将艾肯科技并入发行人主体的原因，在市场、客户、供应商上是否存在其他协议安排；（4）艾肯科技与发行人是否存在同业竞争，发行人的独立性是否存在缺陷，是否符合《首次公开发行股票并上市管理办法》等的相关规定。请保荐代表人说明核查的过程、结论和依据。 </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2、请发行人代表进一步说明：（1）发行人开具无真实交易背景的承兑汇票用于贴现融资，是否履行董事会和/或股东大会等审议决策程序，是否符合《票据法》、《支付结算办法》等法律法规的规定，是否存在潜在纠纷，对本次发行上市是否构成实质性障碍；（2）发行人实际控制人控制的企业曾占用发行人资金，发行人的资金管理制度是否严格规范，相关责任人是否得到处理；（3）发行人有关票据开具、资金管理等相关内部控制制度是否健全且被有效执行，是否能够合理保证财务报告的可靠性、生产经营的合法性，是否符合《首次公开发行股票并上市管理办法》的相关规定。请保荐代表人说明核查的方法、过程、依据及结论。</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3、请发行人代表进一步说明：（1）发行人安全生产的内部管理制度建设情况及其执行的有效性；（2）报告期各期危险化学品专门储存的仓库准备和日常管理情况。请保荐代表人进一步说明对发行人安全生产的核查过程、依据、和结论。</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4、请发行人代表结合细分行业、产品结构、产品定价、成本构成、销售模式、销售客户、销售区域和市场定位等，进一步说明发行人毛利率远高于同行业可比上市公司平均水平的原因及其合理性。请保荐代表人发表核查意见。</w:t>
      </w:r>
    </w:p>
    <w:p w:rsidR="00AA1864" w:rsidRPr="00AA1864" w:rsidRDefault="00AA1864" w:rsidP="00C36B0B">
      <w:pPr>
        <w:widowControl/>
        <w:ind w:firstLine="480"/>
        <w:jc w:val="left"/>
        <w:rPr>
          <w:b/>
          <w:bCs/>
          <w:szCs w:val="21"/>
        </w:rPr>
      </w:pPr>
      <w:r w:rsidRPr="00AA1864">
        <w:rPr>
          <w:rFonts w:ascii="楷体" w:eastAsia="楷体" w:hAnsi="楷体" w:cs="宋体" w:hint="eastAsia"/>
          <w:kern w:val="0"/>
          <w:sz w:val="24"/>
          <w:szCs w:val="24"/>
        </w:rPr>
        <w:t>5、请发行人代表进一步说明发行人母子公司架构设置的战略考量，组织架构设计与运行是否符合《企业内部控制指引第1号——组织架构》的规定；母公司在发行人体系内未来生产经营业务的战略定位以及相关长期资产减值情况。请保荐代表人说明核查情况。</w:t>
      </w:r>
    </w:p>
    <w:p w:rsidR="00AA1864" w:rsidRPr="00AA1864" w:rsidRDefault="00C36B0B" w:rsidP="00C36B0B">
      <w:pPr>
        <w:keepNext/>
        <w:keepLines/>
        <w:spacing w:line="415" w:lineRule="auto"/>
        <w:outlineLvl w:val="2"/>
        <w:rPr>
          <w:b/>
          <w:bCs/>
          <w:szCs w:val="21"/>
        </w:rPr>
      </w:pPr>
      <w:r>
        <w:rPr>
          <w:b/>
          <w:bCs/>
          <w:szCs w:val="21"/>
        </w:rPr>
        <w:t>93</w:t>
      </w:r>
      <w:r w:rsidR="00AA1864" w:rsidRPr="00AA1864">
        <w:rPr>
          <w:rFonts w:hint="eastAsia"/>
          <w:b/>
          <w:bCs/>
          <w:szCs w:val="21"/>
        </w:rPr>
        <w:t>、香飘飘食品股份有限公司（暂缓表决）</w:t>
      </w:r>
    </w:p>
    <w:tbl>
      <w:tblPr>
        <w:tblW w:w="8759" w:type="dxa"/>
        <w:jc w:val="center"/>
        <w:tblLook w:val="04A0" w:firstRow="1" w:lastRow="0" w:firstColumn="1" w:lastColumn="0" w:noHBand="0" w:noVBand="1"/>
      </w:tblPr>
      <w:tblGrid>
        <w:gridCol w:w="2410"/>
        <w:gridCol w:w="2552"/>
        <w:gridCol w:w="1984"/>
        <w:gridCol w:w="1813"/>
      </w:tblGrid>
      <w:tr w:rsidR="00AA1864" w:rsidRPr="00AA1864" w:rsidTr="005A6A6D">
        <w:trPr>
          <w:trHeight w:val="497"/>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2005-8-12</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813"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浙江省湖州市</w:t>
            </w:r>
          </w:p>
        </w:tc>
      </w:tr>
      <w:tr w:rsidR="00AA1864" w:rsidRPr="00AA1864" w:rsidTr="005A6A6D">
        <w:trPr>
          <w:trHeight w:val="423"/>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552"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酒、饮料和精制茶制造业</w:t>
            </w:r>
          </w:p>
        </w:tc>
        <w:tc>
          <w:tcPr>
            <w:tcW w:w="1984"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813"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主板</w:t>
            </w:r>
          </w:p>
        </w:tc>
      </w:tr>
      <w:tr w:rsidR="00AA1864" w:rsidRPr="00AA1864" w:rsidTr="005A6A6D">
        <w:trPr>
          <w:trHeight w:val="4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349"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陆家华,蒋建琪</w:t>
            </w:r>
          </w:p>
        </w:tc>
      </w:tr>
      <w:tr w:rsidR="00AA1864" w:rsidRPr="00AA1864" w:rsidTr="005A6A6D">
        <w:trPr>
          <w:trHeight w:val="407"/>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6349"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奶茶产品的研发、生产和销售</w:t>
            </w:r>
          </w:p>
        </w:tc>
      </w:tr>
    </w:tbl>
    <w:p w:rsidR="006E7F10" w:rsidRDefault="00AA1864" w:rsidP="00C36B0B">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lastRenderedPageBreak/>
        <w:t xml:space="preserve">　　　</w:t>
      </w:r>
      <w:r w:rsidRPr="00AA1864">
        <w:rPr>
          <w:rFonts w:ascii="Calibri" w:eastAsia="楷体" w:hAnsi="Calibri" w:cs="Calibri"/>
          <w:kern w:val="0"/>
          <w:sz w:val="24"/>
          <w:szCs w:val="24"/>
        </w:rPr>
        <w:t> </w:t>
      </w:r>
      <w:r w:rsidRPr="00AA1864">
        <w:rPr>
          <w:rFonts w:ascii="楷体" w:eastAsia="楷体" w:hAnsi="楷体" w:cs="宋体" w:hint="eastAsia"/>
          <w:kern w:val="0"/>
          <w:sz w:val="24"/>
          <w:szCs w:val="24"/>
        </w:rPr>
        <w:t xml:space="preserve"> </w:t>
      </w:r>
    </w:p>
    <w:p w:rsidR="00AA1864" w:rsidRDefault="00AA1864" w:rsidP="00C36B0B">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无</w:t>
      </w:r>
    </w:p>
    <w:p w:rsidR="006E7F10" w:rsidRPr="00AA1864" w:rsidRDefault="006E7F10" w:rsidP="00C36B0B">
      <w:pPr>
        <w:widowControl/>
        <w:ind w:firstLine="480"/>
        <w:jc w:val="left"/>
        <w:rPr>
          <w:rFonts w:ascii="楷体" w:eastAsia="楷体" w:hAnsi="楷体" w:cs="宋体"/>
          <w:kern w:val="0"/>
          <w:sz w:val="24"/>
          <w:szCs w:val="24"/>
        </w:rPr>
      </w:pPr>
    </w:p>
    <w:p w:rsidR="00AA1864" w:rsidRPr="00AA1864" w:rsidRDefault="00C36B0B" w:rsidP="00C36B0B">
      <w:pPr>
        <w:keepNext/>
        <w:keepLines/>
        <w:spacing w:line="415" w:lineRule="auto"/>
        <w:outlineLvl w:val="2"/>
        <w:rPr>
          <w:b/>
          <w:bCs/>
          <w:szCs w:val="21"/>
        </w:rPr>
      </w:pPr>
      <w:r>
        <w:rPr>
          <w:b/>
          <w:bCs/>
          <w:szCs w:val="21"/>
        </w:rPr>
        <w:t>94</w:t>
      </w:r>
      <w:r w:rsidR="00AA1864" w:rsidRPr="00AA1864">
        <w:rPr>
          <w:rFonts w:hint="eastAsia"/>
          <w:b/>
          <w:bCs/>
          <w:szCs w:val="21"/>
        </w:rPr>
        <w:t>、广东迪生力汽配股份有限公司</w:t>
      </w:r>
    </w:p>
    <w:tbl>
      <w:tblPr>
        <w:tblW w:w="8654" w:type="dxa"/>
        <w:tblInd w:w="108" w:type="dxa"/>
        <w:tblLook w:val="04A0" w:firstRow="1" w:lastRow="0" w:firstColumn="1" w:lastColumn="0" w:noHBand="0" w:noVBand="1"/>
      </w:tblPr>
      <w:tblGrid>
        <w:gridCol w:w="2694"/>
        <w:gridCol w:w="2409"/>
        <w:gridCol w:w="1843"/>
        <w:gridCol w:w="1708"/>
      </w:tblGrid>
      <w:tr w:rsidR="00AA1864" w:rsidRPr="00AA1864" w:rsidTr="005A6A6D">
        <w:trPr>
          <w:trHeight w:val="490"/>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409"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2001-10-26</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708"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广东省江门市</w:t>
            </w:r>
          </w:p>
        </w:tc>
      </w:tr>
      <w:tr w:rsidR="00AA1864" w:rsidRPr="00AA1864" w:rsidTr="005A6A6D">
        <w:trPr>
          <w:trHeight w:val="446"/>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409"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汽车制造业</w:t>
            </w:r>
          </w:p>
        </w:tc>
        <w:tc>
          <w:tcPr>
            <w:tcW w:w="1843"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708"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主板</w:t>
            </w:r>
          </w:p>
        </w:tc>
      </w:tr>
      <w:tr w:rsidR="00AA1864" w:rsidRPr="00AA1864" w:rsidTr="005A6A6D">
        <w:trPr>
          <w:trHeight w:val="411"/>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5960"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Sindy Yi Min Zhao,赵瑞贞,罗洁</w:t>
            </w:r>
          </w:p>
        </w:tc>
      </w:tr>
      <w:tr w:rsidR="00AA1864" w:rsidRPr="00AA1864" w:rsidTr="005A6A6D">
        <w:trPr>
          <w:trHeight w:val="403"/>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5960"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汽车铝合金车轮的研发、设计、制造和销售</w:t>
            </w:r>
          </w:p>
        </w:tc>
      </w:tr>
    </w:tbl>
    <w:p w:rsidR="006E7F10" w:rsidRDefault="006E7F10" w:rsidP="00C36B0B">
      <w:pPr>
        <w:widowControl/>
        <w:ind w:firstLineChars="200" w:firstLine="480"/>
        <w:jc w:val="left"/>
        <w:rPr>
          <w:rFonts w:ascii="楷体" w:eastAsia="楷体" w:hAnsi="楷体" w:cs="宋体"/>
          <w:kern w:val="0"/>
          <w:sz w:val="24"/>
          <w:szCs w:val="24"/>
        </w:rPr>
      </w:pPr>
    </w:p>
    <w:p w:rsidR="00AA1864" w:rsidRPr="00AA1864" w:rsidRDefault="00AA1864" w:rsidP="00C36B0B">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请发行人代表进一步说明：（1）华鸿国际与力鸿投资之间股权转让的商业合理性和合规性，价款支付安排及实际支付情况，未支付转让价款是否影响股权转让效力，是否影响发行人股权清晰，是否存在潜在纠纷；（2）该股权转让是否违反美国和中国相关法律的规定，是否已依照美国和中国法律履行相应程序并缴纳税费，是否合法合规。请保荐代表人发表核查意见。</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w:t>
      </w:r>
      <w:r w:rsidRPr="00AA1864">
        <w:rPr>
          <w:rFonts w:ascii="Calibri" w:eastAsia="楷体" w:hAnsi="Calibri" w:cs="Calibri"/>
          <w:kern w:val="0"/>
          <w:sz w:val="24"/>
          <w:szCs w:val="24"/>
        </w:rPr>
        <w:t> </w:t>
      </w:r>
      <w:r w:rsidRPr="00AA1864">
        <w:rPr>
          <w:rFonts w:ascii="楷体" w:eastAsia="楷体" w:hAnsi="楷体" w:cs="宋体" w:hint="eastAsia"/>
          <w:kern w:val="0"/>
          <w:sz w:val="24"/>
          <w:szCs w:val="24"/>
        </w:rPr>
        <w:t xml:space="preserve"> 2、请发行人代表进一步说明：（1）结合同时期向非关联方销售相同产品的价格情况，说明发行人报告期内对Western Distributors. Of Atlanta,INC、Wheel Mart(Thailand)Company Limited 销售价格的公允性；（2）Western Distributors. Of Atlanta,INC、Wheel Mart(Thailand)Company Limited报告期从发行人采购产品的最终销售情况，报告期各期末上述两公司从发行人采购产品结存金额逐年增长的原因及合理性，相关信息及风险是否充分披露。请保荐代表人发表核查意见。</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w:t>
      </w:r>
      <w:r w:rsidRPr="00AA1864">
        <w:rPr>
          <w:rFonts w:ascii="Calibri" w:eastAsia="楷体" w:hAnsi="Calibri" w:cs="Calibri"/>
          <w:kern w:val="0"/>
          <w:sz w:val="24"/>
          <w:szCs w:val="24"/>
        </w:rPr>
        <w:t> </w:t>
      </w:r>
      <w:r w:rsidRPr="00AA1864">
        <w:rPr>
          <w:rFonts w:ascii="楷体" w:eastAsia="楷体" w:hAnsi="楷体" w:cs="宋体" w:hint="eastAsia"/>
          <w:kern w:val="0"/>
          <w:sz w:val="24"/>
          <w:szCs w:val="24"/>
        </w:rPr>
        <w:t xml:space="preserve"> 3、请发行人代表进一步说明：（1）结合生产销售模式、生产流程和生产周期，对比同行业上市公司存货情况，说明存货构成和金额的合理性，存货余额与生产经营周期是否一致；（2）结合存货的库龄和在手订单等情况，说明存货跌价准备计提是否充分；（3）境外销售子公司存货形成的原因、存货库龄情况、日常管理和盘存情况；（4）发行人存货盘点制度及其执行的有效性。请保荐代表人发表核查意见，并说明核查过程、依据和结论。</w:t>
      </w:r>
    </w:p>
    <w:p w:rsidR="00AA1864" w:rsidRPr="00AA1864" w:rsidRDefault="00AA1864" w:rsidP="00C36B0B">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4、请发行人代表说明外销产品价格明显高于内销价格、美国市场销售价格明显高于其他国家市场价格，且报告期内外销价格逐年上升而内销价格逐年下降的原因和合理性。发行人母公司与子公司之间销售商品的定价机制及定价的合理性，是否存在通过内部转移定价避税或进行其他利益安排的情况。发行人是否存在违反相关国家税收规定的行为，是否存在被税务机构处罚的风险。请保荐代表人说明发行人境外最终销售实现情况及境外销售收入真实性的核查过程、依据和结论。</w:t>
      </w:r>
    </w:p>
    <w:p w:rsidR="00AA1864" w:rsidRPr="00AA1864" w:rsidRDefault="00AA1864" w:rsidP="00C36B0B"/>
    <w:p w:rsidR="00AA1864" w:rsidRPr="00AA1864" w:rsidRDefault="00C36B0B" w:rsidP="00C36B0B">
      <w:pPr>
        <w:keepNext/>
        <w:keepLines/>
        <w:spacing w:line="415" w:lineRule="auto"/>
        <w:outlineLvl w:val="2"/>
        <w:rPr>
          <w:b/>
          <w:bCs/>
          <w:szCs w:val="21"/>
        </w:rPr>
      </w:pPr>
      <w:r>
        <w:rPr>
          <w:b/>
          <w:bCs/>
          <w:szCs w:val="21"/>
        </w:rPr>
        <w:t>95</w:t>
      </w:r>
      <w:r w:rsidR="00AA1864" w:rsidRPr="00AA1864">
        <w:rPr>
          <w:rFonts w:hint="eastAsia"/>
          <w:b/>
          <w:bCs/>
          <w:szCs w:val="21"/>
        </w:rPr>
        <w:t>、科迈化工股份有限公司（取消审核）</w:t>
      </w:r>
    </w:p>
    <w:tbl>
      <w:tblPr>
        <w:tblW w:w="8848" w:type="dxa"/>
        <w:jc w:val="center"/>
        <w:tblLook w:val="04A0" w:firstRow="1" w:lastRow="0" w:firstColumn="1" w:lastColumn="0" w:noHBand="0" w:noVBand="1"/>
      </w:tblPr>
      <w:tblGrid>
        <w:gridCol w:w="2447"/>
        <w:gridCol w:w="3023"/>
        <w:gridCol w:w="1523"/>
        <w:gridCol w:w="1855"/>
      </w:tblGrid>
      <w:tr w:rsidR="00AA1864" w:rsidRPr="00AA1864" w:rsidTr="005A6A6D">
        <w:trPr>
          <w:trHeight w:val="498"/>
          <w:jc w:val="center"/>
        </w:trPr>
        <w:tc>
          <w:tcPr>
            <w:tcW w:w="244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3023"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2002-7-18</w:t>
            </w:r>
          </w:p>
        </w:tc>
        <w:tc>
          <w:tcPr>
            <w:tcW w:w="1523"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855"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天津市滨海新区</w:t>
            </w:r>
          </w:p>
        </w:tc>
      </w:tr>
      <w:tr w:rsidR="00AA1864" w:rsidRPr="00AA1864" w:rsidTr="005A6A6D">
        <w:trPr>
          <w:trHeight w:val="419"/>
          <w:jc w:val="center"/>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3023"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化学原料和化学制品制造业</w:t>
            </w:r>
          </w:p>
        </w:tc>
        <w:tc>
          <w:tcPr>
            <w:tcW w:w="1523"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855"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主板</w:t>
            </w:r>
          </w:p>
        </w:tc>
      </w:tr>
      <w:tr w:rsidR="00AA1864" w:rsidRPr="00AA1864" w:rsidTr="005A6A6D">
        <w:trPr>
          <w:trHeight w:val="425"/>
          <w:jc w:val="center"/>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401"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王树华</w:t>
            </w:r>
          </w:p>
        </w:tc>
      </w:tr>
      <w:tr w:rsidR="00AA1864" w:rsidRPr="00AA1864" w:rsidTr="005A6A6D">
        <w:trPr>
          <w:trHeight w:val="727"/>
          <w:jc w:val="center"/>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lastRenderedPageBreak/>
              <w:t>主营业务</w:t>
            </w:r>
          </w:p>
        </w:tc>
        <w:tc>
          <w:tcPr>
            <w:tcW w:w="6401"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橡胶助剂的研发、生产和销售,主要产品有橡胶防老剂TMQ和次磺酰胺类(CBS、TBBS、DCBS)、噻唑类(MBT、MBTS)和胍类(DPG)促进剂等</w:t>
            </w:r>
          </w:p>
        </w:tc>
      </w:tr>
    </w:tbl>
    <w:p w:rsidR="001F1E87" w:rsidRDefault="00AA1864" w:rsidP="001F1E87">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无</w:t>
      </w:r>
    </w:p>
    <w:p w:rsidR="001F1E87" w:rsidRPr="001F1E87" w:rsidRDefault="001F1E87" w:rsidP="001F1E87">
      <w:pPr>
        <w:widowControl/>
        <w:jc w:val="left"/>
        <w:rPr>
          <w:rFonts w:ascii="楷体" w:eastAsia="楷体" w:hAnsi="楷体" w:cs="宋体"/>
          <w:kern w:val="0"/>
          <w:sz w:val="24"/>
          <w:szCs w:val="24"/>
        </w:rPr>
      </w:pPr>
      <w:r w:rsidRPr="001F1E87">
        <w:rPr>
          <w:rFonts w:hint="eastAsia"/>
          <w:b/>
          <w:bCs/>
          <w:szCs w:val="21"/>
        </w:rPr>
        <w:t>9</w:t>
      </w:r>
      <w:r w:rsidRPr="001F1E87">
        <w:rPr>
          <w:b/>
          <w:bCs/>
          <w:szCs w:val="21"/>
        </w:rPr>
        <w:t>6</w:t>
      </w:r>
      <w:r w:rsidRPr="001F1E87">
        <w:rPr>
          <w:rFonts w:hint="eastAsia"/>
          <w:b/>
          <w:bCs/>
          <w:szCs w:val="21"/>
        </w:rPr>
        <w:t>、浙江东尼电子股份有限公司</w:t>
      </w:r>
    </w:p>
    <w:tbl>
      <w:tblPr>
        <w:tblW w:w="9400" w:type="dxa"/>
        <w:jc w:val="center"/>
        <w:tblLook w:val="04A0" w:firstRow="1" w:lastRow="0" w:firstColumn="1" w:lastColumn="0" w:noHBand="0" w:noVBand="1"/>
      </w:tblPr>
      <w:tblGrid>
        <w:gridCol w:w="2410"/>
        <w:gridCol w:w="3827"/>
        <w:gridCol w:w="1560"/>
        <w:gridCol w:w="1603"/>
      </w:tblGrid>
      <w:tr w:rsidR="001F1E87" w:rsidRPr="001F1E87" w:rsidTr="00311F6C">
        <w:trPr>
          <w:trHeight w:val="447"/>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827"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2008-1-25</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603"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浙江省湖州市</w:t>
            </w:r>
          </w:p>
        </w:tc>
      </w:tr>
      <w:tr w:rsidR="001F1E87" w:rsidRPr="001F1E87" w:rsidTr="00311F6C">
        <w:trPr>
          <w:trHeight w:val="397"/>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827"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计算机、通信和其他电子设备制造业</w:t>
            </w:r>
          </w:p>
        </w:tc>
        <w:tc>
          <w:tcPr>
            <w:tcW w:w="1560"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603"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主板</w:t>
            </w:r>
          </w:p>
        </w:tc>
      </w:tr>
      <w:tr w:rsidR="001F1E87" w:rsidRPr="001F1E87" w:rsidTr="00311F6C">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990"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沈新芳,沈晓宇</w:t>
            </w:r>
          </w:p>
        </w:tc>
      </w:tr>
      <w:tr w:rsidR="001F1E87" w:rsidRPr="001F1E87" w:rsidTr="00311F6C">
        <w:trPr>
          <w:trHeight w:val="406"/>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990"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超微细合金线材及其他金属基复合材料的应用研发、生产与销售</w:t>
            </w:r>
          </w:p>
        </w:tc>
      </w:tr>
    </w:tbl>
    <w:p w:rsidR="001F1E87" w:rsidRPr="001F1E87" w:rsidRDefault="001F1E87" w:rsidP="001F1E87">
      <w:pPr>
        <w:widowControl/>
        <w:ind w:firstLineChars="200" w:firstLine="480"/>
        <w:jc w:val="left"/>
        <w:rPr>
          <w:rFonts w:ascii="楷体" w:eastAsia="楷体" w:hAnsi="楷体" w:cs="宋体"/>
          <w:kern w:val="0"/>
          <w:sz w:val="24"/>
          <w:szCs w:val="24"/>
        </w:rPr>
      </w:pP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请发行人代表进一步说明：（1）发行人向关联方湖州东尼服饰有限公司租赁厂房的原因，租赁费用的公允性，是否影响发行人资产的完整性；（2）吴旭华、吴金星分别将其持有的湖州久鼎电子有限公司（以下简称久鼎电子）24%和6%股权转让给昆山联滔电子有限公司的真实性和商业合理性，是否存在关联交易非关联化的情形；公司对久鼎电子的销售是否真实；（3）发行人对立讯精密工业股份有限公司（以下简称立讯精密）及其子公司久鼎电子是否存在重大依赖，与立讯精密和久鼎电子之间交易的定价机制及其公允性，业务合作是否可持续，是否存在重大不确定性，相关信息是否充分披露。请保荐代表人发表核查意见。</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2、请发行人代表进一步说明仲利国际租赁有限公司和英吉利国际融资租赁有限公司的具体情况，是否与发行人存在关联关系；发行人进行融资租赁的具体情况及其原因和合理性；融资租赁生产线占发行人生产线及其收入等的比例，融资租赁对发行人资产完整性和生产经营的影响；相关信息是否充分披露。请保荐代表人发表核查意见。</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3、请发行人代表进一步说明，报告期公司与关联方资金往来的具体流向及用途，借款合同的签订、履行的审批程序，未计算利息的依据及其合理性，发行人是否存在体外循环虚构采购、销售的情况，报告期内是否还存在其他关联方资金往来的情形，公司关于资金管理、关联交易、防止关联资金占用的内控制度的建立及有效执行情况。请保荐代表人发表核查意见。</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4、请发行人代表结合公司生产经营的具体情况进一步说明，公司劳务外包的具体情况，包括劳务外包合同的签署情况、工作内容、管理方式、定价机制、定价的公允性、与公司员工薪金对比情况、社会保险的缴纳情况、对公司经营业绩的影响等。请保荐代表人对上述问题的核查情况及是否符合相关法律、法规的规定发表核查意见，并说明核查过程、依据和结论。</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97</w:t>
      </w:r>
      <w:r w:rsidRPr="001F1E87">
        <w:rPr>
          <w:rFonts w:hint="eastAsia"/>
          <w:b/>
          <w:bCs/>
          <w:szCs w:val="21"/>
        </w:rPr>
        <w:t>、君禾泵业股份有限公司</w:t>
      </w:r>
    </w:p>
    <w:tbl>
      <w:tblPr>
        <w:tblW w:w="9400" w:type="dxa"/>
        <w:jc w:val="center"/>
        <w:tblLook w:val="04A0" w:firstRow="1" w:lastRow="0" w:firstColumn="1" w:lastColumn="0" w:noHBand="0" w:noVBand="1"/>
      </w:tblPr>
      <w:tblGrid>
        <w:gridCol w:w="2411"/>
        <w:gridCol w:w="3685"/>
        <w:gridCol w:w="1560"/>
        <w:gridCol w:w="1744"/>
      </w:tblGrid>
      <w:tr w:rsidR="001F1E87" w:rsidRPr="001F1E87" w:rsidTr="00311F6C">
        <w:trPr>
          <w:trHeight w:val="52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685"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2003-4-30</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744"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浙江省宁波市</w:t>
            </w:r>
          </w:p>
        </w:tc>
      </w:tr>
      <w:tr w:rsidR="001F1E87" w:rsidRPr="001F1E87" w:rsidTr="00311F6C">
        <w:trPr>
          <w:trHeight w:val="525"/>
          <w:jc w:val="center"/>
        </w:trPr>
        <w:tc>
          <w:tcPr>
            <w:tcW w:w="2411"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685"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农林节水技术与设备</w:t>
            </w:r>
          </w:p>
        </w:tc>
        <w:tc>
          <w:tcPr>
            <w:tcW w:w="1560"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744"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主板</w:t>
            </w:r>
          </w:p>
        </w:tc>
      </w:tr>
      <w:tr w:rsidR="001F1E87" w:rsidRPr="001F1E87" w:rsidTr="00311F6C">
        <w:trPr>
          <w:trHeight w:val="285"/>
          <w:jc w:val="center"/>
        </w:trPr>
        <w:tc>
          <w:tcPr>
            <w:tcW w:w="2411"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989"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张阿华,陈惠菊,张君波</w:t>
            </w:r>
          </w:p>
        </w:tc>
      </w:tr>
      <w:tr w:rsidR="001F1E87" w:rsidRPr="001F1E87" w:rsidTr="00311F6C">
        <w:trPr>
          <w:trHeight w:val="510"/>
          <w:jc w:val="center"/>
        </w:trPr>
        <w:tc>
          <w:tcPr>
            <w:tcW w:w="2411"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989"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从事潜水泵、花园泵、深井泵、喷泉泵等家用水泵产品及其配件的研发、设计、制造和销售。</w:t>
            </w:r>
          </w:p>
        </w:tc>
      </w:tr>
    </w:tbl>
    <w:p w:rsidR="001F1E87" w:rsidRPr="001F1E87" w:rsidRDefault="001F1E87" w:rsidP="001F1E87">
      <w:pPr>
        <w:widowControl/>
        <w:jc w:val="left"/>
        <w:rPr>
          <w:rFonts w:ascii="楷体" w:eastAsia="楷体" w:hAnsi="楷体" w:cs="宋体"/>
          <w:kern w:val="0"/>
          <w:sz w:val="24"/>
          <w:szCs w:val="24"/>
        </w:rPr>
      </w:pPr>
      <w:r w:rsidRPr="001F1E87">
        <w:rPr>
          <w:rFonts w:ascii="楷体" w:eastAsia="楷体" w:hAnsi="楷体" w:cs="宋体" w:hint="eastAsia"/>
          <w:kern w:val="0"/>
          <w:sz w:val="24"/>
          <w:szCs w:val="24"/>
        </w:rPr>
        <w:lastRenderedPageBreak/>
        <w:t xml:space="preserve"> </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请发行人代表进一步说明，库存商品中是否存在对应订单被中止、延期或者取消的情形，库存商品中是否存在滞销产品。存货跌价准备的计提是否充分。在存货周转率低于同行业公司的情况下，计提的跌价准备远低于可比公司水平的原因。请保荐代表人发表核查意见。</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2、请发行人代表进一步说明2016年营业收入大幅增长、主营业务毛利率上升的原因及其合理性，是否与行业变动趋势及其自身经营情况相适应；是否存在为了增加销售收入而向客户压货的情况；成本费用的归集、结转是否真实、准确、完整；相关的风险披露是否充分。请保荐代表人发表核查意见。</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3、请发行人代表进一步说明：（1）报告期内将资金拆借给实际控制人及其他关联方的具体情况、原因，所履行的程序；（2）是否存在控股股东、实际控制人及其控制的其他企业占用发行人资金的情形；（3）发行人的资金管理制度是否严格、规范，相关内部控制制度是否健全并得到有效执行。请保荐代表人说明对上述事项的核查方法、程序、依据和结论。</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98</w:t>
      </w:r>
      <w:r w:rsidRPr="001F1E87">
        <w:rPr>
          <w:rFonts w:hint="eastAsia"/>
          <w:b/>
          <w:bCs/>
          <w:szCs w:val="21"/>
        </w:rPr>
        <w:t>、唐山三孚硅业股份有限公司</w:t>
      </w:r>
    </w:p>
    <w:tbl>
      <w:tblPr>
        <w:tblW w:w="9400" w:type="dxa"/>
        <w:jc w:val="center"/>
        <w:tblLook w:val="04A0" w:firstRow="1" w:lastRow="0" w:firstColumn="1" w:lastColumn="0" w:noHBand="0" w:noVBand="1"/>
      </w:tblPr>
      <w:tblGrid>
        <w:gridCol w:w="2411"/>
        <w:gridCol w:w="3402"/>
        <w:gridCol w:w="1701"/>
        <w:gridCol w:w="1886"/>
      </w:tblGrid>
      <w:tr w:rsidR="001F1E87" w:rsidRPr="001F1E87" w:rsidTr="00311F6C">
        <w:trPr>
          <w:trHeight w:val="52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2006-10-20</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886"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河北省唐山市</w:t>
            </w:r>
          </w:p>
        </w:tc>
      </w:tr>
      <w:tr w:rsidR="001F1E87" w:rsidRPr="001F1E87" w:rsidTr="00311F6C">
        <w:trPr>
          <w:trHeight w:val="525"/>
          <w:jc w:val="center"/>
        </w:trPr>
        <w:tc>
          <w:tcPr>
            <w:tcW w:w="2411"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402"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化学原料和化学制品制造业</w:t>
            </w:r>
          </w:p>
        </w:tc>
        <w:tc>
          <w:tcPr>
            <w:tcW w:w="1701"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886"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主板</w:t>
            </w:r>
          </w:p>
        </w:tc>
      </w:tr>
      <w:tr w:rsidR="001F1E87" w:rsidRPr="001F1E87" w:rsidTr="00311F6C">
        <w:trPr>
          <w:trHeight w:val="285"/>
          <w:jc w:val="center"/>
        </w:trPr>
        <w:tc>
          <w:tcPr>
            <w:tcW w:w="2411"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989"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孙任靖</w:t>
            </w:r>
          </w:p>
        </w:tc>
      </w:tr>
      <w:tr w:rsidR="001F1E87" w:rsidRPr="001F1E87" w:rsidTr="00311F6C">
        <w:trPr>
          <w:trHeight w:val="510"/>
          <w:jc w:val="center"/>
        </w:trPr>
        <w:tc>
          <w:tcPr>
            <w:tcW w:w="2411"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989"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三氯氢硅及氢氧化钾等精细化工产品的研发、生产和销售</w:t>
            </w:r>
          </w:p>
        </w:tc>
      </w:tr>
    </w:tbl>
    <w:p w:rsidR="001F1E87" w:rsidRPr="001F1E87" w:rsidRDefault="001F1E87" w:rsidP="001F1E87">
      <w:pPr>
        <w:widowControl/>
        <w:ind w:firstLine="480"/>
        <w:jc w:val="left"/>
        <w:rPr>
          <w:rFonts w:ascii="楷体" w:eastAsia="楷体" w:hAnsi="楷体" w:cs="宋体"/>
          <w:kern w:val="0"/>
          <w:sz w:val="24"/>
          <w:szCs w:val="24"/>
        </w:rPr>
      </w:pPr>
    </w:p>
    <w:p w:rsidR="001F1E87" w:rsidRPr="001F1E87" w:rsidRDefault="001F1E87" w:rsidP="001F1E87">
      <w:pPr>
        <w:widowControl/>
        <w:ind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请发行人代表进一步说明：（1）报告期成安县丰都金属硅加工厂、成安县仕昊金属硅加工厂和成安县钰卓硅业有限公司成立当年即成为发行人金属硅粉供应商的原因及合理性；（2）报告期各期上述3家供应商向发行人供应金属硅粉的数量占其总产量情况、发行人向上述3家企业采购金属硅粉的数量及其占比情况，发行人向上述3家供应商采购金属硅粉价格的公允性；（3）发行人及其股东与上述3家新增供应商是否存在关联关系，是否有其他利益安排。相关信息是否充分披露。请保荐代表人发表核查意见。</w:t>
      </w:r>
    </w:p>
    <w:p w:rsidR="001F1E87" w:rsidRPr="001F1E87" w:rsidRDefault="001F1E87" w:rsidP="001F1E87">
      <w:pPr>
        <w:widowControl/>
        <w:ind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2、请发行人代表进一步说明：（1）出资设立和转让唐山奥瑟亚三孚化工有限公司（以下简称奥瑟亚三孚）的原因，股权转让价格及定价依据，转让后发行人与奥瑟亚三孚日常交易的定价原则、定价依据，股权转让时是否存在特殊利益安排；（2）报告期发行人对奥瑟亚三孚的销售金额逐年上升的原因、未来发展情况，发行人对奥瑟亚三孚的产品销售价格高于其他客户的原因及合理性，奥瑟亚三孚从发行人购进的产品是否用于最终生产。相关信息是否充分披露。请保荐代表人发表核查意见。</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99</w:t>
      </w:r>
      <w:r w:rsidRPr="001F1E87">
        <w:rPr>
          <w:rFonts w:hint="eastAsia"/>
          <w:b/>
          <w:bCs/>
          <w:szCs w:val="21"/>
        </w:rPr>
        <w:t>、中公高科养护科技股份有限公司</w:t>
      </w:r>
    </w:p>
    <w:tbl>
      <w:tblPr>
        <w:tblW w:w="8974" w:type="dxa"/>
        <w:jc w:val="center"/>
        <w:tblLook w:val="04A0" w:firstRow="1" w:lastRow="0" w:firstColumn="1" w:lastColumn="0" w:noHBand="0" w:noVBand="1"/>
      </w:tblPr>
      <w:tblGrid>
        <w:gridCol w:w="2484"/>
        <w:gridCol w:w="2366"/>
        <w:gridCol w:w="2100"/>
        <w:gridCol w:w="2024"/>
      </w:tblGrid>
      <w:tr w:rsidR="001F1E87" w:rsidRPr="001F1E87" w:rsidTr="00311F6C">
        <w:trPr>
          <w:trHeight w:val="504"/>
          <w:jc w:val="center"/>
        </w:trPr>
        <w:tc>
          <w:tcPr>
            <w:tcW w:w="24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2366"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2007-09-29</w:t>
            </w:r>
          </w:p>
        </w:tc>
        <w:tc>
          <w:tcPr>
            <w:tcW w:w="2100"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2023"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北京市海淀区</w:t>
            </w:r>
          </w:p>
        </w:tc>
      </w:tr>
      <w:tr w:rsidR="001F1E87" w:rsidRPr="001F1E87" w:rsidTr="00311F6C">
        <w:trPr>
          <w:trHeight w:val="389"/>
          <w:jc w:val="center"/>
        </w:trPr>
        <w:tc>
          <w:tcPr>
            <w:tcW w:w="2484"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2366"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软件及应用系统</w:t>
            </w:r>
          </w:p>
        </w:tc>
        <w:tc>
          <w:tcPr>
            <w:tcW w:w="2100"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2023"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主板</w:t>
            </w:r>
          </w:p>
        </w:tc>
      </w:tr>
      <w:tr w:rsidR="001F1E87" w:rsidRPr="001F1E87" w:rsidTr="00311F6C">
        <w:trPr>
          <w:trHeight w:val="520"/>
          <w:jc w:val="center"/>
        </w:trPr>
        <w:tc>
          <w:tcPr>
            <w:tcW w:w="2484"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lastRenderedPageBreak/>
              <w:t>控股股东／实际控制人</w:t>
            </w:r>
          </w:p>
        </w:tc>
        <w:tc>
          <w:tcPr>
            <w:tcW w:w="6490"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陈勇波,郭健</w:t>
            </w:r>
          </w:p>
        </w:tc>
      </w:tr>
      <w:tr w:rsidR="001F1E87" w:rsidRPr="001F1E87" w:rsidTr="00311F6C">
        <w:trPr>
          <w:trHeight w:val="275"/>
          <w:jc w:val="center"/>
        </w:trPr>
        <w:tc>
          <w:tcPr>
            <w:tcW w:w="2484"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490"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路况快速检测设备研发生产与销售、公路养护信息系统开发与销售、公路养护决策咨询服务</w:t>
            </w:r>
          </w:p>
        </w:tc>
      </w:tr>
    </w:tbl>
    <w:p w:rsidR="001F1E87" w:rsidRPr="001F1E87" w:rsidRDefault="001F1E87" w:rsidP="001F1E87">
      <w:pPr>
        <w:widowControl/>
        <w:jc w:val="left"/>
        <w:rPr>
          <w:rFonts w:ascii="楷体" w:eastAsia="楷体" w:hAnsi="楷体" w:cs="宋体"/>
          <w:kern w:val="0"/>
          <w:sz w:val="24"/>
          <w:szCs w:val="24"/>
        </w:rPr>
      </w:pP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1、请发行人代表进一步说明交通运输部公路科学研究所是否为国资资产管理授权机构及将其认定为公司实际控制人的依据。请保荐代表人发表核查意见。</w:t>
      </w:r>
    </w:p>
    <w:p w:rsidR="001F1E87" w:rsidRPr="001F1E87" w:rsidRDefault="001F1E87" w:rsidP="001F1E87">
      <w:pPr>
        <w:widowControl/>
        <w:jc w:val="left"/>
        <w:rPr>
          <w:rFonts w:ascii="楷体" w:eastAsia="楷体" w:hAnsi="楷体" w:cs="宋体"/>
          <w:kern w:val="0"/>
          <w:sz w:val="24"/>
          <w:szCs w:val="24"/>
        </w:rPr>
      </w:pPr>
      <w:r w:rsidRPr="001F1E87">
        <w:rPr>
          <w:rFonts w:ascii="楷体" w:eastAsia="楷体" w:hAnsi="楷体" w:cs="宋体" w:hint="eastAsia"/>
          <w:kern w:val="0"/>
          <w:sz w:val="24"/>
          <w:szCs w:val="24"/>
        </w:rPr>
        <w:t xml:space="preserve">　　2、请发行人代表结合具体产品构成、产品定价、成本构成、客户、市场定位、经营模式、员工薪酬情况等，说明发行人毛利率远高于同行业可比上市公司平均水平的具体原因及合理性。请保荐代表人说明核查意见。</w:t>
      </w:r>
    </w:p>
    <w:p w:rsidR="001F1E87" w:rsidRPr="001F1E87" w:rsidRDefault="001F1E87" w:rsidP="001F1E87">
      <w:pPr>
        <w:widowControl/>
        <w:jc w:val="left"/>
        <w:rPr>
          <w:rFonts w:ascii="楷体" w:eastAsia="楷体" w:hAnsi="楷体" w:cs="宋体"/>
          <w:kern w:val="0"/>
          <w:sz w:val="24"/>
          <w:szCs w:val="24"/>
        </w:rPr>
      </w:pPr>
      <w:r w:rsidRPr="001F1E87">
        <w:rPr>
          <w:rFonts w:ascii="楷体" w:eastAsia="楷体" w:hAnsi="楷体" w:cs="宋体" w:hint="eastAsia"/>
          <w:kern w:val="0"/>
          <w:sz w:val="24"/>
          <w:szCs w:val="24"/>
        </w:rPr>
        <w:t xml:space="preserve">　　3、请发行人代表进一步说明：（1）发行人和路兴公司从公路所受让的专利权和计算机软件著作权相关手续进展情况，定价依据和公允性，是否存在控股股东向发行人输送利益的情形；（2）车用外挂重载精密设备固定支撑装置和车载超高亮度带状光源装置实用新型专利权已经到期对发行人生产经营的影响；（3）部分专利为路兴公司与公路所、中国重型汽车集团唐山市宏远专用汽车有限公司共同所有，是否影响发行人的资产完整性。请保荐代表人对上述事项发表核查意见。</w:t>
      </w:r>
    </w:p>
    <w:p w:rsidR="001F1E87" w:rsidRPr="001F1E87" w:rsidRDefault="001F1E87" w:rsidP="001F1E87">
      <w:pPr>
        <w:widowControl/>
        <w:ind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4、请发行人代表结合2015年7月后发行人的董事、高级管理人员发生变化的人员比例和人员重要性等，进一步说明上述变化是否构成董事、高级管理人员的重大变化，是否符合《首次公开发行股票并上市管理办法》第十二条等相关规定。请保荐代表人发表核查意见。</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100</w:t>
      </w:r>
      <w:r w:rsidRPr="001F1E87">
        <w:rPr>
          <w:rFonts w:hint="eastAsia"/>
          <w:b/>
          <w:bCs/>
          <w:szCs w:val="21"/>
        </w:rPr>
        <w:t>、广州酒家集团股份有限公司</w:t>
      </w:r>
    </w:p>
    <w:tbl>
      <w:tblPr>
        <w:tblW w:w="8789" w:type="dxa"/>
        <w:jc w:val="center"/>
        <w:tblLook w:val="04A0" w:firstRow="1" w:lastRow="0" w:firstColumn="1" w:lastColumn="0" w:noHBand="0" w:noVBand="1"/>
      </w:tblPr>
      <w:tblGrid>
        <w:gridCol w:w="2410"/>
        <w:gridCol w:w="3119"/>
        <w:gridCol w:w="1701"/>
        <w:gridCol w:w="1559"/>
      </w:tblGrid>
      <w:tr w:rsidR="001F1E87" w:rsidRPr="001F1E87" w:rsidTr="00311F6C">
        <w:trPr>
          <w:trHeight w:val="52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119"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1992-5-11</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广东省广州市</w:t>
            </w:r>
          </w:p>
        </w:tc>
      </w:tr>
      <w:tr w:rsidR="001F1E87" w:rsidRPr="001F1E87" w:rsidTr="00311F6C">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119"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食品制造业</w:t>
            </w:r>
          </w:p>
        </w:tc>
        <w:tc>
          <w:tcPr>
            <w:tcW w:w="1701"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主板</w:t>
            </w:r>
          </w:p>
        </w:tc>
      </w:tr>
      <w:tr w:rsidR="001F1E87" w:rsidRPr="001F1E87" w:rsidTr="00311F6C">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379"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广州市人民政府国有资产监督管理委员会</w:t>
            </w:r>
          </w:p>
        </w:tc>
      </w:tr>
      <w:tr w:rsidR="001F1E87" w:rsidRPr="001F1E87" w:rsidTr="00311F6C">
        <w:trPr>
          <w:trHeight w:val="51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379"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食品制造业务及餐饮服务</w:t>
            </w:r>
          </w:p>
        </w:tc>
      </w:tr>
    </w:tbl>
    <w:p w:rsidR="001F1E87" w:rsidRPr="001F1E87" w:rsidRDefault="001F1E87" w:rsidP="001F1E87">
      <w:pPr>
        <w:widowControl/>
        <w:jc w:val="left"/>
        <w:rPr>
          <w:rFonts w:ascii="楷体" w:eastAsia="楷体" w:hAnsi="楷体" w:cs="宋体"/>
          <w:kern w:val="0"/>
          <w:sz w:val="24"/>
          <w:szCs w:val="24"/>
        </w:rPr>
      </w:pPr>
      <w:r w:rsidRPr="001F1E87">
        <w:rPr>
          <w:rFonts w:ascii="楷体" w:eastAsia="楷体" w:hAnsi="楷体" w:cs="宋体" w:hint="eastAsia"/>
          <w:kern w:val="0"/>
          <w:sz w:val="24"/>
          <w:szCs w:val="24"/>
        </w:rPr>
        <w:t xml:space="preserve">　</w:t>
      </w:r>
      <w:r w:rsidRPr="001F1E87">
        <w:rPr>
          <w:rFonts w:ascii="Calibri" w:eastAsia="楷体" w:hAnsi="Calibri" w:cs="Calibri"/>
          <w:kern w:val="0"/>
          <w:sz w:val="24"/>
          <w:szCs w:val="24"/>
        </w:rPr>
        <w:t> </w:t>
      </w:r>
      <w:r w:rsidRPr="001F1E87">
        <w:rPr>
          <w:rFonts w:ascii="楷体" w:eastAsia="楷体" w:hAnsi="楷体" w:cs="宋体" w:hint="eastAsia"/>
          <w:kern w:val="0"/>
          <w:sz w:val="24"/>
          <w:szCs w:val="24"/>
        </w:rPr>
        <w:t xml:space="preserve"> </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请发行人代表进一步说明：（1）是否建立了对经销商和加盟饼屋的管控制度，包括对其进销存、销售价格、食品安全等方面。报告期内该等制度的执行情况。（2）对经销商和连锁饼屋是否有折扣、补贴政策，或者其他财务资助。报告期的执行情况。相关的会计处理情况。（3）报告期内，经销商和加盟饼屋是否存在过销售发行人商品引发的投诉、纠纷或诉讼情况。发行人如何划分和管控经销模式下的食品安全责任，实际发生纠纷时是否按照约定执行。相关风险揭示是否充分、准确。（4）主要经销商的基本情况、选择标准、交易背景及金额、业绩考核和奖励政策、退换货规定、信用政策及实际收款情况。（5）与经销商是否存在关联关系或其他可能输送不当利益的关系。（6）经销商采购发行人商品的销售情况，是否存在囤货或积压的情况。（7）报告期各期，经销商新增及退出情况，退出的原因及其合理性，经销商退出后存货的具体处置情况。请保荐代表人发表核查意见。</w:t>
      </w:r>
    </w:p>
    <w:p w:rsidR="001F1E87" w:rsidRDefault="001F1E87" w:rsidP="001F1E87">
      <w:pPr>
        <w:widowControl/>
        <w:ind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lastRenderedPageBreak/>
        <w:t>2、请发行人代表进一步说明，发行人有关材料采购、库存管理、成本核算、现金结算、收入确认的内控制度、内控流程、内控实施部门以及内控的有效性，是否足以保证发行人收入与成本核算的合规性。请保荐代表人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10</w:t>
      </w:r>
      <w:r w:rsidRPr="00251435">
        <w:rPr>
          <w:rFonts w:hint="eastAsia"/>
          <w:b/>
          <w:bCs/>
          <w:szCs w:val="21"/>
        </w:rPr>
        <w:t>1</w:t>
      </w:r>
      <w:r w:rsidRPr="00251435">
        <w:rPr>
          <w:rFonts w:hint="eastAsia"/>
          <w:b/>
          <w:bCs/>
          <w:szCs w:val="21"/>
        </w:rPr>
        <w:t>、浙江大元泵业股份有限公司</w:t>
      </w:r>
    </w:p>
    <w:tbl>
      <w:tblPr>
        <w:tblW w:w="9015" w:type="dxa"/>
        <w:jc w:val="center"/>
        <w:tblLook w:val="04A0" w:firstRow="1" w:lastRow="0" w:firstColumn="1" w:lastColumn="0" w:noHBand="0" w:noVBand="1"/>
      </w:tblPr>
      <w:tblGrid>
        <w:gridCol w:w="2410"/>
        <w:gridCol w:w="2683"/>
        <w:gridCol w:w="2260"/>
        <w:gridCol w:w="1662"/>
      </w:tblGrid>
      <w:tr w:rsidR="00251435" w:rsidRPr="00251435" w:rsidTr="00016118">
        <w:trPr>
          <w:trHeight w:val="52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2683" w:type="dxa"/>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1998-1-7</w:t>
            </w:r>
          </w:p>
        </w:tc>
        <w:tc>
          <w:tcPr>
            <w:tcW w:w="2260" w:type="dxa"/>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662" w:type="dxa"/>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浙江省台州市</w:t>
            </w:r>
          </w:p>
        </w:tc>
      </w:tr>
      <w:tr w:rsidR="00251435" w:rsidRPr="00251435" w:rsidTr="00016118">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2683" w:type="dxa"/>
            <w:tcBorders>
              <w:top w:val="nil"/>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2260" w:type="dxa"/>
            <w:tcBorders>
              <w:top w:val="nil"/>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662" w:type="dxa"/>
            <w:tcBorders>
              <w:top w:val="nil"/>
              <w:left w:val="nil"/>
              <w:bottom w:val="single" w:sz="8" w:space="0" w:color="000000"/>
              <w:right w:val="single" w:sz="8" w:space="0" w:color="000000"/>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主板</w:t>
            </w:r>
          </w:p>
        </w:tc>
      </w:tr>
      <w:tr w:rsidR="00251435" w:rsidRPr="00251435" w:rsidTr="00016118">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605" w:type="dxa"/>
            <w:gridSpan w:val="3"/>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王国良,徐伟建,韩元富,韩元再,韩元平</w:t>
            </w:r>
          </w:p>
        </w:tc>
      </w:tr>
      <w:tr w:rsidR="00251435" w:rsidRPr="00251435" w:rsidTr="00016118">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605" w:type="dxa"/>
            <w:gridSpan w:val="3"/>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各类泵的研发、生产和销售</w:t>
            </w:r>
          </w:p>
        </w:tc>
      </w:tr>
    </w:tbl>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p>
    <w:p w:rsidR="00251435" w:rsidRPr="00251435" w:rsidRDefault="00251435" w:rsidP="00251435">
      <w:pPr>
        <w:widowControl/>
        <w:wordWrap w:val="0"/>
        <w:ind w:firstLineChars="200"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t>1、请发行人代表选取同行业可比上市公司进一步说明，报告期内发行人营业收入大幅增长、主营业务毛利率上升的原因及其合理性，是否与行业变动趋势及其自身经营情况相适应，相关的风险披露是否充分。请保荐代表人发表核查意见。</w:t>
      </w:r>
    </w:p>
    <w:p w:rsidR="00251435" w:rsidRPr="00251435" w:rsidRDefault="00251435" w:rsidP="00251435">
      <w:pPr>
        <w:widowControl/>
        <w:wordWrap w:val="0"/>
        <w:ind w:firstLineChars="200"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t>2、请发行人代表结合不同产品、应用领域和客户，进一步说明对质量技术维护费采取不同会计处理方式的依据与合理性，能否保证企业内部相似的交易采用一致的会计政策。结合预提和支付金额的差异，进一步说明确认的质量技术维护费是否充分。请保荐代表人发表核查意见。</w:t>
      </w:r>
    </w:p>
    <w:p w:rsidR="00251435" w:rsidRPr="00251435" w:rsidRDefault="00251435" w:rsidP="00251435">
      <w:pPr>
        <w:widowControl/>
        <w:wordWrap w:val="0"/>
        <w:ind w:firstLineChars="200"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t>3、请发行人代表进一步说明，（1）发行人对经销商的具体管理模式和管理情况；（2）报告期各期末经销商的进、销、存情况，有无异常；（3）多层经销商模式下最终销售情况；（4）报告期各年度经销商退出的主要原因，退出经销商货物的处理；（5）报告期内对经销商管理的内控制度及其执行情况的有效性；请保荐代表人说明对上述事项的核查情况并特别说明多层经销商模式下最终销售核查过程、依据和结论。</w:t>
      </w:r>
    </w:p>
    <w:p w:rsidR="00251435" w:rsidRPr="00251435" w:rsidRDefault="00251435" w:rsidP="00251435">
      <w:pPr>
        <w:widowControl/>
        <w:wordWrap w:val="0"/>
        <w:ind w:firstLineChars="200"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t>4、请发行人代表进一步说明，发行人的共同实际控制人之一韩元平亲属控制的企业大福泵业有限公司水泵业务的具体情况，与发行人之间是否存在重叠的供应商和客户，是否与发行人之间存在业务竞争关系。上述情形是否符合有关规定。请保荐代表人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10</w:t>
      </w:r>
      <w:r w:rsidRPr="00251435">
        <w:rPr>
          <w:b/>
          <w:bCs/>
          <w:szCs w:val="21"/>
        </w:rPr>
        <w:t>2</w:t>
      </w:r>
      <w:r w:rsidRPr="00251435">
        <w:rPr>
          <w:rFonts w:hint="eastAsia"/>
          <w:b/>
          <w:bCs/>
          <w:szCs w:val="21"/>
        </w:rPr>
        <w:t>、福建睿能科技股份有限公司</w:t>
      </w:r>
    </w:p>
    <w:tbl>
      <w:tblPr>
        <w:tblW w:w="9201" w:type="dxa"/>
        <w:jc w:val="center"/>
        <w:tblLook w:val="04A0" w:firstRow="1" w:lastRow="0" w:firstColumn="1" w:lastColumn="0" w:noHBand="0" w:noVBand="1"/>
      </w:tblPr>
      <w:tblGrid>
        <w:gridCol w:w="2410"/>
        <w:gridCol w:w="3673"/>
        <w:gridCol w:w="1559"/>
        <w:gridCol w:w="1559"/>
      </w:tblGrid>
      <w:tr w:rsidR="00251435" w:rsidRPr="00251435" w:rsidTr="00016118">
        <w:trPr>
          <w:trHeight w:val="52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673" w:type="dxa"/>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2007-9-12</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福建省福州市</w:t>
            </w:r>
          </w:p>
        </w:tc>
      </w:tr>
      <w:tr w:rsidR="00251435" w:rsidRPr="00251435" w:rsidTr="00016118">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673" w:type="dxa"/>
            <w:tcBorders>
              <w:top w:val="nil"/>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主板</w:t>
            </w:r>
          </w:p>
        </w:tc>
      </w:tr>
      <w:tr w:rsidR="00251435" w:rsidRPr="00251435" w:rsidTr="00016118">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791" w:type="dxa"/>
            <w:gridSpan w:val="3"/>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杨维坚</w:t>
            </w:r>
          </w:p>
        </w:tc>
      </w:tr>
      <w:tr w:rsidR="00251435" w:rsidRPr="00251435" w:rsidTr="00016118">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791" w:type="dxa"/>
            <w:gridSpan w:val="3"/>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从事以针织横机电脑控制系统的研发、生产和销售为主的制造业务及以IC产品分销为主的分销业务</w:t>
            </w:r>
          </w:p>
        </w:tc>
      </w:tr>
    </w:tbl>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p>
    <w:p w:rsidR="00251435" w:rsidRPr="00251435" w:rsidRDefault="00251435" w:rsidP="00251435">
      <w:pPr>
        <w:widowControl/>
        <w:wordWrap w:val="0"/>
        <w:ind w:firstLineChars="200"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t>请发行人代表进一步说明：与杭州睿融德电子科技有限公司合作协议的稳定性与可持续性，发行人是否对其存在依赖；市场开拓补偿费的定价机制及相关约定；相关信息披露及风险揭示是否充分。请保荐代表人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lastRenderedPageBreak/>
        <w:t>10</w:t>
      </w:r>
      <w:r w:rsidRPr="00251435">
        <w:rPr>
          <w:b/>
          <w:bCs/>
          <w:szCs w:val="21"/>
        </w:rPr>
        <w:t>3</w:t>
      </w:r>
      <w:r w:rsidRPr="00251435">
        <w:rPr>
          <w:rFonts w:hint="eastAsia"/>
          <w:b/>
          <w:bCs/>
          <w:szCs w:val="21"/>
        </w:rPr>
        <w:t>、浙江时代电影院线股份有限公司</w:t>
      </w:r>
    </w:p>
    <w:tbl>
      <w:tblPr>
        <w:tblW w:w="8327" w:type="dxa"/>
        <w:jc w:val="center"/>
        <w:tblLook w:val="04A0" w:firstRow="1" w:lastRow="0" w:firstColumn="1" w:lastColumn="0" w:noHBand="0" w:noVBand="1"/>
      </w:tblPr>
      <w:tblGrid>
        <w:gridCol w:w="2410"/>
        <w:gridCol w:w="2313"/>
        <w:gridCol w:w="1971"/>
        <w:gridCol w:w="1633"/>
      </w:tblGrid>
      <w:tr w:rsidR="00251435" w:rsidRPr="00251435" w:rsidTr="00016118">
        <w:trPr>
          <w:trHeight w:val="50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2313" w:type="dxa"/>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2002-5-20</w:t>
            </w:r>
          </w:p>
        </w:tc>
        <w:tc>
          <w:tcPr>
            <w:tcW w:w="1971" w:type="dxa"/>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633" w:type="dxa"/>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浙江省杭州市</w:t>
            </w:r>
          </w:p>
        </w:tc>
      </w:tr>
      <w:tr w:rsidR="00251435" w:rsidRPr="00251435" w:rsidTr="00016118">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2313" w:type="dxa"/>
            <w:tcBorders>
              <w:top w:val="nil"/>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971" w:type="dxa"/>
            <w:tcBorders>
              <w:top w:val="nil"/>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633" w:type="dxa"/>
            <w:tcBorders>
              <w:top w:val="nil"/>
              <w:left w:val="nil"/>
              <w:bottom w:val="single" w:sz="8" w:space="0" w:color="000000"/>
              <w:right w:val="single" w:sz="8" w:space="0" w:color="000000"/>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主板</w:t>
            </w:r>
          </w:p>
        </w:tc>
      </w:tr>
      <w:tr w:rsidR="00251435" w:rsidRPr="00251435" w:rsidTr="00016118">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5917" w:type="dxa"/>
            <w:gridSpan w:val="3"/>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浙江省财政厅</w:t>
            </w:r>
          </w:p>
        </w:tc>
      </w:tr>
      <w:tr w:rsidR="00251435" w:rsidRPr="00251435" w:rsidTr="00016118">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5917" w:type="dxa"/>
            <w:gridSpan w:val="3"/>
            <w:tcBorders>
              <w:top w:val="single" w:sz="8" w:space="0" w:color="000000"/>
              <w:left w:val="nil"/>
              <w:bottom w:val="single" w:sz="8" w:space="0" w:color="000000"/>
              <w:right w:val="single" w:sz="8" w:space="0" w:color="000000"/>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电影的院线发行与影院放映</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1、请发行人代表进一步说明：（1）我国电影票房2016年整体增速放缓的原因，2017年市场形势的发展变化情况，对发行人业务经营的影响，发行人采取的应对措施；（2）发行人报告期内分账比例、上座率、影院平均利润贡献等指标趋于下降、控股影院整体亏损、参股影院亏损面扩大的原因，对发行人业务经营的影响，发行人采取的应对措施；（3）发行人2016年电影放映收入和发行收入均同比下降、扣除非经常性损益后净利润比上年下降幅度加大的原因，结合扣除非经常性损益后净利润的来源情况，2016年发行人业务结构是否发生了重大变化；（4）结合发行人加盟影院的情况，包括加盟影院的数量、近年来的增减变化及原因、发行人来自加盟影院的收入占比及变化情况、发行人对加盟影院的管理模式等，说明加盟模式存在的风险；（5）发行人所处的行业地位和行业经营环境是否已经或者将要发生重大变化，是否对发行人的持续盈利能力构成重大不利影响，发行人2017年经营业绩是否存在大幅下滑的风险，相关信息和风险是否已充分披露。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2、请发行人代表进一步说明：（1）发行人报告期内广告费收入和其他业务收入大幅增长的原因及其合理性、可持续性；（2）与广告收入相对应的主要客户的交易背景、内容和金额，广告投放与电影放映业务规模是否相匹配；（3）相关风险披露是否充分。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3、请发行人代表进一步说明：（1）发行人通过参股影院获取投资收益在行业内是否普遍；（2）发行人最近一个会计年度的净利润是否主要来自合并报表范围以外的投资收益，投资收益的确认是否符合《企业会计准则》的规定；（3）发行人是否能够及时取得与投资收益相关的现金流入。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4、请发行人代表进一步说明：（1）发行人收到的政府补助的具体依据，是否符合有关法律法规和国务院相关规定；（2）国家对电影行业相关的补助政策是否发生或将要发生重大变化，对发行人业务经营和经营业绩的影响，发行人现有政府补助是否可持续；（3）发行人经营业绩对政府补助是否存在重大依赖；（4）相关信息和风险是否已经充分披露。请保荐代表人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10</w:t>
      </w:r>
      <w:r w:rsidRPr="00251435">
        <w:rPr>
          <w:b/>
          <w:bCs/>
          <w:szCs w:val="21"/>
        </w:rPr>
        <w:t>4</w:t>
      </w:r>
      <w:r w:rsidRPr="00251435">
        <w:rPr>
          <w:rFonts w:hint="eastAsia"/>
          <w:b/>
          <w:bCs/>
          <w:szCs w:val="21"/>
        </w:rPr>
        <w:t>、财通证券股份有限公司</w:t>
      </w:r>
    </w:p>
    <w:tbl>
      <w:tblPr>
        <w:tblW w:w="9072" w:type="dxa"/>
        <w:jc w:val="center"/>
        <w:tblLook w:val="04A0" w:firstRow="1" w:lastRow="0" w:firstColumn="1" w:lastColumn="0" w:noHBand="0" w:noVBand="1"/>
      </w:tblPr>
      <w:tblGrid>
        <w:gridCol w:w="2360"/>
        <w:gridCol w:w="3594"/>
        <w:gridCol w:w="1559"/>
        <w:gridCol w:w="1559"/>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2003-6-11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浙江省杭州市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主板</w:t>
            </w:r>
          </w:p>
        </w:tc>
      </w:tr>
      <w:tr w:rsidR="00251435" w:rsidRPr="00251435" w:rsidTr="00016118">
        <w:trPr>
          <w:trHeight w:val="499"/>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浙江省财政厅</w:t>
            </w:r>
          </w:p>
        </w:tc>
      </w:tr>
      <w:tr w:rsidR="00251435" w:rsidRPr="00251435" w:rsidTr="00016118">
        <w:trPr>
          <w:trHeight w:val="27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lastRenderedPageBreak/>
              <w:t>主营业务</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经纪业务（证券与期货）、投资银行业务、自营业务、资产管理业务和其他业务等。</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1、请发行人代表进一步说明报告期内发行人不再控制永安期货对发行人财务状况和经营成果的影响，是否导致发行人最近3年内主营业务发生重大变化，是否符合相关规定，相关信息披露和风险揭示是否充分。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2、2017年5月，发行人对合并报表范围进行调整，自2015年12月31日起不再将永安期货纳入合并报表。请发行人代表进一步说明相关会计处理是否符合企业会计准则相关规定，是否构成两次申报财务报表的重大差异，是否符合相关规定，相关信息披露和风险揭示是否充分。请保荐代表人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10</w:t>
      </w:r>
      <w:r w:rsidRPr="00251435">
        <w:rPr>
          <w:b/>
          <w:bCs/>
          <w:szCs w:val="21"/>
        </w:rPr>
        <w:t>5</w:t>
      </w:r>
      <w:r w:rsidRPr="00251435">
        <w:rPr>
          <w:rFonts w:hint="eastAsia"/>
          <w:b/>
          <w:bCs/>
          <w:szCs w:val="21"/>
        </w:rPr>
        <w:t>、深圳市禾望电气股份有限公司</w:t>
      </w:r>
    </w:p>
    <w:tbl>
      <w:tblPr>
        <w:tblW w:w="9356" w:type="dxa"/>
        <w:jc w:val="center"/>
        <w:tblLook w:val="04A0" w:firstRow="1" w:lastRow="0" w:firstColumn="1" w:lastColumn="0" w:noHBand="0" w:noVBand="1"/>
      </w:tblPr>
      <w:tblGrid>
        <w:gridCol w:w="2360"/>
        <w:gridCol w:w="3877"/>
        <w:gridCol w:w="1583"/>
        <w:gridCol w:w="1536"/>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877"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2007-4-20</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广东省深圳市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877"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83"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36"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主板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996"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夏泉波,盛小军,柳国英,韩玉</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996"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风电变流器、太阳能光伏逆变器、通用型和工程型变频器等电力电子设备的研发、制造、销售和服务</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1、请发行人代表进一步说明：（1）发行人主要生产经营场所为租赁无证房产，是否影响发行人的资产完整性；（2）发行人上述房产租赁物业瑕疵情况是否会对发行人的生产经营带来重大不利影响，是否采取必要措施保证生产经营正常进行，是否构成本次发行上市的法律障碍。请保荐代表人说明核查情况。</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2、请发行人代表进一步说明：（1）报告期各期期末应收账款余额与应收票据余额较高的具体原因，是否会对发行人的业绩和持续经营产生重大不利影响；（2）结合信用期限、期后回款时间等，补充说明报告期各期末是否存在对主要客户放宽应收账款信用期限的情形；（3）结合发行人客户的信用情况、信用期限、期后回款情况以及重大诉讼情况等，说明坏账准备计提比例是否谨慎、充分；（4）报告期内发生的重大诉讼最新进展情况和发行人已/拟采取的应对措施，发行人相关内控制度和风险控制制度是否建立健全并得到有效执行；（5）针对东电杭州2017年5月19日通知进入破产程序，请说明东电杭州出现破产迹象、进入破产的时点，及其对编制2016年年报的影响，2016年度该项应收账款是否存在完全不可回收的风险，破产事件对发行人应收账款管理及坏账计提和2017年一季度和上半年经营业绩的影响；（6）上述诉讼是否属于《首次公开发行股票并上市管理办法》第二十八条规定的“影响持续经营的诉讼等重大或有事项”。请保荐代表人说明核查的方法、过程、依据和结论。</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3、请发行人代表说明下述事项：（1）结合风电变流器的成本优势、原材料采购价格优势、行业地位及规模优势等，进一步说明毛利率远高于行业可比公司的合理性；（2）在具备一定成本优势的情况下，发行人的光伏逆变器产品毛利率2015年至2016年与行业可比公司相近的原因；（3）模块及配件的高毛利率</w:t>
      </w:r>
      <w:r w:rsidRPr="00251435">
        <w:rPr>
          <w:rFonts w:ascii="楷体" w:eastAsia="楷体" w:hAnsi="楷体" w:cs="宋体" w:hint="eastAsia"/>
          <w:kern w:val="0"/>
          <w:sz w:val="24"/>
          <w:szCs w:val="24"/>
        </w:rPr>
        <w:lastRenderedPageBreak/>
        <w:t>是否具有可持续性。请保荐代表人说明对发行人产品成本完整性的核查方法、依据和结论。</w:t>
      </w:r>
    </w:p>
    <w:p w:rsidR="00251435" w:rsidRPr="00251435" w:rsidRDefault="00251435" w:rsidP="00251435">
      <w:pPr>
        <w:keepNext/>
        <w:keepLines/>
        <w:spacing w:beforeLines="50" w:before="156" w:afterLines="50" w:after="156" w:line="415" w:lineRule="auto"/>
        <w:outlineLvl w:val="2"/>
        <w:rPr>
          <w:b/>
          <w:bCs/>
          <w:szCs w:val="21"/>
        </w:rPr>
      </w:pPr>
      <w:r>
        <w:rPr>
          <w:b/>
          <w:bCs/>
          <w:szCs w:val="21"/>
        </w:rPr>
        <w:t>10</w:t>
      </w:r>
      <w:r w:rsidRPr="00251435">
        <w:rPr>
          <w:b/>
          <w:bCs/>
          <w:szCs w:val="21"/>
        </w:rPr>
        <w:t>6</w:t>
      </w:r>
      <w:r w:rsidRPr="00251435">
        <w:rPr>
          <w:rFonts w:hint="eastAsia"/>
          <w:b/>
          <w:bCs/>
          <w:szCs w:val="21"/>
        </w:rPr>
        <w:t>、浙江百达精工股份有限公司</w:t>
      </w:r>
    </w:p>
    <w:tbl>
      <w:tblPr>
        <w:tblW w:w="9356" w:type="dxa"/>
        <w:jc w:val="center"/>
        <w:tblLook w:val="04A0" w:firstRow="1" w:lastRow="0" w:firstColumn="1" w:lastColumn="0" w:noHBand="0" w:noVBand="1"/>
      </w:tblPr>
      <w:tblGrid>
        <w:gridCol w:w="2360"/>
        <w:gridCol w:w="3877"/>
        <w:gridCol w:w="1583"/>
        <w:gridCol w:w="1536"/>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877"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2000-8-7</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浙江省台州市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877"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83"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36"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主板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996"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阮吉林,张启春,施小友,张启斌</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996"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各类压缩机零部件、汽车零部件的研发、制造和销售业务</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1、请发行人代表进一步说明：（1）发行人与客户之间在寄售销售模式下的责任划分；（2）报告期内寄售模式下主要客户与发行人每月核对实际使用产品数量的时间、方式，印证客户实际领用发行人产品数量的内外部证据；（3）发行人对于交付至客户指定的中转仓库的发出商品能否实施有效控制，发行人关于发出商品相关内控制度的建立及有效执行情况；（4）相关收入确认是否符合会计准则的规定。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2、请发行人代表进一步说明成本加成定价原则在各类产品中的具体运用及其对毛利率走势的影响，请保荐代表人发表核查意见。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3、请发行人代表进一步说明：（1）外协加工成本的定价原则；（2）部分外协供应商产品加工单价在报告期内持续较大幅度下降的原因及合理性；（3）结合自制成本单价与外协加工单价的差异，以及不同外协供应商间的加工价格差异情况，说明外协加工价格的公允性；（4）发行人与外协单位是否存在关联关系、利益输送或特殊利益安排，以及由关联方承担外协费用情形。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4、请发行人代表结合存货类别、存货进销存变化、产品生产和销售周期、产品产销率、销售合同及订单、存货库龄等情况进一步说明：（1）报告期存货余额较高且大幅增长的原因和合理性；（2）期末存货的订单覆盖情况和期后销售情况；（3）产品成本费用是否正确归集、分配和结转；（4）存货跌价准备是否充分合理计提；（5）存货相关内控制度及其执行情况；（6）存货核算和收入确认是否符合企业会计准则的规定。请保荐代表人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10</w:t>
      </w:r>
      <w:r w:rsidRPr="00251435">
        <w:rPr>
          <w:b/>
          <w:bCs/>
          <w:szCs w:val="21"/>
        </w:rPr>
        <w:t>7</w:t>
      </w:r>
      <w:r w:rsidRPr="00251435">
        <w:rPr>
          <w:rFonts w:hint="eastAsia"/>
          <w:b/>
          <w:bCs/>
          <w:szCs w:val="21"/>
        </w:rPr>
        <w:t>、上海岱美汽车内饰件股份有限公司</w:t>
      </w:r>
    </w:p>
    <w:tbl>
      <w:tblPr>
        <w:tblW w:w="9214" w:type="dxa"/>
        <w:jc w:val="center"/>
        <w:tblLook w:val="04A0" w:firstRow="1" w:lastRow="0" w:firstColumn="1" w:lastColumn="0" w:noHBand="0" w:noVBand="1"/>
      </w:tblPr>
      <w:tblGrid>
        <w:gridCol w:w="2360"/>
        <w:gridCol w:w="3594"/>
        <w:gridCol w:w="1559"/>
        <w:gridCol w:w="1701"/>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2001-2-20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上海市浦东新区</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701"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主板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854"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姜明,姜银台</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854"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乘用车零部件的研发、生产和销售及售后服务</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1、请发行人代表进一步说明：（1）发行人控股股东浙江舟山岱美投资有限公司（以下简称岱美投资）1996年进行集体产权改制时留存145.22万股集体股</w:t>
      </w:r>
      <w:r w:rsidRPr="00251435">
        <w:rPr>
          <w:rFonts w:ascii="楷体" w:eastAsia="楷体" w:hAnsi="楷体" w:cs="宋体" w:hint="eastAsia"/>
          <w:kern w:val="0"/>
          <w:sz w:val="24"/>
          <w:szCs w:val="24"/>
        </w:rPr>
        <w:lastRenderedPageBreak/>
        <w:t>分配和最终量化至个人股东的过程及所履行的程序，分配和量化过程是否合法合规，是否存在诉讼或纠纷；（2）岱美投资实际权益所有人的变动情况、变动原因，解除股份代持的过程及所履行的程序，清理过程是否合法合规，股份代持是否已彻底解除，是否存在诉讼或纠纷；（3）相关信息和风险是否已充分披露。请保荐代表人发表核查意见并说明核查过程和依据。</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2、请发行人代表结合产品品种、产能、产量、售价、单位成本（料、工、费）、市场竞争及自身优势等情况，进一步说明产品毛利率高于同行业可比公司水平的原因和合理性及可持续性，成本费用是否真实、准确、完整入账，相关的风险是否充分披露。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3、请发行人代表进一步说明报告期内应收账款增幅较大的原因，是否存在逾期回款、延长信用期的情况，坏账准备计提是否充分、合理。请保荐代表人发表核查意见。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4、请发行人代表进一步说明公司报告期是否存在发生重大安全生产事故的情形，是否会影响发行人的生产经营；发行人的安全生产制度是否完善，安全设施运行情况，多次发生相同事故的原因及其合理性和合法合规性，该等事故是否属于重大安全生产事故，所受处罚是否构成重大违法行为；发行人的相关内控制度是否完善并有效执行，相关信息和风险是否充分披露。请保荐代表人发表核查意见。</w:t>
      </w:r>
    </w:p>
    <w:p w:rsidR="000663D2" w:rsidRPr="000663D2" w:rsidRDefault="000663D2" w:rsidP="000663D2">
      <w:pPr>
        <w:keepNext/>
        <w:keepLines/>
        <w:spacing w:beforeLines="50" w:before="156" w:afterLines="50" w:after="156" w:line="415" w:lineRule="auto"/>
        <w:outlineLvl w:val="2"/>
        <w:rPr>
          <w:b/>
          <w:bCs/>
          <w:szCs w:val="21"/>
        </w:rPr>
      </w:pPr>
      <w:r w:rsidRPr="000663D2">
        <w:rPr>
          <w:rFonts w:hint="eastAsia"/>
          <w:b/>
          <w:bCs/>
          <w:szCs w:val="21"/>
        </w:rPr>
        <w:t>1</w:t>
      </w:r>
      <w:r>
        <w:rPr>
          <w:b/>
          <w:bCs/>
          <w:szCs w:val="21"/>
        </w:rPr>
        <w:t>08</w:t>
      </w:r>
      <w:r w:rsidRPr="000663D2">
        <w:rPr>
          <w:rFonts w:hint="eastAsia"/>
          <w:b/>
          <w:bCs/>
          <w:szCs w:val="21"/>
        </w:rPr>
        <w:t>、浙江天台祥和实业股份有限公司</w:t>
      </w:r>
    </w:p>
    <w:tbl>
      <w:tblPr>
        <w:tblW w:w="8744" w:type="dxa"/>
        <w:jc w:val="center"/>
        <w:tblLook w:val="04A0" w:firstRow="1" w:lastRow="0" w:firstColumn="1" w:lastColumn="0" w:noHBand="0" w:noVBand="1"/>
      </w:tblPr>
      <w:tblGrid>
        <w:gridCol w:w="2410"/>
        <w:gridCol w:w="2977"/>
        <w:gridCol w:w="1799"/>
        <w:gridCol w:w="1558"/>
      </w:tblGrid>
      <w:tr w:rsidR="000663D2" w:rsidRPr="000663D2" w:rsidTr="00077A86">
        <w:trPr>
          <w:trHeight w:val="4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设立时间</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Calibri" w:eastAsia="宋体" w:hAnsi="Calibri" w:cs="Calibri"/>
                <w:color w:val="000000"/>
                <w:kern w:val="0"/>
                <w:szCs w:val="21"/>
              </w:rPr>
            </w:pPr>
            <w:r w:rsidRPr="000663D2">
              <w:rPr>
                <w:rFonts w:ascii="Calibri" w:eastAsia="宋体" w:hAnsi="Calibri" w:cs="Calibri"/>
                <w:color w:val="000000"/>
                <w:kern w:val="0"/>
                <w:szCs w:val="21"/>
              </w:rPr>
              <w:t>1997-10-5</w:t>
            </w:r>
          </w:p>
        </w:tc>
        <w:tc>
          <w:tcPr>
            <w:tcW w:w="1799"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省市</w:t>
            </w:r>
          </w:p>
        </w:tc>
        <w:tc>
          <w:tcPr>
            <w:tcW w:w="1558"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color w:val="000000"/>
                <w:kern w:val="0"/>
                <w:szCs w:val="21"/>
              </w:rPr>
            </w:pPr>
            <w:r w:rsidRPr="000663D2">
              <w:rPr>
                <w:rFonts w:ascii="宋体" w:eastAsia="宋体" w:hAnsi="宋体" w:cs="宋体" w:hint="eastAsia"/>
                <w:color w:val="000000"/>
                <w:kern w:val="0"/>
                <w:szCs w:val="21"/>
              </w:rPr>
              <w:t>浙江省台州市</w:t>
            </w:r>
          </w:p>
        </w:tc>
      </w:tr>
      <w:tr w:rsidR="000663D2" w:rsidRPr="000663D2" w:rsidTr="00077A86">
        <w:trPr>
          <w:trHeight w:val="424"/>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所属行业</w:t>
            </w:r>
          </w:p>
        </w:tc>
        <w:tc>
          <w:tcPr>
            <w:tcW w:w="2977"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铁路、船舶、航空航天和其他运输设备制造业</w:t>
            </w:r>
          </w:p>
        </w:tc>
        <w:tc>
          <w:tcPr>
            <w:tcW w:w="1799"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拟上市交易所</w:t>
            </w:r>
          </w:p>
        </w:tc>
        <w:tc>
          <w:tcPr>
            <w:tcW w:w="1558"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color w:val="000000"/>
                <w:kern w:val="0"/>
                <w:szCs w:val="21"/>
              </w:rPr>
            </w:pPr>
            <w:r w:rsidRPr="000663D2">
              <w:rPr>
                <w:rFonts w:ascii="宋体" w:eastAsia="宋体" w:hAnsi="宋体" w:cs="宋体" w:hint="eastAsia"/>
                <w:color w:val="000000"/>
                <w:kern w:val="0"/>
                <w:szCs w:val="21"/>
              </w:rPr>
              <w:t>主板</w:t>
            </w:r>
          </w:p>
        </w:tc>
      </w:tr>
      <w:tr w:rsidR="000663D2" w:rsidRPr="000663D2" w:rsidTr="00077A86">
        <w:trPr>
          <w:trHeight w:val="346"/>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控股股东／实际控制人</w:t>
            </w:r>
          </w:p>
        </w:tc>
        <w:tc>
          <w:tcPr>
            <w:tcW w:w="6334" w:type="dxa"/>
            <w:gridSpan w:val="3"/>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范淑贞,汤友钱,汤文鸣,汤秋娟,鲍晓华,汤娇,汤啸</w:t>
            </w:r>
          </w:p>
        </w:tc>
      </w:tr>
      <w:tr w:rsidR="000663D2" w:rsidRPr="000663D2" w:rsidTr="00077A86">
        <w:trPr>
          <w:trHeight w:val="29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主营业务</w:t>
            </w:r>
          </w:p>
        </w:tc>
        <w:tc>
          <w:tcPr>
            <w:tcW w:w="6334" w:type="dxa"/>
            <w:gridSpan w:val="3"/>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轨道扣件非金属部件和电子元器件配件的研发、生产和销售。</w:t>
            </w:r>
          </w:p>
        </w:tc>
      </w:tr>
    </w:tbl>
    <w:p w:rsidR="000663D2" w:rsidRPr="000663D2" w:rsidRDefault="000663D2" w:rsidP="000663D2">
      <w:pPr>
        <w:widowControl/>
        <w:wordWrap w:val="0"/>
        <w:jc w:val="left"/>
        <w:rPr>
          <w:rFonts w:ascii="楷体" w:eastAsia="楷体" w:hAnsi="楷体" w:cs="宋体"/>
          <w:kern w:val="0"/>
          <w:sz w:val="24"/>
          <w:szCs w:val="24"/>
        </w:rPr>
      </w:pPr>
    </w:p>
    <w:p w:rsidR="000663D2" w:rsidRPr="000663D2" w:rsidRDefault="000663D2" w:rsidP="000663D2">
      <w:pPr>
        <w:widowControl/>
        <w:wordWrap w:val="0"/>
        <w:ind w:firstLineChars="200" w:firstLine="480"/>
        <w:jc w:val="left"/>
        <w:rPr>
          <w:rFonts w:ascii="楷体" w:eastAsia="楷体" w:hAnsi="楷体" w:cs="宋体"/>
          <w:kern w:val="0"/>
          <w:sz w:val="24"/>
          <w:szCs w:val="24"/>
        </w:rPr>
      </w:pPr>
      <w:r w:rsidRPr="000663D2">
        <w:rPr>
          <w:rFonts w:ascii="楷体" w:eastAsia="楷体" w:hAnsi="楷体" w:cs="宋体" w:hint="eastAsia"/>
          <w:kern w:val="0"/>
          <w:sz w:val="24"/>
          <w:szCs w:val="24"/>
        </w:rPr>
        <w:t>1、请发行人代表进一步说明：报告期各年，中原利达铁路轨道技术发展有限公司（以下简称中原利达）在国内高铁扣件领域的中标和订单情况，在该领域的业务占比情况，中原利达的收入利润等财务情况；发行人与中原利达的合作关系是否稳固，是否签订有具有约束力的书面协议，目前中原利达是否还与其他第三方开展类似的合作，未来中原利达是否存在同其他公司组建联合体进行合作的可能；发行人与中原利达的合作关系是否具有排他性，发行人与其他轨道扣件集成供应商深化合作是否需要获得中原利达的许可或同意，是否会影响发行人与中原利达的合作关系；发行人及其他第三方向中原利达供应WJ8铁垫板下弹性垫板的价格是否存在重大差异；发行人业务对中原利达是否存在重大依赖。相关风险揭示和信息披露是否充分。请保荐代表人发表核查意见。</w:t>
      </w:r>
    </w:p>
    <w:p w:rsidR="000663D2" w:rsidRPr="000663D2" w:rsidRDefault="000663D2" w:rsidP="000663D2">
      <w:pPr>
        <w:widowControl/>
        <w:wordWrap w:val="0"/>
        <w:ind w:firstLine="480"/>
        <w:jc w:val="left"/>
        <w:rPr>
          <w:rFonts w:ascii="楷体" w:eastAsia="楷体" w:hAnsi="楷体" w:cs="宋体"/>
          <w:kern w:val="0"/>
          <w:sz w:val="24"/>
          <w:szCs w:val="24"/>
        </w:rPr>
      </w:pPr>
      <w:r w:rsidRPr="000663D2">
        <w:rPr>
          <w:rFonts w:ascii="楷体" w:eastAsia="楷体" w:hAnsi="楷体" w:cs="宋体" w:hint="eastAsia"/>
          <w:kern w:val="0"/>
          <w:sz w:val="24"/>
          <w:szCs w:val="24"/>
        </w:rPr>
        <w:t>2、请发行人代表结合产品成本构成、原材料价格走势以及市场类似产品的销售价格走势情况，进一步说明在平均销售单价逐年下降的情况下扣件产品中尼龙件、塑料件毛利率逐年上升的原因及合理性；发行人产品毛利率水平是否存在高于中原利达相关产品毛利率水平的情形，如有，请说明原因及合理性；发行人的高毛利率是否具有可持续性以及对未来的持续经营是否具有重大不利影响。请保荐代表人发表核查意见。</w:t>
      </w:r>
    </w:p>
    <w:p w:rsidR="000663D2" w:rsidRPr="000663D2" w:rsidRDefault="000663D2" w:rsidP="000663D2">
      <w:pPr>
        <w:keepNext/>
        <w:keepLines/>
        <w:spacing w:beforeLines="50" w:before="156" w:afterLines="50" w:after="156" w:line="415" w:lineRule="auto"/>
        <w:outlineLvl w:val="2"/>
        <w:rPr>
          <w:b/>
          <w:bCs/>
          <w:szCs w:val="21"/>
        </w:rPr>
      </w:pPr>
      <w:r>
        <w:rPr>
          <w:b/>
          <w:bCs/>
          <w:szCs w:val="21"/>
        </w:rPr>
        <w:lastRenderedPageBreak/>
        <w:t>109</w:t>
      </w:r>
      <w:r w:rsidRPr="000663D2">
        <w:rPr>
          <w:rFonts w:hint="eastAsia"/>
          <w:b/>
          <w:bCs/>
          <w:szCs w:val="21"/>
        </w:rPr>
        <w:t>、大参林医药集团股份有限公司</w:t>
      </w:r>
    </w:p>
    <w:tbl>
      <w:tblPr>
        <w:tblW w:w="8654" w:type="dxa"/>
        <w:tblInd w:w="108" w:type="dxa"/>
        <w:tblLook w:val="04A0" w:firstRow="1" w:lastRow="0" w:firstColumn="1" w:lastColumn="0" w:noHBand="0" w:noVBand="1"/>
      </w:tblPr>
      <w:tblGrid>
        <w:gridCol w:w="2552"/>
        <w:gridCol w:w="2551"/>
        <w:gridCol w:w="1701"/>
        <w:gridCol w:w="1850"/>
      </w:tblGrid>
      <w:tr w:rsidR="000663D2" w:rsidRPr="000663D2" w:rsidTr="00077A86">
        <w:trPr>
          <w:trHeight w:val="319"/>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设立时间</w:t>
            </w:r>
          </w:p>
        </w:tc>
        <w:tc>
          <w:tcPr>
            <w:tcW w:w="2551"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Calibri" w:eastAsia="宋体" w:hAnsi="Calibri" w:cs="Calibri"/>
                <w:color w:val="000000"/>
                <w:kern w:val="0"/>
                <w:szCs w:val="21"/>
              </w:rPr>
            </w:pPr>
            <w:r w:rsidRPr="000663D2">
              <w:rPr>
                <w:rFonts w:ascii="Calibri" w:eastAsia="宋体" w:hAnsi="Calibri" w:cs="Calibri"/>
                <w:color w:val="000000"/>
                <w:kern w:val="0"/>
                <w:szCs w:val="21"/>
              </w:rPr>
              <w:t>1999-2-12</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省市</w:t>
            </w:r>
          </w:p>
        </w:tc>
        <w:tc>
          <w:tcPr>
            <w:tcW w:w="1850"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color w:val="000000"/>
                <w:kern w:val="0"/>
                <w:szCs w:val="21"/>
              </w:rPr>
            </w:pPr>
            <w:r w:rsidRPr="000663D2">
              <w:rPr>
                <w:rFonts w:ascii="宋体" w:eastAsia="宋体" w:hAnsi="宋体" w:cs="宋体" w:hint="eastAsia"/>
                <w:color w:val="000000"/>
                <w:kern w:val="0"/>
                <w:szCs w:val="21"/>
              </w:rPr>
              <w:t>广东省广州市</w:t>
            </w:r>
          </w:p>
        </w:tc>
      </w:tr>
      <w:tr w:rsidR="000663D2" w:rsidRPr="000663D2" w:rsidTr="00077A86">
        <w:trPr>
          <w:trHeight w:val="469"/>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所属行业</w:t>
            </w:r>
          </w:p>
        </w:tc>
        <w:tc>
          <w:tcPr>
            <w:tcW w:w="2551"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零售业</w:t>
            </w:r>
          </w:p>
        </w:tc>
        <w:tc>
          <w:tcPr>
            <w:tcW w:w="1701"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拟上市交易所</w:t>
            </w:r>
          </w:p>
        </w:tc>
        <w:tc>
          <w:tcPr>
            <w:tcW w:w="1850"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color w:val="000000"/>
                <w:kern w:val="0"/>
                <w:szCs w:val="21"/>
              </w:rPr>
            </w:pPr>
            <w:r w:rsidRPr="000663D2">
              <w:rPr>
                <w:rFonts w:ascii="宋体" w:eastAsia="宋体" w:hAnsi="宋体" w:cs="宋体" w:hint="eastAsia"/>
                <w:color w:val="000000"/>
                <w:kern w:val="0"/>
                <w:szCs w:val="21"/>
              </w:rPr>
              <w:t>主板</w:t>
            </w:r>
          </w:p>
        </w:tc>
      </w:tr>
      <w:tr w:rsidR="000663D2" w:rsidRPr="000663D2" w:rsidTr="00077A86">
        <w:trPr>
          <w:trHeight w:val="345"/>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控股股东／实际控制人</w:t>
            </w:r>
          </w:p>
        </w:tc>
        <w:tc>
          <w:tcPr>
            <w:tcW w:w="6102" w:type="dxa"/>
            <w:gridSpan w:val="3"/>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柯金龙,柯云峰,柯康保</w:t>
            </w:r>
          </w:p>
        </w:tc>
      </w:tr>
      <w:tr w:rsidR="000663D2" w:rsidRPr="000663D2" w:rsidTr="00077A86">
        <w:trPr>
          <w:trHeight w:val="286"/>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主营业务</w:t>
            </w:r>
          </w:p>
        </w:tc>
        <w:tc>
          <w:tcPr>
            <w:tcW w:w="6102" w:type="dxa"/>
            <w:gridSpan w:val="3"/>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医药相关产品连锁零售</w:t>
            </w:r>
          </w:p>
        </w:tc>
      </w:tr>
    </w:tbl>
    <w:p w:rsidR="000663D2" w:rsidRPr="000663D2" w:rsidRDefault="000663D2" w:rsidP="000663D2">
      <w:pPr>
        <w:spacing w:line="360" w:lineRule="auto"/>
        <w:ind w:firstLineChars="200" w:firstLine="480"/>
        <w:rPr>
          <w:sz w:val="24"/>
        </w:rPr>
      </w:pPr>
    </w:p>
    <w:p w:rsidR="000663D2" w:rsidRPr="000663D2" w:rsidRDefault="000663D2" w:rsidP="000663D2">
      <w:pPr>
        <w:widowControl/>
        <w:wordWrap w:val="0"/>
        <w:jc w:val="left"/>
        <w:rPr>
          <w:rFonts w:ascii="楷体" w:eastAsia="楷体" w:hAnsi="楷体" w:cs="宋体"/>
          <w:kern w:val="0"/>
          <w:sz w:val="24"/>
          <w:szCs w:val="24"/>
        </w:rPr>
      </w:pPr>
      <w:r w:rsidRPr="000663D2">
        <w:rPr>
          <w:rFonts w:ascii="楷体" w:eastAsia="楷体" w:hAnsi="楷体" w:cs="宋体" w:hint="eastAsia"/>
          <w:kern w:val="0"/>
          <w:sz w:val="24"/>
          <w:szCs w:val="24"/>
        </w:rPr>
        <w:t xml:space="preserve">　</w:t>
      </w:r>
      <w:r w:rsidRPr="000663D2">
        <w:rPr>
          <w:rFonts w:ascii="Calibri" w:eastAsia="楷体" w:hAnsi="Calibri" w:cs="Calibri"/>
          <w:kern w:val="0"/>
          <w:sz w:val="24"/>
          <w:szCs w:val="24"/>
        </w:rPr>
        <w:t> </w:t>
      </w:r>
      <w:r w:rsidRPr="000663D2">
        <w:rPr>
          <w:rFonts w:ascii="楷体" w:eastAsia="楷体" w:hAnsi="楷体" w:cs="宋体" w:hint="eastAsia"/>
          <w:kern w:val="0"/>
          <w:sz w:val="24"/>
          <w:szCs w:val="24"/>
        </w:rPr>
        <w:t xml:space="preserve"> 1、请发行人代表进一步说明：（1）与其他客户相比，发行人给予江西华尔康药业有限公司（以下简称华尔康药业）的信用期较长的原因，对华尔康药业应收账款的期后回款情况；（2）通过华尔康药业向赣州大参林华尔康销售药品及向华韩药业采购红参的关联交易定价的公允性，以及与利益相关方是否存在未披露的其他利益安排；（3）茂名市海云雁酒店有限公司从发行人借款4600万元的最终资金去向、用途，发行人是否存在通过体外资金循环虚构采购、销售情况；（4）发行人关于资金管理、关联交易等相关内控制度的建立及有效执行情况。相关信息披露是否充分。请保荐代表人发表核查意见。</w:t>
      </w:r>
    </w:p>
    <w:p w:rsidR="000663D2" w:rsidRPr="000663D2" w:rsidRDefault="000663D2" w:rsidP="000663D2">
      <w:pPr>
        <w:widowControl/>
        <w:wordWrap w:val="0"/>
        <w:jc w:val="left"/>
        <w:rPr>
          <w:rFonts w:ascii="楷体" w:eastAsia="楷体" w:hAnsi="楷体" w:cs="宋体"/>
          <w:kern w:val="0"/>
          <w:sz w:val="24"/>
          <w:szCs w:val="24"/>
        </w:rPr>
      </w:pPr>
      <w:r w:rsidRPr="000663D2">
        <w:rPr>
          <w:rFonts w:ascii="楷体" w:eastAsia="楷体" w:hAnsi="楷体" w:cs="宋体" w:hint="eastAsia"/>
          <w:kern w:val="0"/>
          <w:sz w:val="24"/>
          <w:szCs w:val="24"/>
        </w:rPr>
        <w:t xml:space="preserve">　</w:t>
      </w:r>
      <w:r w:rsidRPr="000663D2">
        <w:rPr>
          <w:rFonts w:ascii="Calibri" w:eastAsia="楷体" w:hAnsi="Calibri" w:cs="Calibri"/>
          <w:kern w:val="0"/>
          <w:sz w:val="24"/>
          <w:szCs w:val="24"/>
        </w:rPr>
        <w:t> </w:t>
      </w:r>
      <w:r w:rsidRPr="000663D2">
        <w:rPr>
          <w:rFonts w:ascii="楷体" w:eastAsia="楷体" w:hAnsi="楷体" w:cs="宋体" w:hint="eastAsia"/>
          <w:kern w:val="0"/>
          <w:sz w:val="24"/>
          <w:szCs w:val="24"/>
        </w:rPr>
        <w:t xml:space="preserve"> 2、发行人报告期内存在员工个人账户收款的情况，目前已停止使用全部个人帐户。请发行人代表进一步说明行业内其他公司的情况，发行人采取的措施是否能有效防范风险，是否实际执行。请保荐代表人发表核查意见。</w:t>
      </w:r>
    </w:p>
    <w:p w:rsidR="000663D2" w:rsidRPr="000663D2" w:rsidRDefault="000663D2" w:rsidP="000663D2">
      <w:pPr>
        <w:widowControl/>
        <w:wordWrap w:val="0"/>
        <w:jc w:val="left"/>
        <w:rPr>
          <w:rFonts w:ascii="楷体" w:eastAsia="楷体" w:hAnsi="楷体" w:cs="宋体"/>
          <w:kern w:val="0"/>
          <w:sz w:val="24"/>
          <w:szCs w:val="24"/>
        </w:rPr>
      </w:pPr>
      <w:r w:rsidRPr="000663D2">
        <w:rPr>
          <w:rFonts w:ascii="楷体" w:eastAsia="楷体" w:hAnsi="楷体" w:cs="宋体" w:hint="eastAsia"/>
          <w:kern w:val="0"/>
          <w:sz w:val="24"/>
          <w:szCs w:val="24"/>
        </w:rPr>
        <w:t xml:space="preserve">　</w:t>
      </w:r>
      <w:r w:rsidRPr="000663D2">
        <w:rPr>
          <w:rFonts w:ascii="Calibri" w:eastAsia="楷体" w:hAnsi="Calibri" w:cs="Calibri"/>
          <w:kern w:val="0"/>
          <w:sz w:val="24"/>
          <w:szCs w:val="24"/>
        </w:rPr>
        <w:t> </w:t>
      </w:r>
      <w:r w:rsidRPr="000663D2">
        <w:rPr>
          <w:rFonts w:ascii="楷体" w:eastAsia="楷体" w:hAnsi="楷体" w:cs="宋体" w:hint="eastAsia"/>
          <w:kern w:val="0"/>
          <w:sz w:val="24"/>
          <w:szCs w:val="24"/>
        </w:rPr>
        <w:t xml:space="preserve"> 3、请发行人代表进一步说明：（1）公司2015年7月收购顺德大参林、江门大参林和漯河大参林等子公司少数股东股权价格的公允性；（2）公司实际控制人以每股1.9元的价格将3,064.752万股股份转让给刘景荣、黄卫、宋茗、明晓晖、陈杰等自然人，股份转让价格是否公允，对刘景荣和陈杰的股权转让是否需要按照股份支付处理,是否符合《企业会计准则》的规定；（3）上述两次交易是否为一揽子交易以及交易目的、交易实质，是否需要按照税法规定计缴相关个人所得税，实际控制人是否具有税收违法风险。请保荐代表人发表核查意见。</w:t>
      </w:r>
    </w:p>
    <w:p w:rsidR="000663D2" w:rsidRPr="000663D2" w:rsidRDefault="000663D2" w:rsidP="000663D2">
      <w:pPr>
        <w:widowControl/>
        <w:wordWrap w:val="0"/>
        <w:jc w:val="left"/>
        <w:rPr>
          <w:rFonts w:ascii="楷体" w:eastAsia="楷体" w:hAnsi="楷体" w:cs="宋体"/>
          <w:kern w:val="0"/>
          <w:sz w:val="24"/>
          <w:szCs w:val="24"/>
        </w:rPr>
      </w:pPr>
      <w:r w:rsidRPr="000663D2">
        <w:rPr>
          <w:rFonts w:ascii="楷体" w:eastAsia="楷体" w:hAnsi="楷体" w:cs="宋体" w:hint="eastAsia"/>
          <w:kern w:val="0"/>
          <w:sz w:val="24"/>
          <w:szCs w:val="24"/>
        </w:rPr>
        <w:t xml:space="preserve">　</w:t>
      </w:r>
      <w:r w:rsidRPr="000663D2">
        <w:rPr>
          <w:rFonts w:ascii="Calibri" w:eastAsia="楷体" w:hAnsi="Calibri" w:cs="Calibri"/>
          <w:kern w:val="0"/>
          <w:sz w:val="24"/>
          <w:szCs w:val="24"/>
        </w:rPr>
        <w:t> </w:t>
      </w:r>
      <w:r w:rsidRPr="000663D2">
        <w:rPr>
          <w:rFonts w:ascii="楷体" w:eastAsia="楷体" w:hAnsi="楷体" w:cs="宋体" w:hint="eastAsia"/>
          <w:kern w:val="0"/>
          <w:sz w:val="24"/>
          <w:szCs w:val="24"/>
        </w:rPr>
        <w:t xml:space="preserve"> 4、请发行人代表进一步说明：（1）报告期内，发行人存在数十起因违反《药品管理法》等相关规定被行政处罚事件和多起有关产品质量方面的诉讼，且相关处罚和诉讼逐年上升，发行人关于药品、药材等的采购、包装、存储、运输、销售、售后服务等方面的产品质量的内控制度是否健全并得到有效执行，是否能够合理保证生产经营的合法性；发行人相关内控制度是否存在重大缺陷；（2）有关部门关于消费者投诉阳江大参林连锁药店公司阳西县兴华路分店涉嫌销售假药拉米夫定片事件的最新进展和调查结论，发行人子公司是否存在销售假药拉米夫定片的情形；（3）佛山紫云轩药业有限公司停产的原因，是否存在违法违规行为和未披露的其他重大事项，对发行人生产经营是否造成重大不利影响；（4）发行人的生产经营是否符合《食品安全法》、《药品管理法》、《药品生产质量管理规范》等法律法规的规定。请保荐代表人发表核查意见，并说明核查的方法、过程、依据及结论。</w:t>
      </w:r>
    </w:p>
    <w:p w:rsidR="000663D2" w:rsidRPr="000663D2" w:rsidRDefault="000663D2" w:rsidP="000663D2">
      <w:pPr>
        <w:widowControl/>
        <w:wordWrap w:val="0"/>
        <w:ind w:firstLine="480"/>
        <w:jc w:val="left"/>
        <w:rPr>
          <w:rFonts w:ascii="楷体" w:eastAsia="楷体" w:hAnsi="楷体" w:cs="宋体"/>
          <w:kern w:val="0"/>
          <w:sz w:val="24"/>
          <w:szCs w:val="24"/>
        </w:rPr>
      </w:pPr>
      <w:r w:rsidRPr="000663D2">
        <w:rPr>
          <w:rFonts w:ascii="楷体" w:eastAsia="楷体" w:hAnsi="楷体" w:cs="宋体" w:hint="eastAsia"/>
          <w:kern w:val="0"/>
          <w:sz w:val="24"/>
          <w:szCs w:val="24"/>
        </w:rPr>
        <w:t>5、请发行人代表进一步说明：（1）发行人拟公开发行股份数量和比例是否符合《证券法》等相关法律法规的规定；（2）发行人有关上述内容的股东大会决议是否合法有效。请保荐代表人发表核查意见。</w:t>
      </w:r>
    </w:p>
    <w:p w:rsidR="000663D2" w:rsidRPr="000663D2" w:rsidRDefault="000663D2" w:rsidP="000663D2">
      <w:pPr>
        <w:keepNext/>
        <w:keepLines/>
        <w:spacing w:beforeLines="50" w:before="156" w:afterLines="50" w:after="156" w:line="415" w:lineRule="auto"/>
        <w:outlineLvl w:val="2"/>
        <w:rPr>
          <w:b/>
          <w:bCs/>
          <w:szCs w:val="21"/>
        </w:rPr>
      </w:pPr>
      <w:r>
        <w:rPr>
          <w:b/>
          <w:bCs/>
          <w:szCs w:val="21"/>
        </w:rPr>
        <w:lastRenderedPageBreak/>
        <w:t>110</w:t>
      </w:r>
      <w:r w:rsidRPr="000663D2">
        <w:rPr>
          <w:rFonts w:hint="eastAsia"/>
          <w:b/>
          <w:bCs/>
          <w:szCs w:val="21"/>
        </w:rPr>
        <w:t>、香飘飘食品股份有限公司</w:t>
      </w:r>
    </w:p>
    <w:tbl>
      <w:tblPr>
        <w:tblW w:w="9120" w:type="dxa"/>
        <w:jc w:val="center"/>
        <w:tblLook w:val="04A0" w:firstRow="1" w:lastRow="0" w:firstColumn="1" w:lastColumn="0" w:noHBand="0" w:noVBand="1"/>
      </w:tblPr>
      <w:tblGrid>
        <w:gridCol w:w="2440"/>
        <w:gridCol w:w="3880"/>
        <w:gridCol w:w="1080"/>
        <w:gridCol w:w="1720"/>
      </w:tblGrid>
      <w:tr w:rsidR="000663D2" w:rsidRPr="000663D2" w:rsidTr="00077A86">
        <w:trPr>
          <w:trHeight w:val="525"/>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设立时间</w:t>
            </w:r>
          </w:p>
        </w:tc>
        <w:tc>
          <w:tcPr>
            <w:tcW w:w="3880"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Calibri" w:eastAsia="宋体" w:hAnsi="Calibri" w:cs="Calibri"/>
                <w:color w:val="000000"/>
                <w:kern w:val="0"/>
                <w:szCs w:val="21"/>
              </w:rPr>
            </w:pPr>
            <w:r w:rsidRPr="000663D2">
              <w:rPr>
                <w:rFonts w:ascii="Calibri" w:eastAsia="宋体" w:hAnsi="Calibri" w:cs="Calibri"/>
                <w:color w:val="000000"/>
                <w:kern w:val="0"/>
                <w:szCs w:val="21"/>
              </w:rPr>
              <w:t>2005-8-12</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省市</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color w:val="000000"/>
                <w:kern w:val="0"/>
                <w:szCs w:val="21"/>
              </w:rPr>
            </w:pPr>
            <w:r w:rsidRPr="000663D2">
              <w:rPr>
                <w:rFonts w:ascii="宋体" w:eastAsia="宋体" w:hAnsi="宋体" w:cs="宋体" w:hint="eastAsia"/>
                <w:color w:val="000000"/>
                <w:kern w:val="0"/>
                <w:szCs w:val="21"/>
              </w:rPr>
              <w:t>浙江省湖州市</w:t>
            </w:r>
          </w:p>
        </w:tc>
      </w:tr>
      <w:tr w:rsidR="000663D2" w:rsidRPr="000663D2" w:rsidTr="00077A86">
        <w:trPr>
          <w:trHeight w:val="54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所属行业</w:t>
            </w:r>
          </w:p>
        </w:tc>
        <w:tc>
          <w:tcPr>
            <w:tcW w:w="3880"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酒、饮料和精制茶制造业</w:t>
            </w:r>
          </w:p>
        </w:tc>
        <w:tc>
          <w:tcPr>
            <w:tcW w:w="1080"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拟上市交易所</w:t>
            </w:r>
          </w:p>
        </w:tc>
        <w:tc>
          <w:tcPr>
            <w:tcW w:w="1720"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color w:val="000000"/>
                <w:kern w:val="0"/>
                <w:szCs w:val="21"/>
              </w:rPr>
            </w:pPr>
            <w:r w:rsidRPr="000663D2">
              <w:rPr>
                <w:rFonts w:ascii="宋体" w:eastAsia="宋体" w:hAnsi="宋体" w:cs="宋体" w:hint="eastAsia"/>
                <w:color w:val="000000"/>
                <w:kern w:val="0"/>
                <w:szCs w:val="21"/>
              </w:rPr>
              <w:t>主板</w:t>
            </w:r>
          </w:p>
        </w:tc>
      </w:tr>
      <w:tr w:rsidR="000663D2" w:rsidRPr="000663D2" w:rsidTr="00077A86">
        <w:trPr>
          <w:trHeight w:val="45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控股股东／实际控制人</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陆家华,蒋建琪</w:t>
            </w:r>
          </w:p>
        </w:tc>
      </w:tr>
      <w:tr w:rsidR="000663D2" w:rsidRPr="000663D2" w:rsidTr="00077A86">
        <w:trPr>
          <w:trHeight w:val="435"/>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主营业务</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奶茶产品的研发、生产和销售</w:t>
            </w:r>
          </w:p>
        </w:tc>
      </w:tr>
    </w:tbl>
    <w:p w:rsidR="000663D2" w:rsidRPr="000663D2" w:rsidRDefault="000663D2" w:rsidP="000663D2">
      <w:pPr>
        <w:spacing w:line="360" w:lineRule="auto"/>
        <w:ind w:firstLineChars="200" w:firstLine="480"/>
        <w:rPr>
          <w:sz w:val="24"/>
        </w:rPr>
      </w:pPr>
    </w:p>
    <w:p w:rsidR="000663D2" w:rsidRPr="000663D2" w:rsidRDefault="000663D2" w:rsidP="000663D2">
      <w:pPr>
        <w:widowControl/>
        <w:wordWrap w:val="0"/>
        <w:jc w:val="left"/>
        <w:rPr>
          <w:rFonts w:ascii="楷体" w:eastAsia="楷体" w:hAnsi="楷体" w:cs="宋体"/>
          <w:kern w:val="0"/>
          <w:sz w:val="24"/>
          <w:szCs w:val="24"/>
        </w:rPr>
      </w:pPr>
      <w:r w:rsidRPr="000663D2">
        <w:rPr>
          <w:rFonts w:ascii="楷体" w:eastAsia="楷体" w:hAnsi="楷体" w:cs="宋体" w:hint="eastAsia"/>
          <w:kern w:val="0"/>
          <w:sz w:val="24"/>
          <w:szCs w:val="24"/>
        </w:rPr>
        <w:t xml:space="preserve">　　1、请发行人代表进一步说明：（1）除湖州市物价局作出的行政处罚外，发行人产品是否发生其他质量问题和/或安全事故，是否因此受到其他行政监管部门的处罚及媒体报道、消费者关注投诉等，是否存在因产品质量问题引发的纠纷或诉讼；（2）报告期内和截至目前，发行人原材料采购、生产、包装、运输、库存管理、售后服务等方面的产品质量的内控制度是否健全并得到有效执行，发行人相关内控制度是否存在重大缺陷。请保荐代表人说明对发行人产品质量问题进行核查的方法、过程及结论。</w:t>
      </w:r>
    </w:p>
    <w:p w:rsidR="000663D2" w:rsidRPr="000663D2" w:rsidRDefault="000663D2" w:rsidP="000663D2">
      <w:pPr>
        <w:widowControl/>
        <w:wordWrap w:val="0"/>
        <w:jc w:val="left"/>
        <w:rPr>
          <w:rFonts w:ascii="楷体" w:eastAsia="楷体" w:hAnsi="楷体" w:cs="宋体"/>
          <w:kern w:val="0"/>
          <w:sz w:val="24"/>
          <w:szCs w:val="24"/>
        </w:rPr>
      </w:pPr>
      <w:r w:rsidRPr="000663D2">
        <w:rPr>
          <w:rFonts w:ascii="楷体" w:eastAsia="楷体" w:hAnsi="楷体" w:cs="宋体" w:hint="eastAsia"/>
          <w:kern w:val="0"/>
          <w:sz w:val="24"/>
          <w:szCs w:val="24"/>
        </w:rPr>
        <w:t xml:space="preserve">　　2、请发行人代表进一步说明：（1）报告期内新増或撤销经销商数量较多的原因、是否存在跨期提前或者延后确认收入的现象；（2）发行人对经销商的管理政策，如广告费用、运输费用的承担、保证金的缴纳比例、退换货政策等；(3)发行人与经销商之间是否存在关联关系，发行人对经销商是否存在延长信用期限、增加信用额度、提供担保、借款等财务支持或其他利益安排的情形；(4)主要经销商的库存情况,是否实现最终销售；（5）发行人对电商平台的主要权利及义务，报告期各期平台费用的发生金额及确定依据；报告期内电商客户的人均消费、地区分布、发货分布、购买次数、购买时间间隔、次均消费额等情况，说明是否存在大额、异常的消费情形；（6）发行人2015年执行固定返利政策的主要考虑；固定返利及补贴政策对各经销商是否一致；各月度、季度、年度的考核指标及测算依据的具体情况，报告期内是否存在较大波动，有无存在返利及补贴的跨期调节结算情况。请保荐代表人说明对前述事项以及线上、线下销售收入真实性的核查方法、程序、依据和结论。</w:t>
      </w:r>
    </w:p>
    <w:p w:rsidR="000663D2" w:rsidRPr="000663D2" w:rsidRDefault="000663D2" w:rsidP="000663D2">
      <w:pPr>
        <w:widowControl/>
        <w:wordWrap w:val="0"/>
        <w:ind w:firstLine="480"/>
        <w:jc w:val="left"/>
        <w:rPr>
          <w:rFonts w:ascii="楷体" w:eastAsia="楷体" w:hAnsi="楷体" w:cs="宋体"/>
          <w:kern w:val="0"/>
          <w:sz w:val="24"/>
          <w:szCs w:val="24"/>
        </w:rPr>
      </w:pPr>
      <w:r w:rsidRPr="000663D2">
        <w:rPr>
          <w:rFonts w:ascii="楷体" w:eastAsia="楷体" w:hAnsi="楷体" w:cs="宋体" w:hint="eastAsia"/>
          <w:kern w:val="0"/>
          <w:sz w:val="24"/>
          <w:szCs w:val="24"/>
        </w:rPr>
        <w:t>3、2016年6月，发行人通过与香港林氏签订《品牌独家使用许可框架协议》取得兰芳园品牌在大陆的独家使用权，请发行人代表进一步说明：（1）发行人通过该协议所取得的品牌独家使用权的标的；（2）发行人通过与杭州湘元餐饮管理有限公司、杭州兰芳园餐饮管理有限公司和杭州余杭满好食品有限公司签订协议收购与“兰芳园”相关的商标权、商标申请权以及相关转让价格的定价依据等具体情况；（3）发行人目前正在申请的“兰芳园”商标的注册进展情况，是否存在法律障碍；（4）发行人目前使用兰芳园品牌进行奶茶的生产及销售的进展情况。请保荐代表人对上述问题的核查情况进行说明，并对发行人取得香港兰芳园国内独家使用权的会计处理的合规性，以及相关交易的真实性发表核查意见。</w:t>
      </w:r>
    </w:p>
    <w:p w:rsidR="000663D2" w:rsidRPr="000663D2" w:rsidRDefault="000663D2" w:rsidP="000663D2">
      <w:pPr>
        <w:keepNext/>
        <w:keepLines/>
        <w:spacing w:beforeLines="50" w:before="156" w:afterLines="50" w:after="156" w:line="415" w:lineRule="auto"/>
        <w:outlineLvl w:val="2"/>
        <w:rPr>
          <w:b/>
          <w:bCs/>
          <w:szCs w:val="21"/>
        </w:rPr>
      </w:pPr>
      <w:r>
        <w:rPr>
          <w:b/>
          <w:bCs/>
          <w:szCs w:val="21"/>
        </w:rPr>
        <w:t>111</w:t>
      </w:r>
      <w:r w:rsidRPr="000663D2">
        <w:rPr>
          <w:rFonts w:hint="eastAsia"/>
          <w:b/>
          <w:bCs/>
          <w:szCs w:val="21"/>
        </w:rPr>
        <w:t>、秦皇岛港股份有限公司</w:t>
      </w:r>
    </w:p>
    <w:tbl>
      <w:tblPr>
        <w:tblW w:w="9120" w:type="dxa"/>
        <w:jc w:val="center"/>
        <w:tblLook w:val="04A0" w:firstRow="1" w:lastRow="0" w:firstColumn="1" w:lastColumn="0" w:noHBand="0" w:noVBand="1"/>
      </w:tblPr>
      <w:tblGrid>
        <w:gridCol w:w="2440"/>
        <w:gridCol w:w="3880"/>
        <w:gridCol w:w="1080"/>
        <w:gridCol w:w="1720"/>
      </w:tblGrid>
      <w:tr w:rsidR="000663D2" w:rsidRPr="000663D2" w:rsidTr="00077A86">
        <w:trPr>
          <w:trHeight w:val="525"/>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设立时间</w:t>
            </w:r>
          </w:p>
        </w:tc>
        <w:tc>
          <w:tcPr>
            <w:tcW w:w="3880"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Calibri" w:eastAsia="宋体" w:hAnsi="Calibri" w:cs="Calibri"/>
                <w:color w:val="000000"/>
                <w:kern w:val="0"/>
                <w:szCs w:val="21"/>
              </w:rPr>
            </w:pPr>
            <w:r w:rsidRPr="000663D2">
              <w:rPr>
                <w:rFonts w:ascii="Calibri" w:eastAsia="宋体" w:hAnsi="Calibri" w:cs="Calibri"/>
                <w:color w:val="000000"/>
                <w:kern w:val="0"/>
                <w:szCs w:val="21"/>
              </w:rPr>
              <w:t>2008-3-31</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省市</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color w:val="000000"/>
                <w:kern w:val="0"/>
                <w:szCs w:val="21"/>
              </w:rPr>
            </w:pPr>
            <w:r w:rsidRPr="000663D2">
              <w:rPr>
                <w:rFonts w:ascii="宋体" w:eastAsia="宋体" w:hAnsi="宋体" w:cs="宋体" w:hint="eastAsia"/>
                <w:color w:val="000000"/>
                <w:kern w:val="0"/>
                <w:szCs w:val="21"/>
              </w:rPr>
              <w:t>河北省秦皇岛市</w:t>
            </w:r>
          </w:p>
        </w:tc>
      </w:tr>
      <w:tr w:rsidR="000663D2" w:rsidRPr="000663D2" w:rsidTr="00077A86">
        <w:trPr>
          <w:trHeight w:val="54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lastRenderedPageBreak/>
              <w:t>所属行业</w:t>
            </w:r>
          </w:p>
        </w:tc>
        <w:tc>
          <w:tcPr>
            <w:tcW w:w="3880"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装卸搬运和运输代理业</w:t>
            </w:r>
          </w:p>
        </w:tc>
        <w:tc>
          <w:tcPr>
            <w:tcW w:w="1080"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拟上市交易所</w:t>
            </w:r>
          </w:p>
        </w:tc>
        <w:tc>
          <w:tcPr>
            <w:tcW w:w="1720" w:type="dxa"/>
            <w:tcBorders>
              <w:top w:val="nil"/>
              <w:left w:val="nil"/>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color w:val="000000"/>
                <w:kern w:val="0"/>
                <w:szCs w:val="21"/>
              </w:rPr>
            </w:pPr>
            <w:r w:rsidRPr="000663D2">
              <w:rPr>
                <w:rFonts w:ascii="宋体" w:eastAsia="宋体" w:hAnsi="宋体" w:cs="宋体" w:hint="eastAsia"/>
                <w:color w:val="000000"/>
                <w:kern w:val="0"/>
                <w:szCs w:val="21"/>
              </w:rPr>
              <w:t>主板</w:t>
            </w:r>
          </w:p>
        </w:tc>
      </w:tr>
      <w:tr w:rsidR="000663D2" w:rsidRPr="000663D2" w:rsidTr="00077A86">
        <w:trPr>
          <w:trHeight w:val="45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控股股东／实际控制人</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河北省人民政府国有资产监督管理委员会</w:t>
            </w:r>
          </w:p>
        </w:tc>
      </w:tr>
      <w:tr w:rsidR="000663D2" w:rsidRPr="000663D2" w:rsidTr="00077A86">
        <w:trPr>
          <w:trHeight w:val="435"/>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0663D2" w:rsidRPr="000663D2" w:rsidRDefault="000663D2" w:rsidP="000663D2">
            <w:pPr>
              <w:widowControl/>
              <w:jc w:val="center"/>
              <w:rPr>
                <w:rFonts w:ascii="宋体" w:eastAsia="宋体" w:hAnsi="宋体" w:cs="宋体"/>
                <w:b/>
                <w:bCs/>
                <w:color w:val="000000"/>
                <w:kern w:val="0"/>
                <w:szCs w:val="21"/>
              </w:rPr>
            </w:pPr>
            <w:r w:rsidRPr="000663D2">
              <w:rPr>
                <w:rFonts w:ascii="宋体" w:eastAsia="宋体" w:hAnsi="宋体" w:cs="宋体" w:hint="eastAsia"/>
                <w:b/>
                <w:bCs/>
                <w:color w:val="000000"/>
                <w:kern w:val="0"/>
                <w:szCs w:val="21"/>
              </w:rPr>
              <w:t>主营业务</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0663D2" w:rsidRPr="000663D2" w:rsidRDefault="000663D2" w:rsidP="000663D2">
            <w:pPr>
              <w:widowControl/>
              <w:jc w:val="left"/>
              <w:rPr>
                <w:rFonts w:ascii="宋体" w:eastAsia="宋体" w:hAnsi="宋体" w:cs="宋体"/>
                <w:color w:val="000000"/>
                <w:kern w:val="0"/>
                <w:szCs w:val="21"/>
              </w:rPr>
            </w:pPr>
            <w:r w:rsidRPr="000663D2">
              <w:rPr>
                <w:rFonts w:ascii="宋体" w:eastAsia="宋体" w:hAnsi="宋体" w:cs="宋体" w:hint="eastAsia"/>
                <w:color w:val="000000"/>
                <w:kern w:val="0"/>
                <w:szCs w:val="21"/>
              </w:rPr>
              <w:t>提供综合港口服务，包括货物装卸、堆存、仓储、运输及后勤业务，处理货种包括煤炭、金属矿石、油品及液体化工品、集装箱及其他杂货。</w:t>
            </w:r>
          </w:p>
        </w:tc>
      </w:tr>
    </w:tbl>
    <w:p w:rsidR="000663D2" w:rsidRPr="000663D2" w:rsidRDefault="000663D2" w:rsidP="000663D2">
      <w:pPr>
        <w:spacing w:line="360" w:lineRule="auto"/>
        <w:ind w:firstLineChars="200" w:firstLine="480"/>
        <w:rPr>
          <w:sz w:val="24"/>
        </w:rPr>
      </w:pPr>
    </w:p>
    <w:p w:rsidR="000663D2" w:rsidRPr="000663D2" w:rsidRDefault="000663D2" w:rsidP="000663D2">
      <w:pPr>
        <w:widowControl/>
        <w:wordWrap w:val="0"/>
        <w:jc w:val="left"/>
        <w:rPr>
          <w:rFonts w:ascii="楷体" w:eastAsia="楷体" w:hAnsi="楷体" w:cs="宋体"/>
          <w:kern w:val="0"/>
          <w:sz w:val="24"/>
          <w:szCs w:val="24"/>
        </w:rPr>
      </w:pPr>
      <w:r w:rsidRPr="000663D2">
        <w:rPr>
          <w:rFonts w:ascii="楷体" w:eastAsia="楷体" w:hAnsi="楷体" w:cs="宋体" w:hint="eastAsia"/>
          <w:kern w:val="0"/>
          <w:sz w:val="24"/>
          <w:szCs w:val="24"/>
        </w:rPr>
        <w:t xml:space="preserve">　　1、请发行人代表结合煤炭行业去产能目标、发行人主要客户中国中煤能源集团有限公司、大同煤矿集团有限责任公司、神华集团有限责任公司等选择在环渤海地区自建码头的最新进展以及周边港口竞争、大秦线铁路运量下降、雄安新区建设对河北地区环保的新要求、发行人2017年第一季度的经营业绩（经审计）等情况，进一步说明：（1）发行人的行业地位或发行人所处行业的经营环境是否已经或者将发生重大变化，并对发行人的持续盈利能力构成重大不利影响；（2）发行人采取的应对措施及进展情况；（3）发行人2017年上半年、全年经营业绩是否存在大幅下滑乃至发生亏损的情形。请保荐代表人发表详细的核查意见，并说明核查的具体程序、方法、结论和依据。</w:t>
      </w:r>
    </w:p>
    <w:p w:rsidR="000663D2" w:rsidRPr="000663D2" w:rsidRDefault="000663D2" w:rsidP="000663D2">
      <w:pPr>
        <w:widowControl/>
        <w:wordWrap w:val="0"/>
        <w:jc w:val="left"/>
        <w:rPr>
          <w:rFonts w:ascii="楷体" w:eastAsia="楷体" w:hAnsi="楷体" w:cs="宋体"/>
          <w:kern w:val="0"/>
          <w:sz w:val="24"/>
          <w:szCs w:val="24"/>
        </w:rPr>
      </w:pPr>
      <w:r w:rsidRPr="000663D2">
        <w:rPr>
          <w:rFonts w:ascii="楷体" w:eastAsia="楷体" w:hAnsi="楷体" w:cs="宋体" w:hint="eastAsia"/>
          <w:kern w:val="0"/>
          <w:sz w:val="24"/>
          <w:szCs w:val="24"/>
        </w:rPr>
        <w:t xml:space="preserve">　　2、请发行人代表进一步说明发行人租赁河北港口集团有限公司港口及配套设施类资产关联交易的必要性、合理性，所履行的决策程序和披露情况，定价是否公允，以及在港口集团财务公司存款安全性和收益性相关内部控制制度是否建立健全并有效执行。请保荐代表人说明核查程序、依据和结论。</w:t>
      </w:r>
    </w:p>
    <w:p w:rsidR="000663D2" w:rsidRPr="000663D2" w:rsidRDefault="000663D2" w:rsidP="000663D2">
      <w:pPr>
        <w:widowControl/>
        <w:wordWrap w:val="0"/>
        <w:jc w:val="left"/>
        <w:rPr>
          <w:rFonts w:ascii="楷体" w:eastAsia="楷体" w:hAnsi="楷体" w:cs="宋体"/>
          <w:kern w:val="0"/>
          <w:sz w:val="24"/>
          <w:szCs w:val="24"/>
        </w:rPr>
      </w:pPr>
      <w:r w:rsidRPr="000663D2">
        <w:rPr>
          <w:rFonts w:ascii="楷体" w:eastAsia="楷体" w:hAnsi="楷体" w:cs="宋体" w:hint="eastAsia"/>
          <w:kern w:val="0"/>
          <w:sz w:val="24"/>
          <w:szCs w:val="24"/>
        </w:rPr>
        <w:t xml:space="preserve">　　3、请发行人代表进一步说明：（1）有关商标没有注入发行人的具体原因及其合理性；（2）发行人在用的商标是否存在权属纠纷；发行人在用的商标等重要资产或技术的取得或者使用是否存在重大不利变化的风险；（3）前述事项对发行人的独立性、资产完整性以及持续经营是否构成重大不利影响。请保荐代表人发表核查意见。</w:t>
      </w:r>
    </w:p>
    <w:p w:rsidR="000663D2" w:rsidRPr="000663D2" w:rsidRDefault="000663D2" w:rsidP="000663D2">
      <w:pPr>
        <w:widowControl/>
        <w:wordWrap w:val="0"/>
        <w:ind w:firstLine="480"/>
        <w:jc w:val="left"/>
        <w:rPr>
          <w:rFonts w:ascii="楷体" w:eastAsia="楷体" w:hAnsi="楷体" w:cs="宋体"/>
          <w:kern w:val="0"/>
          <w:sz w:val="24"/>
          <w:szCs w:val="24"/>
        </w:rPr>
      </w:pPr>
      <w:r w:rsidRPr="000663D2">
        <w:rPr>
          <w:rFonts w:ascii="楷体" w:eastAsia="楷体" w:hAnsi="楷体" w:cs="宋体" w:hint="eastAsia"/>
          <w:kern w:val="0"/>
          <w:sz w:val="24"/>
          <w:szCs w:val="24"/>
        </w:rPr>
        <w:t>4、请发行人代表进一步说明对国投曹妃甸港口有限公司股权投资未计提减值准备是否谨慎、是否符合相关会计准则的规定。请保荐代表人发表核查意见。</w:t>
      </w:r>
    </w:p>
    <w:p w:rsidR="00251435" w:rsidRPr="000663D2" w:rsidRDefault="00251435" w:rsidP="001F1E87">
      <w:pPr>
        <w:widowControl/>
        <w:ind w:firstLine="480"/>
        <w:jc w:val="left"/>
        <w:rPr>
          <w:rFonts w:ascii="楷体" w:eastAsia="楷体" w:hAnsi="楷体" w:cs="宋体"/>
          <w:kern w:val="0"/>
          <w:sz w:val="24"/>
          <w:szCs w:val="24"/>
        </w:rPr>
      </w:pPr>
    </w:p>
    <w:p w:rsidR="001F1E87" w:rsidRPr="00AA1864" w:rsidRDefault="001F1E87" w:rsidP="00C36B0B">
      <w:pPr>
        <w:widowControl/>
        <w:ind w:firstLine="480"/>
        <w:jc w:val="left"/>
        <w:rPr>
          <w:rFonts w:ascii="楷体" w:eastAsia="楷体" w:hAnsi="楷体" w:cs="宋体"/>
          <w:kern w:val="0"/>
          <w:sz w:val="24"/>
          <w:szCs w:val="24"/>
        </w:rPr>
      </w:pPr>
    </w:p>
    <w:p w:rsidR="00AA1864" w:rsidRPr="00AA1864" w:rsidRDefault="00AA1864" w:rsidP="00C36B0B">
      <w:pPr>
        <w:widowControl/>
        <w:jc w:val="left"/>
        <w:rPr>
          <w:rFonts w:ascii="楷体" w:eastAsia="楷体" w:hAnsi="楷体" w:cs="宋体"/>
          <w:kern w:val="0"/>
          <w:sz w:val="24"/>
          <w:szCs w:val="24"/>
        </w:rPr>
      </w:pPr>
    </w:p>
    <w:p w:rsidR="001C783B" w:rsidRPr="001C783B" w:rsidRDefault="001C783B" w:rsidP="00C36B0B">
      <w:pPr>
        <w:keepNext/>
        <w:keepLines/>
        <w:spacing w:line="415" w:lineRule="auto"/>
        <w:ind w:firstLineChars="200" w:firstLine="562"/>
        <w:outlineLvl w:val="1"/>
        <w:rPr>
          <w:rFonts w:ascii="楷体" w:eastAsia="楷体" w:hAnsi="楷体" w:cstheme="majorBidi"/>
          <w:b/>
          <w:bCs/>
          <w:sz w:val="28"/>
          <w:szCs w:val="28"/>
        </w:rPr>
      </w:pPr>
      <w:r w:rsidRPr="001C783B">
        <w:rPr>
          <w:rFonts w:ascii="楷体" w:eastAsia="楷体" w:hAnsi="楷体" w:cstheme="majorBidi" w:hint="eastAsia"/>
          <w:b/>
          <w:bCs/>
          <w:sz w:val="28"/>
          <w:szCs w:val="28"/>
        </w:rPr>
        <w:t>（二）中小板</w:t>
      </w:r>
      <w:r w:rsidRPr="001C783B">
        <w:rPr>
          <w:rFonts w:ascii="楷体" w:eastAsia="楷体" w:hAnsi="楷体" w:cstheme="majorBidi"/>
          <w:b/>
          <w:bCs/>
          <w:sz w:val="28"/>
          <w:szCs w:val="28"/>
        </w:rPr>
        <w:t>发审企业概况及</w:t>
      </w:r>
      <w:r w:rsidRPr="001C783B">
        <w:rPr>
          <w:rFonts w:ascii="楷体" w:eastAsia="楷体" w:hAnsi="楷体" w:cstheme="majorBidi" w:hint="eastAsia"/>
          <w:b/>
          <w:bCs/>
          <w:sz w:val="28"/>
          <w:szCs w:val="28"/>
        </w:rPr>
        <w:t>会议提出询问的主要问题</w:t>
      </w:r>
    </w:p>
    <w:p w:rsidR="001C783B" w:rsidRPr="007E1DC7" w:rsidRDefault="00AE564C" w:rsidP="00AE564C">
      <w:pPr>
        <w:keepNext/>
        <w:keepLines/>
        <w:spacing w:line="415" w:lineRule="auto"/>
        <w:outlineLvl w:val="2"/>
        <w:rPr>
          <w:b/>
          <w:bCs/>
          <w:szCs w:val="21"/>
        </w:rPr>
      </w:pPr>
      <w:r>
        <w:rPr>
          <w:rFonts w:hint="eastAsia"/>
          <w:b/>
          <w:bCs/>
          <w:szCs w:val="21"/>
        </w:rPr>
        <w:t>1</w:t>
      </w:r>
      <w:r>
        <w:rPr>
          <w:rFonts w:hint="eastAsia"/>
          <w:b/>
          <w:bCs/>
          <w:szCs w:val="21"/>
        </w:rPr>
        <w:t>、</w:t>
      </w:r>
      <w:r w:rsidR="001C783B" w:rsidRPr="007E1DC7">
        <w:rPr>
          <w:rFonts w:hint="eastAsia"/>
          <w:b/>
          <w:bCs/>
          <w:szCs w:val="21"/>
        </w:rPr>
        <w:t>深圳麦格米特电气股份有限公司</w:t>
      </w:r>
    </w:p>
    <w:tbl>
      <w:tblPr>
        <w:tblW w:w="8847" w:type="dxa"/>
        <w:jc w:val="center"/>
        <w:tblLook w:val="04A0" w:firstRow="1" w:lastRow="0" w:firstColumn="1" w:lastColumn="0" w:noHBand="0" w:noVBand="1"/>
      </w:tblPr>
      <w:tblGrid>
        <w:gridCol w:w="2542"/>
        <w:gridCol w:w="2977"/>
        <w:gridCol w:w="1701"/>
        <w:gridCol w:w="1627"/>
      </w:tblGrid>
      <w:tr w:rsidR="0009391F" w:rsidRPr="0009391F" w:rsidTr="0009391F">
        <w:trPr>
          <w:trHeight w:val="590"/>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设立时间</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left"/>
              <w:rPr>
                <w:rFonts w:ascii="Calibri" w:eastAsia="宋体" w:hAnsi="Calibri" w:cs="Calibri"/>
                <w:color w:val="000000"/>
                <w:kern w:val="0"/>
                <w:szCs w:val="21"/>
              </w:rPr>
            </w:pPr>
            <w:r w:rsidRPr="0009391F">
              <w:rPr>
                <w:rFonts w:ascii="Calibri" w:eastAsia="宋体" w:hAnsi="Calibri" w:cs="Calibri"/>
                <w:color w:val="000000"/>
                <w:kern w:val="0"/>
                <w:szCs w:val="21"/>
              </w:rPr>
              <w:t>2003-7-29</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省市</w:t>
            </w:r>
          </w:p>
        </w:tc>
        <w:tc>
          <w:tcPr>
            <w:tcW w:w="1627" w:type="dxa"/>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rPr>
                <w:rFonts w:ascii="宋体" w:eastAsia="宋体" w:hAnsi="宋体" w:cs="宋体"/>
                <w:color w:val="000000"/>
                <w:kern w:val="0"/>
                <w:szCs w:val="21"/>
              </w:rPr>
            </w:pPr>
            <w:r w:rsidRPr="0009391F">
              <w:rPr>
                <w:rFonts w:ascii="宋体" w:eastAsia="宋体" w:hAnsi="宋体" w:cs="宋体" w:hint="eastAsia"/>
                <w:color w:val="000000"/>
                <w:kern w:val="0"/>
                <w:szCs w:val="21"/>
              </w:rPr>
              <w:t>广东省深圳市</w:t>
            </w:r>
          </w:p>
        </w:tc>
      </w:tr>
      <w:tr w:rsidR="0009391F" w:rsidRPr="0009391F" w:rsidTr="0009391F">
        <w:trPr>
          <w:trHeight w:val="457"/>
          <w:jc w:val="center"/>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所属行业</w:t>
            </w:r>
          </w:p>
        </w:tc>
        <w:tc>
          <w:tcPr>
            <w:tcW w:w="2977" w:type="dxa"/>
            <w:tcBorders>
              <w:top w:val="nil"/>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left"/>
              <w:rPr>
                <w:rFonts w:ascii="宋体" w:eastAsia="宋体" w:hAnsi="宋体" w:cs="宋体"/>
                <w:color w:val="000000"/>
                <w:kern w:val="0"/>
                <w:szCs w:val="21"/>
              </w:rPr>
            </w:pPr>
            <w:r w:rsidRPr="0009391F">
              <w:rPr>
                <w:rFonts w:ascii="宋体" w:eastAsia="宋体" w:hAnsi="宋体" w:cs="宋体" w:hint="eastAsia"/>
                <w:color w:val="000000"/>
                <w:kern w:val="0"/>
                <w:szCs w:val="21"/>
              </w:rPr>
              <w:t>电气机械和器材制造业</w:t>
            </w:r>
          </w:p>
        </w:tc>
        <w:tc>
          <w:tcPr>
            <w:tcW w:w="1701" w:type="dxa"/>
            <w:tcBorders>
              <w:top w:val="nil"/>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拟上市交易所</w:t>
            </w:r>
          </w:p>
        </w:tc>
        <w:tc>
          <w:tcPr>
            <w:tcW w:w="1627" w:type="dxa"/>
            <w:tcBorders>
              <w:top w:val="nil"/>
              <w:left w:val="nil"/>
              <w:bottom w:val="single" w:sz="8" w:space="0" w:color="000000"/>
              <w:right w:val="single" w:sz="8" w:space="0" w:color="000000"/>
            </w:tcBorders>
            <w:shd w:val="clear" w:color="auto" w:fill="auto"/>
            <w:vAlign w:val="center"/>
            <w:hideMark/>
          </w:tcPr>
          <w:p w:rsidR="0009391F" w:rsidRPr="0009391F" w:rsidRDefault="0009391F" w:rsidP="0009391F">
            <w:pPr>
              <w:widowControl/>
              <w:rPr>
                <w:rFonts w:ascii="宋体" w:eastAsia="宋体" w:hAnsi="宋体" w:cs="宋体"/>
                <w:color w:val="000000"/>
                <w:kern w:val="0"/>
                <w:szCs w:val="21"/>
              </w:rPr>
            </w:pPr>
            <w:r>
              <w:rPr>
                <w:rFonts w:ascii="宋体" w:eastAsia="宋体" w:hAnsi="宋体" w:cs="宋体" w:hint="eastAsia"/>
                <w:color w:val="000000"/>
                <w:kern w:val="0"/>
                <w:szCs w:val="21"/>
              </w:rPr>
              <w:t>中小板</w:t>
            </w:r>
          </w:p>
        </w:tc>
      </w:tr>
      <w:tr w:rsidR="0009391F" w:rsidRPr="0009391F" w:rsidTr="0009391F">
        <w:trPr>
          <w:trHeight w:val="501"/>
          <w:jc w:val="center"/>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控股股东／实际控制人</w:t>
            </w:r>
          </w:p>
        </w:tc>
        <w:tc>
          <w:tcPr>
            <w:tcW w:w="6305" w:type="dxa"/>
            <w:gridSpan w:val="3"/>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left"/>
              <w:rPr>
                <w:rFonts w:ascii="宋体" w:eastAsia="宋体" w:hAnsi="宋体" w:cs="宋体"/>
                <w:color w:val="000000"/>
                <w:kern w:val="0"/>
                <w:szCs w:val="21"/>
              </w:rPr>
            </w:pPr>
            <w:r w:rsidRPr="0009391F">
              <w:rPr>
                <w:rFonts w:ascii="宋体" w:eastAsia="宋体" w:hAnsi="宋体" w:cs="宋体" w:hint="eastAsia"/>
                <w:color w:val="000000"/>
                <w:kern w:val="0"/>
                <w:szCs w:val="21"/>
              </w:rPr>
              <w:t>童永胜</w:t>
            </w:r>
          </w:p>
        </w:tc>
      </w:tr>
      <w:tr w:rsidR="0009391F" w:rsidRPr="0009391F" w:rsidTr="0009391F">
        <w:trPr>
          <w:trHeight w:val="501"/>
          <w:jc w:val="center"/>
        </w:trPr>
        <w:tc>
          <w:tcPr>
            <w:tcW w:w="2542" w:type="dxa"/>
            <w:tcBorders>
              <w:top w:val="nil"/>
              <w:left w:val="single" w:sz="8" w:space="0" w:color="000000"/>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主营业务</w:t>
            </w:r>
          </w:p>
        </w:tc>
        <w:tc>
          <w:tcPr>
            <w:tcW w:w="6305" w:type="dxa"/>
            <w:gridSpan w:val="3"/>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left"/>
              <w:rPr>
                <w:rFonts w:ascii="宋体" w:eastAsia="宋体" w:hAnsi="宋体" w:cs="宋体"/>
                <w:color w:val="000000"/>
                <w:kern w:val="0"/>
                <w:szCs w:val="21"/>
              </w:rPr>
            </w:pPr>
            <w:r w:rsidRPr="0009391F">
              <w:rPr>
                <w:rFonts w:ascii="宋体" w:eastAsia="宋体" w:hAnsi="宋体" w:cs="宋体" w:hint="eastAsia"/>
                <w:color w:val="000000"/>
                <w:kern w:val="0"/>
                <w:szCs w:val="21"/>
              </w:rPr>
              <w:t>从事智能家电电控产品、工业定制电源和工业自动化产品供应</w:t>
            </w:r>
          </w:p>
        </w:tc>
      </w:tr>
    </w:tbl>
    <w:p w:rsidR="0009391F" w:rsidRPr="0009391F" w:rsidRDefault="0009391F" w:rsidP="00C36B0B">
      <w:pPr>
        <w:widowControl/>
        <w:ind w:firstLineChars="200" w:firstLine="480"/>
        <w:jc w:val="left"/>
        <w:rPr>
          <w:rFonts w:ascii="楷体" w:eastAsia="楷体" w:hAnsi="楷体" w:cs="宋体"/>
          <w:kern w:val="0"/>
          <w:sz w:val="24"/>
          <w:szCs w:val="24"/>
        </w:rPr>
      </w:pPr>
    </w:p>
    <w:p w:rsidR="001C783B" w:rsidRP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1、请发行人代表进一步说明陈菡女士担任独立董事是否符合《深圳证券交易所上市公司独立董事备案办法（2011年修订）》等相关规定。请保荐代表人</w:t>
      </w:r>
      <w:r w:rsidRPr="001C783B">
        <w:rPr>
          <w:rFonts w:ascii="楷体" w:eastAsia="楷体" w:hAnsi="楷体" w:cs="宋体" w:hint="eastAsia"/>
          <w:kern w:val="0"/>
          <w:sz w:val="24"/>
          <w:szCs w:val="24"/>
        </w:rPr>
        <w:lastRenderedPageBreak/>
        <w:t>就发行人是否符合《首次公开发行股票并上市并上市管理办法》第十四条的规定说明核查意见。</w:t>
      </w:r>
    </w:p>
    <w:p w:rsidR="001C783B" w:rsidRP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2、发行人的控股股东配偶王萍女士持有发行人14.74%的股份，同时担任发行人的销售会计。请发行人代表进一步说明发行人未将王萍认定为共同控制人的原因和依据，并结合童永胜和王萍在发行人的任职进一步说明发行人的法人治理是否规范，相关的内控制度是否健全，是否存在内控失效的风险。请保荐代表人说明核查情况。</w:t>
      </w:r>
    </w:p>
    <w:p w:rsidR="001C783B" w:rsidRP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3、请发行人代表进一步说明报告期各期期末应收账款余额较高的具体原因，是否会对发行人的业绩和持续经营产生较大不利影响，并结合客户的信用情况、信用期限、期后回款等情况，说明应收账款坏账准备计提比例是否谨慎、充分。请保荐代表人说明核查过程、结论和依据。</w:t>
      </w:r>
    </w:p>
    <w:p w:rsidR="001C783B" w:rsidRDefault="001C783B" w:rsidP="00C36B0B">
      <w:pPr>
        <w:widowControl/>
        <w:ind w:firstLineChars="200" w:firstLine="480"/>
        <w:jc w:val="left"/>
        <w:rPr>
          <w:rFonts w:ascii="楷体" w:eastAsia="楷体" w:hAnsi="楷体" w:cs="宋体"/>
          <w:kern w:val="0"/>
          <w:sz w:val="24"/>
          <w:szCs w:val="24"/>
        </w:rPr>
      </w:pPr>
      <w:r w:rsidRPr="001C783B">
        <w:rPr>
          <w:rFonts w:ascii="楷体" w:eastAsia="楷体" w:hAnsi="楷体" w:cs="宋体" w:hint="eastAsia"/>
          <w:kern w:val="0"/>
          <w:sz w:val="24"/>
          <w:szCs w:val="24"/>
        </w:rPr>
        <w:t>4、请发行人代表结合对客户乐视致新的销售收入、利润、应收账款及其占比情况，说明乐视致新经营情况变化对发行人是否构成重大不利影响。请保荐代表人说明核查情况。</w:t>
      </w:r>
    </w:p>
    <w:p w:rsidR="0009391F" w:rsidRPr="001C783B" w:rsidRDefault="0009391F" w:rsidP="00C36B0B">
      <w:pPr>
        <w:widowControl/>
        <w:ind w:firstLineChars="200" w:firstLine="480"/>
        <w:jc w:val="left"/>
        <w:rPr>
          <w:rFonts w:ascii="楷体" w:eastAsia="楷体" w:hAnsi="楷体" w:cs="宋体"/>
          <w:kern w:val="0"/>
          <w:sz w:val="24"/>
          <w:szCs w:val="24"/>
        </w:rPr>
      </w:pPr>
    </w:p>
    <w:p w:rsidR="00CA0D12" w:rsidRPr="007E1DC7" w:rsidRDefault="00AE564C" w:rsidP="00AE564C">
      <w:pPr>
        <w:keepNext/>
        <w:keepLines/>
        <w:spacing w:line="415" w:lineRule="auto"/>
        <w:outlineLvl w:val="2"/>
        <w:rPr>
          <w:b/>
          <w:bCs/>
          <w:szCs w:val="21"/>
        </w:rPr>
      </w:pPr>
      <w:r>
        <w:rPr>
          <w:rFonts w:hint="eastAsia"/>
          <w:b/>
          <w:bCs/>
          <w:szCs w:val="21"/>
        </w:rPr>
        <w:t>2</w:t>
      </w:r>
      <w:r>
        <w:rPr>
          <w:rFonts w:hint="eastAsia"/>
          <w:b/>
          <w:bCs/>
          <w:szCs w:val="21"/>
        </w:rPr>
        <w:t>、</w:t>
      </w:r>
      <w:r w:rsidR="00CA0D12" w:rsidRPr="007E1DC7">
        <w:rPr>
          <w:rFonts w:hint="eastAsia"/>
          <w:b/>
          <w:bCs/>
          <w:szCs w:val="21"/>
        </w:rPr>
        <w:t>广东日丰电缆股份有限公司</w:t>
      </w:r>
    </w:p>
    <w:tbl>
      <w:tblPr>
        <w:tblW w:w="8261" w:type="dxa"/>
        <w:jc w:val="center"/>
        <w:tblLook w:val="04A0" w:firstRow="1" w:lastRow="0" w:firstColumn="1" w:lastColumn="0" w:noHBand="0" w:noVBand="1"/>
      </w:tblPr>
      <w:tblGrid>
        <w:gridCol w:w="2400"/>
        <w:gridCol w:w="2552"/>
        <w:gridCol w:w="1559"/>
        <w:gridCol w:w="1750"/>
      </w:tblGrid>
      <w:tr w:rsidR="0009391F" w:rsidRPr="0009391F" w:rsidTr="0009391F">
        <w:trPr>
          <w:trHeight w:val="612"/>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设立时间</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left"/>
              <w:rPr>
                <w:rFonts w:ascii="Calibri" w:eastAsia="宋体" w:hAnsi="Calibri" w:cs="Calibri"/>
                <w:color w:val="000000"/>
                <w:kern w:val="0"/>
                <w:szCs w:val="21"/>
              </w:rPr>
            </w:pPr>
            <w:r w:rsidRPr="0009391F">
              <w:rPr>
                <w:rFonts w:ascii="Calibri" w:eastAsia="宋体" w:hAnsi="Calibri" w:cs="Calibri"/>
                <w:color w:val="000000"/>
                <w:kern w:val="0"/>
                <w:szCs w:val="21"/>
              </w:rPr>
              <w:t>2009-12-17</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省市</w:t>
            </w:r>
          </w:p>
        </w:tc>
        <w:tc>
          <w:tcPr>
            <w:tcW w:w="1750" w:type="dxa"/>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rPr>
                <w:rFonts w:ascii="宋体" w:eastAsia="宋体" w:hAnsi="宋体" w:cs="宋体"/>
                <w:color w:val="000000"/>
                <w:kern w:val="0"/>
                <w:szCs w:val="21"/>
              </w:rPr>
            </w:pPr>
            <w:r w:rsidRPr="0009391F">
              <w:rPr>
                <w:rFonts w:ascii="宋体" w:eastAsia="宋体" w:hAnsi="宋体" w:cs="宋体" w:hint="eastAsia"/>
                <w:color w:val="000000"/>
                <w:kern w:val="0"/>
                <w:szCs w:val="21"/>
              </w:rPr>
              <w:t>广东省中山市</w:t>
            </w:r>
          </w:p>
        </w:tc>
      </w:tr>
      <w:tr w:rsidR="0009391F" w:rsidRPr="0009391F" w:rsidTr="0009391F">
        <w:trPr>
          <w:trHeight w:val="475"/>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所属行业</w:t>
            </w:r>
          </w:p>
        </w:tc>
        <w:tc>
          <w:tcPr>
            <w:tcW w:w="2552" w:type="dxa"/>
            <w:tcBorders>
              <w:top w:val="nil"/>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left"/>
              <w:rPr>
                <w:rFonts w:ascii="宋体" w:eastAsia="宋体" w:hAnsi="宋体" w:cs="宋体"/>
                <w:color w:val="000000"/>
                <w:kern w:val="0"/>
                <w:szCs w:val="21"/>
              </w:rPr>
            </w:pPr>
            <w:r w:rsidRPr="0009391F">
              <w:rPr>
                <w:rFonts w:ascii="宋体" w:eastAsia="宋体" w:hAnsi="宋体" w:cs="宋体" w:hint="eastAsia"/>
                <w:color w:val="000000"/>
                <w:kern w:val="0"/>
                <w:szCs w:val="21"/>
              </w:rPr>
              <w:t>电气机械和器材制造业</w:t>
            </w:r>
          </w:p>
        </w:tc>
        <w:tc>
          <w:tcPr>
            <w:tcW w:w="1559" w:type="dxa"/>
            <w:tcBorders>
              <w:top w:val="nil"/>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拟上市交易所</w:t>
            </w:r>
          </w:p>
        </w:tc>
        <w:tc>
          <w:tcPr>
            <w:tcW w:w="1750" w:type="dxa"/>
            <w:tcBorders>
              <w:top w:val="nil"/>
              <w:left w:val="nil"/>
              <w:bottom w:val="single" w:sz="8" w:space="0" w:color="000000"/>
              <w:right w:val="single" w:sz="8" w:space="0" w:color="000000"/>
            </w:tcBorders>
            <w:shd w:val="clear" w:color="auto" w:fill="auto"/>
            <w:vAlign w:val="center"/>
            <w:hideMark/>
          </w:tcPr>
          <w:p w:rsidR="0009391F" w:rsidRPr="0009391F" w:rsidRDefault="0009391F" w:rsidP="0009391F">
            <w:pPr>
              <w:widowControl/>
              <w:rPr>
                <w:rFonts w:ascii="宋体" w:eastAsia="宋体" w:hAnsi="宋体" w:cs="宋体"/>
                <w:color w:val="000000"/>
                <w:kern w:val="0"/>
                <w:szCs w:val="21"/>
              </w:rPr>
            </w:pPr>
            <w:r w:rsidRPr="0009391F">
              <w:rPr>
                <w:rFonts w:ascii="宋体" w:eastAsia="宋体" w:hAnsi="宋体" w:cs="宋体" w:hint="eastAsia"/>
                <w:color w:val="000000"/>
                <w:kern w:val="0"/>
                <w:szCs w:val="21"/>
              </w:rPr>
              <w:t>中小板</w:t>
            </w:r>
          </w:p>
        </w:tc>
      </w:tr>
      <w:tr w:rsidR="0009391F" w:rsidRPr="0009391F" w:rsidTr="0009391F">
        <w:trPr>
          <w:trHeight w:val="521"/>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控股股东／实际控制人</w:t>
            </w:r>
          </w:p>
        </w:tc>
        <w:tc>
          <w:tcPr>
            <w:tcW w:w="5861" w:type="dxa"/>
            <w:gridSpan w:val="3"/>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left"/>
              <w:rPr>
                <w:rFonts w:ascii="宋体" w:eastAsia="宋体" w:hAnsi="宋体" w:cs="宋体"/>
                <w:color w:val="000000"/>
                <w:kern w:val="0"/>
                <w:szCs w:val="21"/>
              </w:rPr>
            </w:pPr>
            <w:r w:rsidRPr="0009391F">
              <w:rPr>
                <w:rFonts w:ascii="宋体" w:eastAsia="宋体" w:hAnsi="宋体" w:cs="宋体" w:hint="eastAsia"/>
                <w:color w:val="000000"/>
                <w:kern w:val="0"/>
                <w:szCs w:val="21"/>
              </w:rPr>
              <w:t>冯就景</w:t>
            </w:r>
          </w:p>
        </w:tc>
      </w:tr>
      <w:tr w:rsidR="0009391F" w:rsidRPr="0009391F" w:rsidTr="0009391F">
        <w:trPr>
          <w:trHeight w:val="521"/>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09391F" w:rsidRPr="0009391F" w:rsidRDefault="0009391F" w:rsidP="0009391F">
            <w:pPr>
              <w:widowControl/>
              <w:jc w:val="center"/>
              <w:rPr>
                <w:rFonts w:ascii="宋体" w:eastAsia="宋体" w:hAnsi="宋体" w:cs="宋体"/>
                <w:b/>
                <w:bCs/>
                <w:color w:val="000000"/>
                <w:kern w:val="0"/>
                <w:szCs w:val="21"/>
              </w:rPr>
            </w:pPr>
            <w:r w:rsidRPr="0009391F">
              <w:rPr>
                <w:rFonts w:ascii="宋体" w:eastAsia="宋体" w:hAnsi="宋体" w:cs="宋体" w:hint="eastAsia"/>
                <w:b/>
                <w:bCs/>
                <w:color w:val="000000"/>
                <w:kern w:val="0"/>
                <w:szCs w:val="21"/>
              </w:rPr>
              <w:t>主营业务</w:t>
            </w:r>
          </w:p>
        </w:tc>
        <w:tc>
          <w:tcPr>
            <w:tcW w:w="5861" w:type="dxa"/>
            <w:gridSpan w:val="3"/>
            <w:tcBorders>
              <w:top w:val="single" w:sz="8" w:space="0" w:color="000000"/>
              <w:left w:val="nil"/>
              <w:bottom w:val="single" w:sz="8" w:space="0" w:color="000000"/>
              <w:right w:val="single" w:sz="8" w:space="0" w:color="000000"/>
            </w:tcBorders>
            <w:shd w:val="clear" w:color="auto" w:fill="auto"/>
            <w:vAlign w:val="center"/>
            <w:hideMark/>
          </w:tcPr>
          <w:p w:rsidR="0009391F" w:rsidRPr="0009391F" w:rsidRDefault="0009391F" w:rsidP="0009391F">
            <w:pPr>
              <w:widowControl/>
              <w:jc w:val="left"/>
              <w:rPr>
                <w:rFonts w:ascii="宋体" w:eastAsia="宋体" w:hAnsi="宋体" w:cs="宋体"/>
                <w:color w:val="000000"/>
                <w:kern w:val="0"/>
                <w:szCs w:val="21"/>
              </w:rPr>
            </w:pPr>
            <w:r w:rsidRPr="0009391F">
              <w:rPr>
                <w:rFonts w:ascii="宋体" w:eastAsia="宋体" w:hAnsi="宋体" w:cs="宋体" w:hint="eastAsia"/>
                <w:color w:val="000000"/>
                <w:kern w:val="0"/>
                <w:szCs w:val="21"/>
              </w:rPr>
              <w:t>电气设备和特种装备配套电缆的研发、生产和销售</w:t>
            </w:r>
          </w:p>
        </w:tc>
      </w:tr>
    </w:tbl>
    <w:p w:rsidR="0009391F" w:rsidRPr="0009391F" w:rsidRDefault="0009391F"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进一步说明，报告期公司业绩波动情况及原因。在销售收入、毛利率同比持平及下降的情况下，2016年1-6月净利润大幅增长的原因，2016年1—6月份营业收入的变动趋势与同行业可比上市公司是否一致，相关成本费用的核算是否完整和配比，以及各项成本费用低于以前年度是否具有可持续性，是否在所有重大方面公允地反映了发行人的财务状况。请保荐代表人说明核查过程、依据和结论。</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请发行人代表进一步说明，2016年度盈利预测的方法和具体依据及其合理性，发行人2016年盈利预测的基本假设是否客观实际，发行人盈利预测的营业收入、成本、费用和利润情况与目前实际情况相比是否发生较大变化，发行人在盈利能力连续性和稳定性方面是否存在重大不确定性，相关风险披露是否充分。请保荐代表人说明具体的核查程序、过程和结论。</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3、请发行人代表进一步说明，发行人主要产品家电配线组件毛利率远高于可比上市公司且变动趋势相反的原因，相关数据的来源情况。请保荐代表人发表核查意见。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4、请发行人代表进一步说明，报告期内的应收账款情况及回款情况，对公司经营活动现金流净额的影响，报告期公司贷款偿还情况、贷款余额变化情况，对公司生产经营、财务费用和经营业绩的影响。请保荐代表人说明核查过程、依据和结论。</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lastRenderedPageBreak/>
        <w:t>5、请发行人代表进一步说明，报告期公司境外销售情况及增长的原因，对公司经营业绩的影响。请保荐代表人说明核查过程、依据和结论。</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6、请发行人代表进一步说明，冯就景使用国有土地使用权和房屋建筑物进行投资入股的原因，出资资产是否具有合法来源，目前的使用情况，资产评估的具体方法、评估增值情况以及评估结果的公允性，是否导致发行人出资不实或股权存在纠纷。请保荐代表人发表核查意见。</w:t>
      </w:r>
    </w:p>
    <w:p w:rsidR="00D61AB8" w:rsidRPr="00CA0D12" w:rsidRDefault="00D61AB8" w:rsidP="00C36B0B">
      <w:pPr>
        <w:widowControl/>
        <w:ind w:firstLineChars="200" w:firstLine="480"/>
        <w:jc w:val="left"/>
        <w:rPr>
          <w:rFonts w:ascii="楷体" w:eastAsia="楷体" w:hAnsi="楷体" w:cs="宋体"/>
          <w:kern w:val="0"/>
          <w:sz w:val="24"/>
          <w:szCs w:val="24"/>
        </w:rPr>
      </w:pPr>
    </w:p>
    <w:p w:rsidR="00CA0D12" w:rsidRPr="007E1DC7" w:rsidRDefault="00AE564C" w:rsidP="00AE564C">
      <w:pPr>
        <w:keepNext/>
        <w:keepLines/>
        <w:spacing w:line="415" w:lineRule="auto"/>
        <w:outlineLvl w:val="2"/>
        <w:rPr>
          <w:b/>
          <w:bCs/>
          <w:szCs w:val="21"/>
        </w:rPr>
      </w:pPr>
      <w:r>
        <w:rPr>
          <w:rFonts w:hint="eastAsia"/>
          <w:b/>
          <w:bCs/>
          <w:szCs w:val="21"/>
        </w:rPr>
        <w:t>3</w:t>
      </w:r>
      <w:r>
        <w:rPr>
          <w:rFonts w:hint="eastAsia"/>
          <w:b/>
          <w:bCs/>
          <w:szCs w:val="21"/>
        </w:rPr>
        <w:t>、</w:t>
      </w:r>
      <w:r w:rsidR="00CA0D12" w:rsidRPr="007E1DC7">
        <w:rPr>
          <w:rFonts w:hint="eastAsia"/>
          <w:b/>
          <w:bCs/>
          <w:szCs w:val="21"/>
        </w:rPr>
        <w:t>道道全粮油股份有限公司</w:t>
      </w:r>
    </w:p>
    <w:tbl>
      <w:tblPr>
        <w:tblW w:w="8275" w:type="dxa"/>
        <w:tblLook w:val="04A0" w:firstRow="1" w:lastRow="0" w:firstColumn="1" w:lastColumn="0" w:noHBand="0" w:noVBand="1"/>
      </w:tblPr>
      <w:tblGrid>
        <w:gridCol w:w="2400"/>
        <w:gridCol w:w="2268"/>
        <w:gridCol w:w="1728"/>
        <w:gridCol w:w="1879"/>
      </w:tblGrid>
      <w:tr w:rsidR="00D61AB8" w:rsidRPr="00D61AB8" w:rsidTr="00D61AB8">
        <w:trPr>
          <w:trHeight w:val="646"/>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设立时间</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Calibri" w:eastAsia="宋体" w:hAnsi="Calibri" w:cs="Calibri"/>
                <w:color w:val="000000"/>
                <w:kern w:val="0"/>
                <w:szCs w:val="21"/>
              </w:rPr>
            </w:pPr>
            <w:r w:rsidRPr="00D61AB8">
              <w:rPr>
                <w:rFonts w:ascii="Calibri" w:eastAsia="宋体" w:hAnsi="Calibri" w:cs="Calibri"/>
                <w:color w:val="000000"/>
                <w:kern w:val="0"/>
                <w:szCs w:val="21"/>
              </w:rPr>
              <w:t>1999-7-28</w:t>
            </w:r>
          </w:p>
        </w:tc>
        <w:tc>
          <w:tcPr>
            <w:tcW w:w="1728" w:type="dxa"/>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省市</w:t>
            </w:r>
          </w:p>
        </w:tc>
        <w:tc>
          <w:tcPr>
            <w:tcW w:w="1879" w:type="dxa"/>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rPr>
                <w:rFonts w:ascii="宋体" w:eastAsia="宋体" w:hAnsi="宋体" w:cs="宋体"/>
                <w:color w:val="000000"/>
                <w:kern w:val="0"/>
                <w:szCs w:val="21"/>
              </w:rPr>
            </w:pPr>
            <w:r w:rsidRPr="00D61AB8">
              <w:rPr>
                <w:rFonts w:ascii="宋体" w:eastAsia="宋体" w:hAnsi="宋体" w:cs="宋体" w:hint="eastAsia"/>
                <w:color w:val="000000"/>
                <w:kern w:val="0"/>
                <w:szCs w:val="21"/>
              </w:rPr>
              <w:t>湖南省岳阳市</w:t>
            </w:r>
          </w:p>
        </w:tc>
      </w:tr>
      <w:tr w:rsidR="00D61AB8" w:rsidRPr="00D61AB8" w:rsidTr="00D61AB8">
        <w:trPr>
          <w:trHeight w:val="500"/>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所属行业</w:t>
            </w:r>
          </w:p>
        </w:tc>
        <w:tc>
          <w:tcPr>
            <w:tcW w:w="2268" w:type="dxa"/>
            <w:tcBorders>
              <w:top w:val="nil"/>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宋体" w:eastAsia="宋体" w:hAnsi="宋体" w:cs="宋体"/>
                <w:color w:val="000000"/>
                <w:kern w:val="0"/>
                <w:szCs w:val="21"/>
              </w:rPr>
            </w:pPr>
            <w:r w:rsidRPr="00D61AB8">
              <w:rPr>
                <w:rFonts w:ascii="宋体" w:eastAsia="宋体" w:hAnsi="宋体" w:cs="宋体" w:hint="eastAsia"/>
                <w:color w:val="000000"/>
                <w:kern w:val="0"/>
                <w:szCs w:val="21"/>
              </w:rPr>
              <w:t>农副食品加工业</w:t>
            </w:r>
          </w:p>
        </w:tc>
        <w:tc>
          <w:tcPr>
            <w:tcW w:w="1728" w:type="dxa"/>
            <w:tcBorders>
              <w:top w:val="nil"/>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拟上市交易所</w:t>
            </w:r>
          </w:p>
        </w:tc>
        <w:tc>
          <w:tcPr>
            <w:tcW w:w="1879" w:type="dxa"/>
            <w:tcBorders>
              <w:top w:val="nil"/>
              <w:left w:val="nil"/>
              <w:bottom w:val="single" w:sz="8" w:space="0" w:color="000000"/>
              <w:right w:val="single" w:sz="8" w:space="0" w:color="000000"/>
            </w:tcBorders>
            <w:shd w:val="clear" w:color="auto" w:fill="auto"/>
            <w:vAlign w:val="center"/>
            <w:hideMark/>
          </w:tcPr>
          <w:p w:rsidR="00D61AB8" w:rsidRPr="00D61AB8" w:rsidRDefault="00D61AB8" w:rsidP="00D61AB8">
            <w:pPr>
              <w:widowControl/>
              <w:rPr>
                <w:rFonts w:ascii="宋体" w:eastAsia="宋体" w:hAnsi="宋体" w:cs="宋体"/>
                <w:color w:val="000000"/>
                <w:kern w:val="0"/>
                <w:szCs w:val="21"/>
              </w:rPr>
            </w:pPr>
            <w:r w:rsidRPr="00D61AB8">
              <w:rPr>
                <w:rFonts w:ascii="宋体" w:eastAsia="宋体" w:hAnsi="宋体" w:cs="宋体" w:hint="eastAsia"/>
                <w:color w:val="000000"/>
                <w:kern w:val="0"/>
                <w:szCs w:val="21"/>
              </w:rPr>
              <w:t>中小板</w:t>
            </w:r>
          </w:p>
        </w:tc>
      </w:tr>
      <w:tr w:rsidR="00D61AB8" w:rsidRPr="00D61AB8" w:rsidTr="00D61AB8">
        <w:trPr>
          <w:trHeight w:val="549"/>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控股股东／实际控制人</w:t>
            </w:r>
          </w:p>
        </w:tc>
        <w:tc>
          <w:tcPr>
            <w:tcW w:w="5875" w:type="dxa"/>
            <w:gridSpan w:val="3"/>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宋体" w:eastAsia="宋体" w:hAnsi="宋体" w:cs="宋体"/>
                <w:color w:val="000000"/>
                <w:kern w:val="0"/>
                <w:szCs w:val="21"/>
              </w:rPr>
            </w:pPr>
            <w:r w:rsidRPr="00D61AB8">
              <w:rPr>
                <w:rFonts w:ascii="宋体" w:eastAsia="宋体" w:hAnsi="宋体" w:cs="宋体" w:hint="eastAsia"/>
                <w:color w:val="000000"/>
                <w:kern w:val="0"/>
                <w:szCs w:val="21"/>
              </w:rPr>
              <w:t>刘建军</w:t>
            </w:r>
          </w:p>
        </w:tc>
      </w:tr>
      <w:tr w:rsidR="00D61AB8" w:rsidRPr="00D61AB8" w:rsidTr="00D61AB8">
        <w:trPr>
          <w:trHeight w:val="549"/>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主营业务</w:t>
            </w:r>
          </w:p>
        </w:tc>
        <w:tc>
          <w:tcPr>
            <w:tcW w:w="5875" w:type="dxa"/>
            <w:gridSpan w:val="3"/>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宋体" w:eastAsia="宋体" w:hAnsi="宋体" w:cs="宋体"/>
                <w:color w:val="000000"/>
                <w:kern w:val="0"/>
                <w:szCs w:val="21"/>
              </w:rPr>
            </w:pPr>
            <w:r w:rsidRPr="00D61AB8">
              <w:rPr>
                <w:rFonts w:ascii="宋体" w:eastAsia="宋体" w:hAnsi="宋体" w:cs="宋体" w:hint="eastAsia"/>
                <w:color w:val="000000"/>
                <w:kern w:val="0"/>
                <w:szCs w:val="21"/>
              </w:rPr>
              <w:t>食用植物油产品的研发、生产和销售</w:t>
            </w:r>
          </w:p>
        </w:tc>
      </w:tr>
    </w:tbl>
    <w:p w:rsidR="00D61AB8" w:rsidRPr="00D61AB8" w:rsidRDefault="00D61AB8"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请发行人代表从与同行业可比公司收入（数量和价格）、成本（直接材料、直接人工和制造费用）比较角度进一步说明公司毛利率大幅高于金健米业和东凌粮油的原因，以及在同行业可比公司毛利率变化不大的情况下，发行人报告期毛利率大幅上升的原因及合理性。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请发行人代表进一步说明报告期各期末发行人存货金额及占比较大的具体原因，结合行业特征、发行人经营模式、并对比同行业其他可比上市公司的存货情况，分析其合理性；结合发行人业务模式、材料备货周期、产品生产模式、产品生产交货周期等进一步说明存货的库龄情况以及存货减值准备计提是否充分、谨慎。请保荐代表人发表核查意见。</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请发行人代表说明报告期内新增和退出的经销商当期的采购额有无存在刻意囤货情形，经销商有无存在为发行人承担额外费用情况，报告期内《经销合同书》所约定的费用承担方式是否存在变化。请保荐代表人说明前述事项的核查情况及发行人向个人或个体工商户经销商销售收入与资金结算真实性的核查过程、方法和结论。</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4、请发行人代表结合本公司的实际情况对岳阳市人民政府“退二进三”的工作部署对公司经营的具体影响进行说明。请保荐代表人对上述问题的核查情况进行说明。</w:t>
      </w:r>
    </w:p>
    <w:p w:rsidR="00CA0D12" w:rsidRDefault="00CA0D12" w:rsidP="00AE564C">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5、请发行人代表进一步说明：（1）报告期内和截至目前，发行人关于生产、流通、原辅材料采购等各个环节的产品质量内控制度是否健全并得到有效执行；（2）发行人产品是否发生质量问题和/或安全事故，是否因此受到行政监管部门的处罚及媒体报道、消费者关注投诉等，是否存在因产品质量问题引发的纠纷或诉讼；（3）发行人的生产经营是否符合《食品安全法》等法律、行政法规的相关规定。请保荐代表人发表核查意见。</w:t>
      </w:r>
    </w:p>
    <w:p w:rsidR="00D61AB8" w:rsidRDefault="00D61AB8" w:rsidP="00AE564C">
      <w:pPr>
        <w:widowControl/>
        <w:ind w:firstLineChars="200" w:firstLine="480"/>
        <w:jc w:val="left"/>
        <w:rPr>
          <w:rFonts w:ascii="楷体" w:eastAsia="楷体" w:hAnsi="楷体" w:cs="宋体"/>
          <w:kern w:val="0"/>
          <w:sz w:val="24"/>
          <w:szCs w:val="24"/>
        </w:rPr>
      </w:pPr>
    </w:p>
    <w:p w:rsidR="00AE564C" w:rsidRPr="00AE564C" w:rsidRDefault="00AE564C" w:rsidP="00AE564C">
      <w:pPr>
        <w:keepNext/>
        <w:keepLines/>
        <w:spacing w:line="415" w:lineRule="auto"/>
        <w:outlineLvl w:val="2"/>
        <w:rPr>
          <w:b/>
          <w:bCs/>
          <w:szCs w:val="21"/>
        </w:rPr>
      </w:pPr>
      <w:r>
        <w:rPr>
          <w:rFonts w:hint="eastAsia"/>
          <w:b/>
          <w:bCs/>
          <w:szCs w:val="21"/>
        </w:rPr>
        <w:t>4</w:t>
      </w:r>
      <w:r>
        <w:rPr>
          <w:rFonts w:hint="eastAsia"/>
          <w:b/>
          <w:bCs/>
          <w:szCs w:val="21"/>
        </w:rPr>
        <w:t>、</w:t>
      </w:r>
      <w:r w:rsidRPr="00AE564C">
        <w:rPr>
          <w:rFonts w:hint="eastAsia"/>
          <w:b/>
          <w:bCs/>
          <w:szCs w:val="21"/>
        </w:rPr>
        <w:t>深圳市美芝装饰设计工程股份有限公司</w:t>
      </w:r>
    </w:p>
    <w:p w:rsidR="00D61AB8" w:rsidRDefault="00AE564C" w:rsidP="00AE564C">
      <w:pPr>
        <w:widowControl/>
        <w:jc w:val="left"/>
        <w:rPr>
          <w:rFonts w:ascii="楷体" w:eastAsia="楷体" w:hAnsi="楷体" w:cs="宋体"/>
          <w:kern w:val="0"/>
          <w:sz w:val="24"/>
          <w:szCs w:val="24"/>
        </w:rPr>
      </w:pPr>
      <w:r w:rsidRPr="00AE564C">
        <w:rPr>
          <w:rFonts w:ascii="楷体" w:eastAsia="楷体" w:hAnsi="楷体" w:cs="宋体" w:hint="eastAsia"/>
          <w:kern w:val="0"/>
          <w:sz w:val="24"/>
          <w:szCs w:val="24"/>
        </w:rPr>
        <w:t xml:space="preserve">　</w:t>
      </w:r>
    </w:p>
    <w:tbl>
      <w:tblPr>
        <w:tblW w:w="8292" w:type="dxa"/>
        <w:jc w:val="center"/>
        <w:tblLook w:val="04A0" w:firstRow="1" w:lastRow="0" w:firstColumn="1" w:lastColumn="0" w:noHBand="0" w:noVBand="1"/>
      </w:tblPr>
      <w:tblGrid>
        <w:gridCol w:w="2400"/>
        <w:gridCol w:w="2410"/>
        <w:gridCol w:w="1599"/>
        <w:gridCol w:w="1883"/>
      </w:tblGrid>
      <w:tr w:rsidR="00D61AB8" w:rsidRPr="00D61AB8" w:rsidTr="00D61AB8">
        <w:trPr>
          <w:trHeight w:val="542"/>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lastRenderedPageBreak/>
              <w:t>设立时间</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Calibri" w:eastAsia="宋体" w:hAnsi="Calibri" w:cs="Calibri"/>
                <w:color w:val="000000"/>
                <w:kern w:val="0"/>
                <w:szCs w:val="21"/>
              </w:rPr>
            </w:pPr>
            <w:r w:rsidRPr="00D61AB8">
              <w:rPr>
                <w:rFonts w:ascii="Calibri" w:eastAsia="宋体" w:hAnsi="Calibri" w:cs="Calibri"/>
                <w:color w:val="000000"/>
                <w:kern w:val="0"/>
                <w:szCs w:val="21"/>
              </w:rPr>
              <w:t>1984-11-22</w:t>
            </w:r>
          </w:p>
        </w:tc>
        <w:tc>
          <w:tcPr>
            <w:tcW w:w="1599" w:type="dxa"/>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省市</w:t>
            </w:r>
          </w:p>
        </w:tc>
        <w:tc>
          <w:tcPr>
            <w:tcW w:w="1883" w:type="dxa"/>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rPr>
                <w:rFonts w:ascii="宋体" w:eastAsia="宋体" w:hAnsi="宋体" w:cs="宋体"/>
                <w:color w:val="000000"/>
                <w:kern w:val="0"/>
                <w:szCs w:val="21"/>
              </w:rPr>
            </w:pPr>
            <w:r w:rsidRPr="00D61AB8">
              <w:rPr>
                <w:rFonts w:ascii="宋体" w:eastAsia="宋体" w:hAnsi="宋体" w:cs="宋体" w:hint="eastAsia"/>
                <w:color w:val="000000"/>
                <w:kern w:val="0"/>
                <w:szCs w:val="21"/>
              </w:rPr>
              <w:t>广东省深圳市</w:t>
            </w:r>
          </w:p>
        </w:tc>
      </w:tr>
      <w:tr w:rsidR="00D61AB8" w:rsidRPr="00D61AB8" w:rsidTr="00D61AB8">
        <w:trPr>
          <w:trHeight w:val="462"/>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所属行业</w:t>
            </w:r>
          </w:p>
        </w:tc>
        <w:tc>
          <w:tcPr>
            <w:tcW w:w="2410" w:type="dxa"/>
            <w:tcBorders>
              <w:top w:val="nil"/>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宋体" w:eastAsia="宋体" w:hAnsi="宋体" w:cs="宋体"/>
                <w:color w:val="000000"/>
                <w:kern w:val="0"/>
                <w:szCs w:val="21"/>
              </w:rPr>
            </w:pPr>
            <w:r w:rsidRPr="00D61AB8">
              <w:rPr>
                <w:rFonts w:ascii="宋体" w:eastAsia="宋体" w:hAnsi="宋体" w:cs="宋体" w:hint="eastAsia"/>
                <w:color w:val="000000"/>
                <w:kern w:val="0"/>
                <w:szCs w:val="21"/>
              </w:rPr>
              <w:t>建筑装饰和其他建筑业</w:t>
            </w:r>
          </w:p>
        </w:tc>
        <w:tc>
          <w:tcPr>
            <w:tcW w:w="1599" w:type="dxa"/>
            <w:tcBorders>
              <w:top w:val="nil"/>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拟上市交易所</w:t>
            </w:r>
          </w:p>
        </w:tc>
        <w:tc>
          <w:tcPr>
            <w:tcW w:w="1883" w:type="dxa"/>
            <w:tcBorders>
              <w:top w:val="nil"/>
              <w:left w:val="nil"/>
              <w:bottom w:val="single" w:sz="8" w:space="0" w:color="000000"/>
              <w:right w:val="single" w:sz="8" w:space="0" w:color="000000"/>
            </w:tcBorders>
            <w:shd w:val="clear" w:color="auto" w:fill="auto"/>
            <w:vAlign w:val="center"/>
            <w:hideMark/>
          </w:tcPr>
          <w:p w:rsidR="00D61AB8" w:rsidRPr="00D61AB8" w:rsidRDefault="00D61AB8" w:rsidP="00D61AB8">
            <w:pPr>
              <w:widowControl/>
              <w:rPr>
                <w:rFonts w:ascii="宋体" w:eastAsia="宋体" w:hAnsi="宋体" w:cs="宋体"/>
                <w:color w:val="000000"/>
                <w:kern w:val="0"/>
                <w:szCs w:val="21"/>
              </w:rPr>
            </w:pPr>
            <w:r w:rsidRPr="00D61AB8">
              <w:rPr>
                <w:rFonts w:ascii="宋体" w:eastAsia="宋体" w:hAnsi="宋体" w:cs="宋体" w:hint="eastAsia"/>
                <w:color w:val="000000"/>
                <w:kern w:val="0"/>
                <w:szCs w:val="21"/>
              </w:rPr>
              <w:t>中小板</w:t>
            </w:r>
          </w:p>
        </w:tc>
      </w:tr>
      <w:tr w:rsidR="00D61AB8" w:rsidRPr="00D61AB8" w:rsidTr="00D61AB8">
        <w:trPr>
          <w:trHeight w:val="507"/>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控股股东／实际控制人</w:t>
            </w:r>
          </w:p>
        </w:tc>
        <w:tc>
          <w:tcPr>
            <w:tcW w:w="5892" w:type="dxa"/>
            <w:gridSpan w:val="3"/>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宋体" w:eastAsia="宋体" w:hAnsi="宋体" w:cs="宋体"/>
                <w:color w:val="000000"/>
                <w:kern w:val="0"/>
                <w:szCs w:val="21"/>
              </w:rPr>
            </w:pPr>
            <w:r w:rsidRPr="00D61AB8">
              <w:rPr>
                <w:rFonts w:ascii="宋体" w:eastAsia="宋体" w:hAnsi="宋体" w:cs="宋体" w:hint="eastAsia"/>
                <w:color w:val="000000"/>
                <w:kern w:val="0"/>
                <w:szCs w:val="21"/>
              </w:rPr>
              <w:t>李苏华</w:t>
            </w:r>
          </w:p>
        </w:tc>
      </w:tr>
      <w:tr w:rsidR="00D61AB8" w:rsidRPr="00D61AB8" w:rsidTr="00D61AB8">
        <w:trPr>
          <w:trHeight w:val="507"/>
          <w:jc w:val="center"/>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主营业务</w:t>
            </w:r>
          </w:p>
        </w:tc>
        <w:tc>
          <w:tcPr>
            <w:tcW w:w="5892" w:type="dxa"/>
            <w:gridSpan w:val="3"/>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宋体" w:eastAsia="宋体" w:hAnsi="宋体" w:cs="宋体"/>
                <w:color w:val="000000"/>
                <w:kern w:val="0"/>
                <w:szCs w:val="21"/>
              </w:rPr>
            </w:pPr>
            <w:r w:rsidRPr="00D61AB8">
              <w:rPr>
                <w:rFonts w:ascii="宋体" w:eastAsia="宋体" w:hAnsi="宋体" w:cs="宋体" w:hint="eastAsia"/>
                <w:color w:val="000000"/>
                <w:kern w:val="0"/>
                <w:szCs w:val="21"/>
              </w:rPr>
              <w:t>建筑装饰工程的设计与施工</w:t>
            </w:r>
          </w:p>
        </w:tc>
      </w:tr>
    </w:tbl>
    <w:p w:rsidR="00D61AB8" w:rsidRPr="00D61AB8" w:rsidRDefault="00D61AB8" w:rsidP="00AE564C">
      <w:pPr>
        <w:widowControl/>
        <w:jc w:val="left"/>
        <w:rPr>
          <w:rFonts w:ascii="楷体" w:eastAsia="楷体" w:hAnsi="楷体" w:cs="宋体"/>
          <w:kern w:val="0"/>
          <w:sz w:val="24"/>
          <w:szCs w:val="24"/>
        </w:rPr>
      </w:pPr>
    </w:p>
    <w:p w:rsidR="00AE564C" w:rsidRPr="00AE564C" w:rsidRDefault="00AE564C" w:rsidP="00D61AB8">
      <w:pPr>
        <w:widowControl/>
        <w:ind w:firstLineChars="100" w:firstLine="240"/>
        <w:jc w:val="left"/>
        <w:rPr>
          <w:rFonts w:ascii="楷体" w:eastAsia="楷体" w:hAnsi="楷体" w:cs="宋体"/>
          <w:kern w:val="0"/>
          <w:sz w:val="24"/>
          <w:szCs w:val="24"/>
        </w:rPr>
      </w:pPr>
      <w:r w:rsidRPr="00AE564C">
        <w:rPr>
          <w:rFonts w:ascii="楷体" w:eastAsia="楷体" w:hAnsi="楷体" w:cs="宋体" w:hint="eastAsia"/>
          <w:kern w:val="0"/>
          <w:sz w:val="24"/>
          <w:szCs w:val="24"/>
        </w:rPr>
        <w:t xml:space="preserve">　1、请发行人代表进一步说明报告期末账龄一年以上的的应收账款比例较高的原因和合理性，是否存在信用政策放宽或应收账款逾期的情况，涉诉应收账款计提的坏账准备，报告期各期末坏账准备是否充分合理计提。请保荐代表人发表核查意见。</w:t>
      </w:r>
    </w:p>
    <w:p w:rsidR="00AE564C" w:rsidRPr="00AE564C" w:rsidRDefault="00AE564C" w:rsidP="00AE564C">
      <w:pPr>
        <w:widowControl/>
        <w:jc w:val="left"/>
        <w:rPr>
          <w:rFonts w:ascii="楷体" w:eastAsia="楷体" w:hAnsi="楷体" w:cs="宋体"/>
          <w:kern w:val="0"/>
          <w:sz w:val="24"/>
          <w:szCs w:val="24"/>
        </w:rPr>
      </w:pPr>
      <w:r w:rsidRPr="00AE564C">
        <w:rPr>
          <w:rFonts w:ascii="楷体" w:eastAsia="楷体" w:hAnsi="楷体" w:cs="宋体" w:hint="eastAsia"/>
          <w:kern w:val="0"/>
          <w:sz w:val="24"/>
          <w:szCs w:val="24"/>
        </w:rPr>
        <w:t xml:space="preserve">　　2、请发行人代表进一步说明与广州市景兴房地产开发有限公司关于装饰装修合同产生的诉讼和解后涉及的经济业务的财务处理方式，包括合同造价外增加工程的工程款及费用的财务处理情况。请保荐代表人发表核查意见。</w:t>
      </w:r>
    </w:p>
    <w:p w:rsidR="00AE564C" w:rsidRDefault="00AE564C" w:rsidP="00D61AB8">
      <w:pPr>
        <w:widowControl/>
        <w:ind w:firstLine="480"/>
        <w:jc w:val="left"/>
        <w:rPr>
          <w:rFonts w:ascii="楷体" w:eastAsia="楷体" w:hAnsi="楷体" w:cs="宋体"/>
          <w:kern w:val="0"/>
          <w:sz w:val="24"/>
          <w:szCs w:val="24"/>
        </w:rPr>
      </w:pPr>
      <w:r w:rsidRPr="00AE564C">
        <w:rPr>
          <w:rFonts w:ascii="楷体" w:eastAsia="楷体" w:hAnsi="楷体" w:cs="宋体" w:hint="eastAsia"/>
          <w:kern w:val="0"/>
          <w:sz w:val="24"/>
          <w:szCs w:val="24"/>
        </w:rPr>
        <w:t>3、请发行人代表进一步说明，报告期内获得项目订单的主要方式。不同订单方式的毛利率水平是否存在差异。在项目承接环节是否存在违法违规的情形。请保荐代表人发表核查意见。</w:t>
      </w:r>
    </w:p>
    <w:p w:rsidR="00D61AB8" w:rsidRPr="00AE564C" w:rsidRDefault="00D61AB8" w:rsidP="00D61AB8">
      <w:pPr>
        <w:widowControl/>
        <w:ind w:firstLine="480"/>
        <w:jc w:val="left"/>
        <w:rPr>
          <w:rFonts w:ascii="楷体" w:eastAsia="楷体" w:hAnsi="楷体" w:cs="宋体"/>
          <w:kern w:val="0"/>
          <w:sz w:val="24"/>
          <w:szCs w:val="24"/>
        </w:rPr>
      </w:pPr>
    </w:p>
    <w:p w:rsidR="00AE564C" w:rsidRPr="00AE564C" w:rsidRDefault="00AE564C" w:rsidP="00AE564C">
      <w:pPr>
        <w:keepNext/>
        <w:keepLines/>
        <w:spacing w:line="415" w:lineRule="auto"/>
        <w:outlineLvl w:val="2"/>
        <w:rPr>
          <w:b/>
          <w:bCs/>
          <w:szCs w:val="21"/>
        </w:rPr>
      </w:pPr>
      <w:r>
        <w:rPr>
          <w:rFonts w:hint="eastAsia"/>
          <w:b/>
          <w:bCs/>
          <w:szCs w:val="21"/>
        </w:rPr>
        <w:t>5</w:t>
      </w:r>
      <w:r>
        <w:rPr>
          <w:rFonts w:hint="eastAsia"/>
          <w:b/>
          <w:bCs/>
          <w:szCs w:val="21"/>
        </w:rPr>
        <w:t>、</w:t>
      </w:r>
      <w:r w:rsidRPr="00AE564C">
        <w:rPr>
          <w:rFonts w:hint="eastAsia"/>
          <w:b/>
          <w:bCs/>
          <w:szCs w:val="21"/>
        </w:rPr>
        <w:t>广东皮阿诺科学艺术家居股份有限公司</w:t>
      </w:r>
    </w:p>
    <w:p w:rsidR="00D61AB8" w:rsidRDefault="00AE564C" w:rsidP="00AE564C">
      <w:pPr>
        <w:widowControl/>
        <w:jc w:val="left"/>
        <w:rPr>
          <w:rFonts w:ascii="楷体" w:eastAsia="楷体" w:hAnsi="楷体" w:cs="宋体"/>
          <w:kern w:val="0"/>
          <w:sz w:val="24"/>
          <w:szCs w:val="24"/>
        </w:rPr>
      </w:pPr>
      <w:r>
        <w:rPr>
          <w:rFonts w:ascii="楷体" w:eastAsia="楷体" w:hAnsi="楷体" w:cs="宋体" w:hint="eastAsia"/>
          <w:kern w:val="0"/>
          <w:sz w:val="24"/>
          <w:szCs w:val="24"/>
        </w:rPr>
        <w:t xml:space="preserve">　　</w:t>
      </w:r>
    </w:p>
    <w:tbl>
      <w:tblPr>
        <w:tblW w:w="8354" w:type="dxa"/>
        <w:tblLook w:val="04A0" w:firstRow="1" w:lastRow="0" w:firstColumn="1" w:lastColumn="0" w:noHBand="0" w:noVBand="1"/>
      </w:tblPr>
      <w:tblGrid>
        <w:gridCol w:w="2400"/>
        <w:gridCol w:w="2552"/>
        <w:gridCol w:w="1736"/>
        <w:gridCol w:w="1666"/>
      </w:tblGrid>
      <w:tr w:rsidR="00D61AB8" w:rsidRPr="00D61AB8" w:rsidTr="00D61AB8">
        <w:trPr>
          <w:trHeight w:val="592"/>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设立时间</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Calibri" w:eastAsia="宋体" w:hAnsi="Calibri" w:cs="Calibri"/>
                <w:color w:val="000000"/>
                <w:kern w:val="0"/>
                <w:szCs w:val="21"/>
              </w:rPr>
            </w:pPr>
            <w:r w:rsidRPr="00D61AB8">
              <w:rPr>
                <w:rFonts w:ascii="Calibri" w:eastAsia="宋体" w:hAnsi="Calibri" w:cs="Calibri"/>
                <w:color w:val="000000"/>
                <w:kern w:val="0"/>
                <w:szCs w:val="21"/>
              </w:rPr>
              <w:t>2005-6-14</w:t>
            </w:r>
          </w:p>
        </w:tc>
        <w:tc>
          <w:tcPr>
            <w:tcW w:w="1736" w:type="dxa"/>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省市</w:t>
            </w:r>
          </w:p>
        </w:tc>
        <w:tc>
          <w:tcPr>
            <w:tcW w:w="1666" w:type="dxa"/>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rPr>
                <w:rFonts w:ascii="宋体" w:eastAsia="宋体" w:hAnsi="宋体" w:cs="宋体"/>
                <w:color w:val="000000"/>
                <w:kern w:val="0"/>
                <w:szCs w:val="21"/>
              </w:rPr>
            </w:pPr>
            <w:r w:rsidRPr="00D61AB8">
              <w:rPr>
                <w:rFonts w:ascii="宋体" w:eastAsia="宋体" w:hAnsi="宋体" w:cs="宋体" w:hint="eastAsia"/>
                <w:color w:val="000000"/>
                <w:kern w:val="0"/>
                <w:szCs w:val="21"/>
              </w:rPr>
              <w:t>广东省中山市</w:t>
            </w:r>
          </w:p>
        </w:tc>
      </w:tr>
      <w:tr w:rsidR="00D61AB8" w:rsidRPr="00D61AB8" w:rsidTr="00D61AB8">
        <w:trPr>
          <w:trHeight w:val="459"/>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所属行业</w:t>
            </w:r>
          </w:p>
        </w:tc>
        <w:tc>
          <w:tcPr>
            <w:tcW w:w="2552" w:type="dxa"/>
            <w:tcBorders>
              <w:top w:val="nil"/>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宋体" w:eastAsia="宋体" w:hAnsi="宋体" w:cs="宋体"/>
                <w:color w:val="000000"/>
                <w:kern w:val="0"/>
                <w:szCs w:val="21"/>
              </w:rPr>
            </w:pPr>
            <w:r w:rsidRPr="00D61AB8">
              <w:rPr>
                <w:rFonts w:ascii="宋体" w:eastAsia="宋体" w:hAnsi="宋体" w:cs="宋体" w:hint="eastAsia"/>
                <w:color w:val="000000"/>
                <w:kern w:val="0"/>
                <w:szCs w:val="21"/>
              </w:rPr>
              <w:t>家具制造业</w:t>
            </w:r>
          </w:p>
        </w:tc>
        <w:tc>
          <w:tcPr>
            <w:tcW w:w="1736" w:type="dxa"/>
            <w:tcBorders>
              <w:top w:val="nil"/>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拟上市交易所</w:t>
            </w:r>
          </w:p>
        </w:tc>
        <w:tc>
          <w:tcPr>
            <w:tcW w:w="1666" w:type="dxa"/>
            <w:tcBorders>
              <w:top w:val="nil"/>
              <w:left w:val="nil"/>
              <w:bottom w:val="single" w:sz="8" w:space="0" w:color="000000"/>
              <w:right w:val="single" w:sz="8" w:space="0" w:color="000000"/>
            </w:tcBorders>
            <w:shd w:val="clear" w:color="auto" w:fill="auto"/>
            <w:vAlign w:val="center"/>
            <w:hideMark/>
          </w:tcPr>
          <w:p w:rsidR="00D61AB8" w:rsidRPr="00D61AB8" w:rsidRDefault="00D61AB8" w:rsidP="00D61AB8">
            <w:pPr>
              <w:widowControl/>
              <w:rPr>
                <w:rFonts w:ascii="宋体" w:eastAsia="宋体" w:hAnsi="宋体" w:cs="宋体"/>
                <w:color w:val="000000"/>
                <w:kern w:val="0"/>
                <w:szCs w:val="21"/>
              </w:rPr>
            </w:pPr>
            <w:r w:rsidRPr="00D61AB8">
              <w:rPr>
                <w:rFonts w:ascii="宋体" w:eastAsia="宋体" w:hAnsi="宋体" w:cs="宋体" w:hint="eastAsia"/>
                <w:color w:val="000000"/>
                <w:kern w:val="0"/>
                <w:szCs w:val="21"/>
              </w:rPr>
              <w:t>中小板</w:t>
            </w:r>
          </w:p>
        </w:tc>
      </w:tr>
      <w:tr w:rsidR="00D61AB8" w:rsidRPr="00D61AB8" w:rsidTr="00D61AB8">
        <w:trPr>
          <w:trHeight w:val="503"/>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控股股东／实际控制人</w:t>
            </w:r>
          </w:p>
        </w:tc>
        <w:tc>
          <w:tcPr>
            <w:tcW w:w="5954" w:type="dxa"/>
            <w:gridSpan w:val="3"/>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宋体" w:eastAsia="宋体" w:hAnsi="宋体" w:cs="宋体"/>
                <w:color w:val="000000"/>
                <w:kern w:val="0"/>
                <w:szCs w:val="21"/>
              </w:rPr>
            </w:pPr>
            <w:r w:rsidRPr="00D61AB8">
              <w:rPr>
                <w:rFonts w:ascii="宋体" w:eastAsia="宋体" w:hAnsi="宋体" w:cs="宋体" w:hint="eastAsia"/>
                <w:color w:val="000000"/>
                <w:kern w:val="0"/>
                <w:szCs w:val="21"/>
              </w:rPr>
              <w:t>马礼斌</w:t>
            </w:r>
          </w:p>
        </w:tc>
      </w:tr>
      <w:tr w:rsidR="00D61AB8" w:rsidRPr="00D61AB8" w:rsidTr="00D61AB8">
        <w:trPr>
          <w:trHeight w:val="503"/>
        </w:trPr>
        <w:tc>
          <w:tcPr>
            <w:tcW w:w="2400" w:type="dxa"/>
            <w:tcBorders>
              <w:top w:val="nil"/>
              <w:left w:val="single" w:sz="8" w:space="0" w:color="000000"/>
              <w:bottom w:val="single" w:sz="8" w:space="0" w:color="000000"/>
              <w:right w:val="single" w:sz="8" w:space="0" w:color="000000"/>
            </w:tcBorders>
            <w:shd w:val="clear" w:color="auto" w:fill="auto"/>
            <w:vAlign w:val="center"/>
            <w:hideMark/>
          </w:tcPr>
          <w:p w:rsidR="00D61AB8" w:rsidRPr="00D61AB8" w:rsidRDefault="00D61AB8" w:rsidP="00D61AB8">
            <w:pPr>
              <w:widowControl/>
              <w:jc w:val="center"/>
              <w:rPr>
                <w:rFonts w:ascii="宋体" w:eastAsia="宋体" w:hAnsi="宋体" w:cs="宋体"/>
                <w:b/>
                <w:bCs/>
                <w:color w:val="000000"/>
                <w:kern w:val="0"/>
                <w:szCs w:val="21"/>
              </w:rPr>
            </w:pPr>
            <w:r w:rsidRPr="00D61AB8">
              <w:rPr>
                <w:rFonts w:ascii="宋体" w:eastAsia="宋体" w:hAnsi="宋体" w:cs="宋体" w:hint="eastAsia"/>
                <w:b/>
                <w:bCs/>
                <w:color w:val="000000"/>
                <w:kern w:val="0"/>
                <w:szCs w:val="21"/>
              </w:rPr>
              <w:t>主营业务</w:t>
            </w:r>
          </w:p>
        </w:tc>
        <w:tc>
          <w:tcPr>
            <w:tcW w:w="5954" w:type="dxa"/>
            <w:gridSpan w:val="3"/>
            <w:tcBorders>
              <w:top w:val="single" w:sz="8" w:space="0" w:color="000000"/>
              <w:left w:val="nil"/>
              <w:bottom w:val="single" w:sz="8" w:space="0" w:color="000000"/>
              <w:right w:val="single" w:sz="8" w:space="0" w:color="000000"/>
            </w:tcBorders>
            <w:shd w:val="clear" w:color="auto" w:fill="auto"/>
            <w:vAlign w:val="center"/>
            <w:hideMark/>
          </w:tcPr>
          <w:p w:rsidR="00D61AB8" w:rsidRPr="00D61AB8" w:rsidRDefault="00D61AB8" w:rsidP="00D61AB8">
            <w:pPr>
              <w:widowControl/>
              <w:jc w:val="left"/>
              <w:rPr>
                <w:rFonts w:ascii="宋体" w:eastAsia="宋体" w:hAnsi="宋体" w:cs="宋体"/>
                <w:color w:val="000000"/>
                <w:kern w:val="0"/>
                <w:szCs w:val="21"/>
              </w:rPr>
            </w:pPr>
            <w:r w:rsidRPr="00D61AB8">
              <w:rPr>
                <w:rFonts w:ascii="宋体" w:eastAsia="宋体" w:hAnsi="宋体" w:cs="宋体" w:hint="eastAsia"/>
                <w:color w:val="000000"/>
                <w:kern w:val="0"/>
                <w:szCs w:val="21"/>
              </w:rPr>
              <w:t>定制厨柜、定制衣柜及其配套家居产品的个性化定制和设计安装服务</w:t>
            </w:r>
          </w:p>
        </w:tc>
      </w:tr>
    </w:tbl>
    <w:p w:rsidR="00D61AB8" w:rsidRPr="00D61AB8" w:rsidRDefault="00D61AB8" w:rsidP="00AE564C">
      <w:pPr>
        <w:widowControl/>
        <w:jc w:val="left"/>
        <w:rPr>
          <w:rFonts w:ascii="楷体" w:eastAsia="楷体" w:hAnsi="楷体" w:cs="宋体"/>
          <w:kern w:val="0"/>
          <w:sz w:val="24"/>
          <w:szCs w:val="24"/>
        </w:rPr>
      </w:pPr>
    </w:p>
    <w:p w:rsidR="00AE564C" w:rsidRPr="00AE564C" w:rsidRDefault="00AE564C" w:rsidP="00D61AB8">
      <w:pPr>
        <w:widowControl/>
        <w:ind w:firstLineChars="200" w:firstLine="480"/>
        <w:jc w:val="left"/>
        <w:rPr>
          <w:rFonts w:ascii="楷体" w:eastAsia="楷体" w:hAnsi="楷体" w:cs="宋体"/>
          <w:kern w:val="0"/>
          <w:sz w:val="24"/>
          <w:szCs w:val="24"/>
        </w:rPr>
      </w:pPr>
      <w:r w:rsidRPr="00AE564C">
        <w:rPr>
          <w:rFonts w:ascii="楷体" w:eastAsia="楷体" w:hAnsi="楷体" w:cs="宋体" w:hint="eastAsia"/>
          <w:kern w:val="0"/>
          <w:sz w:val="24"/>
          <w:szCs w:val="24"/>
        </w:rPr>
        <w:t>1、请发行人代表进一步说明：（1）报告期各期新增或撤销经销商数量较大的具体原因及其合理性；报告期内有无已撤销的经销商又成为新增经销商的情况，报告期内新增经销商的收入贡献情况；（2）发行人对北京、天津、深圳经销商财务支持的原因和具体方式，报告期各期的发生金额及利率水平，目前对于经销商是否存在类似财务支持的情况；（3）在对部分规模较大经销商给予供货价折扣优惠的情况下，发行人经销商模式业务收入和毛利率逐年上升的合理性；（4）报告期内个人客户销售收入占全部销售收入的比例较大的具体原因，报告期各期现金交易的金额及所占比例，收入确认相关的原始凭证是否完整；（5）报告期内经销商的最终销售情况。请保荐代表人发表核查意见，并说明核查的程序、结论和依据。</w:t>
      </w:r>
    </w:p>
    <w:p w:rsidR="00AE564C" w:rsidRPr="00AE564C" w:rsidRDefault="00AE564C" w:rsidP="00AE564C">
      <w:pPr>
        <w:widowControl/>
        <w:jc w:val="left"/>
        <w:rPr>
          <w:rFonts w:ascii="楷体" w:eastAsia="楷体" w:hAnsi="楷体" w:cs="宋体"/>
          <w:kern w:val="0"/>
          <w:sz w:val="24"/>
          <w:szCs w:val="24"/>
        </w:rPr>
      </w:pPr>
      <w:r>
        <w:rPr>
          <w:rFonts w:ascii="楷体" w:eastAsia="楷体" w:hAnsi="楷体" w:cs="宋体" w:hint="eastAsia"/>
          <w:kern w:val="0"/>
          <w:sz w:val="24"/>
          <w:szCs w:val="24"/>
        </w:rPr>
        <w:t xml:space="preserve">　　</w:t>
      </w:r>
      <w:r w:rsidRPr="00AE564C">
        <w:rPr>
          <w:rFonts w:ascii="楷体" w:eastAsia="楷体" w:hAnsi="楷体" w:cs="宋体" w:hint="eastAsia"/>
          <w:kern w:val="0"/>
          <w:sz w:val="24"/>
          <w:szCs w:val="24"/>
        </w:rPr>
        <w:t>2、请发行人代表从产品结构、产品质量、产品成本及产量、售价等方面，进一步说明并披露报告期内毛利率高于同行业上市公司的原因和合理性，并对比分析发行人与同行业可比上市公司相同或相似产品的毛利率差异。请保荐代表人说明核查意见。</w:t>
      </w:r>
    </w:p>
    <w:p w:rsidR="00AE564C" w:rsidRDefault="00AE564C" w:rsidP="00F71998">
      <w:pPr>
        <w:widowControl/>
        <w:ind w:firstLine="480"/>
        <w:jc w:val="left"/>
        <w:rPr>
          <w:rFonts w:ascii="楷体" w:eastAsia="楷体" w:hAnsi="楷体" w:cs="宋体"/>
          <w:kern w:val="0"/>
          <w:sz w:val="24"/>
          <w:szCs w:val="24"/>
        </w:rPr>
      </w:pPr>
      <w:r w:rsidRPr="00AE564C">
        <w:rPr>
          <w:rFonts w:ascii="楷体" w:eastAsia="楷体" w:hAnsi="楷体" w:cs="宋体" w:hint="eastAsia"/>
          <w:kern w:val="0"/>
          <w:sz w:val="24"/>
          <w:szCs w:val="24"/>
        </w:rPr>
        <w:lastRenderedPageBreak/>
        <w:t>3、请发行人代表进一步说明（1）发行人未严格按规定给员工缴纳社会保险和住房公积金等“五险一金”的具体原因，是否损害发行人员工利益，是否符合《社会保险法》、《劳动法》、《住房公积金管理条例》等法律法规的规定，是否存在潜在纠纷和被政府监管部门处罚的风险；（2）未缴纳情况对发行人经营业绩的影响，对本次发行是否构成障碍；（3）发行人及其控股股东、实际控制人是否已经和/或将要采取措施予以纠正及纠正的具体时间。请保荐代表人说明核查意见。</w:t>
      </w:r>
    </w:p>
    <w:p w:rsidR="00F71998" w:rsidRPr="00AE564C" w:rsidRDefault="00F71998" w:rsidP="00F71998">
      <w:pPr>
        <w:widowControl/>
        <w:ind w:firstLine="480"/>
        <w:jc w:val="left"/>
        <w:rPr>
          <w:rFonts w:ascii="楷体" w:eastAsia="楷体" w:hAnsi="楷体" w:cs="宋体"/>
          <w:kern w:val="0"/>
          <w:sz w:val="24"/>
          <w:szCs w:val="24"/>
        </w:rPr>
      </w:pPr>
    </w:p>
    <w:p w:rsidR="000D4EAC" w:rsidRPr="007E1DC7" w:rsidRDefault="00AE564C" w:rsidP="00AE564C">
      <w:pPr>
        <w:keepNext/>
        <w:keepLines/>
        <w:spacing w:line="415" w:lineRule="auto"/>
        <w:outlineLvl w:val="2"/>
        <w:rPr>
          <w:b/>
          <w:bCs/>
          <w:szCs w:val="21"/>
        </w:rPr>
      </w:pPr>
      <w:r>
        <w:rPr>
          <w:b/>
          <w:bCs/>
          <w:szCs w:val="21"/>
        </w:rPr>
        <w:t>6</w:t>
      </w:r>
      <w:r>
        <w:rPr>
          <w:rFonts w:hint="eastAsia"/>
          <w:b/>
          <w:bCs/>
          <w:szCs w:val="21"/>
        </w:rPr>
        <w:t>、</w:t>
      </w:r>
      <w:r w:rsidR="000D4EAC" w:rsidRPr="007E1DC7">
        <w:rPr>
          <w:rFonts w:hint="eastAsia"/>
          <w:b/>
          <w:bCs/>
          <w:szCs w:val="21"/>
        </w:rPr>
        <w:t>快意电梯股份有限公司</w:t>
      </w:r>
    </w:p>
    <w:tbl>
      <w:tblPr>
        <w:tblW w:w="8134" w:type="dxa"/>
        <w:tblLook w:val="04A0" w:firstRow="1" w:lastRow="0" w:firstColumn="1" w:lastColumn="0" w:noHBand="0" w:noVBand="1"/>
      </w:tblPr>
      <w:tblGrid>
        <w:gridCol w:w="2499"/>
        <w:gridCol w:w="1931"/>
        <w:gridCol w:w="1749"/>
        <w:gridCol w:w="1955"/>
      </w:tblGrid>
      <w:tr w:rsidR="00F71998" w:rsidRPr="00F71998" w:rsidTr="00F71998">
        <w:trPr>
          <w:trHeight w:val="577"/>
        </w:trPr>
        <w:tc>
          <w:tcPr>
            <w:tcW w:w="24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71998" w:rsidRPr="00F71998" w:rsidRDefault="00F71998" w:rsidP="00F71998">
            <w:pPr>
              <w:widowControl/>
              <w:jc w:val="center"/>
              <w:rPr>
                <w:rFonts w:ascii="宋体" w:eastAsia="宋体" w:hAnsi="宋体" w:cs="宋体"/>
                <w:b/>
                <w:bCs/>
                <w:color w:val="000000"/>
                <w:kern w:val="0"/>
                <w:szCs w:val="21"/>
              </w:rPr>
            </w:pPr>
            <w:r w:rsidRPr="00F71998">
              <w:rPr>
                <w:rFonts w:ascii="宋体" w:eastAsia="宋体" w:hAnsi="宋体" w:cs="宋体" w:hint="eastAsia"/>
                <w:b/>
                <w:bCs/>
                <w:color w:val="000000"/>
                <w:kern w:val="0"/>
                <w:szCs w:val="21"/>
              </w:rPr>
              <w:t>设立时间</w:t>
            </w:r>
          </w:p>
        </w:tc>
        <w:tc>
          <w:tcPr>
            <w:tcW w:w="1931" w:type="dxa"/>
            <w:tcBorders>
              <w:top w:val="single" w:sz="8" w:space="0" w:color="000000"/>
              <w:left w:val="nil"/>
              <w:bottom w:val="single" w:sz="8" w:space="0" w:color="000000"/>
              <w:right w:val="single" w:sz="8" w:space="0" w:color="000000"/>
            </w:tcBorders>
            <w:shd w:val="clear" w:color="auto" w:fill="auto"/>
            <w:vAlign w:val="center"/>
            <w:hideMark/>
          </w:tcPr>
          <w:p w:rsidR="00F71998" w:rsidRPr="00F71998" w:rsidRDefault="00F71998" w:rsidP="00F71998">
            <w:pPr>
              <w:widowControl/>
              <w:jc w:val="left"/>
              <w:rPr>
                <w:rFonts w:ascii="Calibri" w:eastAsia="宋体" w:hAnsi="Calibri" w:cs="Calibri"/>
                <w:color w:val="000000"/>
                <w:kern w:val="0"/>
                <w:szCs w:val="21"/>
              </w:rPr>
            </w:pPr>
            <w:r w:rsidRPr="00F71998">
              <w:rPr>
                <w:rFonts w:ascii="Calibri" w:eastAsia="宋体" w:hAnsi="Calibri" w:cs="Calibri"/>
                <w:color w:val="000000"/>
                <w:kern w:val="0"/>
                <w:szCs w:val="21"/>
              </w:rPr>
              <w:t>1998-9-16</w:t>
            </w:r>
          </w:p>
        </w:tc>
        <w:tc>
          <w:tcPr>
            <w:tcW w:w="1749" w:type="dxa"/>
            <w:tcBorders>
              <w:top w:val="single" w:sz="8" w:space="0" w:color="000000"/>
              <w:left w:val="nil"/>
              <w:bottom w:val="single" w:sz="8" w:space="0" w:color="000000"/>
              <w:right w:val="single" w:sz="8" w:space="0" w:color="000000"/>
            </w:tcBorders>
            <w:shd w:val="clear" w:color="auto" w:fill="auto"/>
            <w:vAlign w:val="center"/>
            <w:hideMark/>
          </w:tcPr>
          <w:p w:rsidR="00F71998" w:rsidRPr="00F71998" w:rsidRDefault="00F71998" w:rsidP="00F71998">
            <w:pPr>
              <w:widowControl/>
              <w:jc w:val="center"/>
              <w:rPr>
                <w:rFonts w:ascii="宋体" w:eastAsia="宋体" w:hAnsi="宋体" w:cs="宋体"/>
                <w:b/>
                <w:bCs/>
                <w:color w:val="000000"/>
                <w:kern w:val="0"/>
                <w:szCs w:val="21"/>
              </w:rPr>
            </w:pPr>
            <w:r w:rsidRPr="00F71998">
              <w:rPr>
                <w:rFonts w:ascii="宋体" w:eastAsia="宋体" w:hAnsi="宋体" w:cs="宋体" w:hint="eastAsia"/>
                <w:b/>
                <w:bCs/>
                <w:color w:val="000000"/>
                <w:kern w:val="0"/>
                <w:szCs w:val="21"/>
              </w:rPr>
              <w:t>省市</w:t>
            </w:r>
          </w:p>
        </w:tc>
        <w:tc>
          <w:tcPr>
            <w:tcW w:w="1954" w:type="dxa"/>
            <w:tcBorders>
              <w:top w:val="single" w:sz="8" w:space="0" w:color="000000"/>
              <w:left w:val="nil"/>
              <w:bottom w:val="single" w:sz="8" w:space="0" w:color="000000"/>
              <w:right w:val="single" w:sz="8" w:space="0" w:color="000000"/>
            </w:tcBorders>
            <w:shd w:val="clear" w:color="auto" w:fill="auto"/>
            <w:vAlign w:val="center"/>
            <w:hideMark/>
          </w:tcPr>
          <w:p w:rsidR="00F71998" w:rsidRPr="00F71998" w:rsidRDefault="00F71998" w:rsidP="00F71998">
            <w:pPr>
              <w:widowControl/>
              <w:rPr>
                <w:rFonts w:ascii="宋体" w:eastAsia="宋体" w:hAnsi="宋体" w:cs="宋体"/>
                <w:color w:val="000000"/>
                <w:kern w:val="0"/>
                <w:szCs w:val="21"/>
              </w:rPr>
            </w:pPr>
            <w:r w:rsidRPr="00F71998">
              <w:rPr>
                <w:rFonts w:ascii="宋体" w:eastAsia="宋体" w:hAnsi="宋体" w:cs="宋体" w:hint="eastAsia"/>
                <w:color w:val="000000"/>
                <w:kern w:val="0"/>
                <w:szCs w:val="21"/>
              </w:rPr>
              <w:t>广东省东莞市</w:t>
            </w:r>
          </w:p>
        </w:tc>
      </w:tr>
      <w:tr w:rsidR="00F71998" w:rsidRPr="00F71998" w:rsidTr="00F71998">
        <w:trPr>
          <w:trHeight w:val="447"/>
        </w:trPr>
        <w:tc>
          <w:tcPr>
            <w:tcW w:w="2499" w:type="dxa"/>
            <w:tcBorders>
              <w:top w:val="nil"/>
              <w:left w:val="single" w:sz="8" w:space="0" w:color="000000"/>
              <w:bottom w:val="single" w:sz="8" w:space="0" w:color="000000"/>
              <w:right w:val="single" w:sz="8" w:space="0" w:color="000000"/>
            </w:tcBorders>
            <w:shd w:val="clear" w:color="auto" w:fill="auto"/>
            <w:vAlign w:val="center"/>
            <w:hideMark/>
          </w:tcPr>
          <w:p w:rsidR="00F71998" w:rsidRPr="00F71998" w:rsidRDefault="00F71998" w:rsidP="00F71998">
            <w:pPr>
              <w:widowControl/>
              <w:jc w:val="center"/>
              <w:rPr>
                <w:rFonts w:ascii="宋体" w:eastAsia="宋体" w:hAnsi="宋体" w:cs="宋体"/>
                <w:b/>
                <w:bCs/>
                <w:color w:val="000000"/>
                <w:kern w:val="0"/>
                <w:szCs w:val="21"/>
              </w:rPr>
            </w:pPr>
            <w:r w:rsidRPr="00F71998">
              <w:rPr>
                <w:rFonts w:ascii="宋体" w:eastAsia="宋体" w:hAnsi="宋体" w:cs="宋体" w:hint="eastAsia"/>
                <w:b/>
                <w:bCs/>
                <w:color w:val="000000"/>
                <w:kern w:val="0"/>
                <w:szCs w:val="21"/>
              </w:rPr>
              <w:t>所属行业</w:t>
            </w:r>
          </w:p>
        </w:tc>
        <w:tc>
          <w:tcPr>
            <w:tcW w:w="1931" w:type="dxa"/>
            <w:tcBorders>
              <w:top w:val="nil"/>
              <w:left w:val="nil"/>
              <w:bottom w:val="single" w:sz="8" w:space="0" w:color="000000"/>
              <w:right w:val="single" w:sz="8" w:space="0" w:color="000000"/>
            </w:tcBorders>
            <w:shd w:val="clear" w:color="auto" w:fill="auto"/>
            <w:vAlign w:val="center"/>
            <w:hideMark/>
          </w:tcPr>
          <w:p w:rsidR="00F71998" w:rsidRPr="00F71998" w:rsidRDefault="00F71998" w:rsidP="00F71998">
            <w:pPr>
              <w:widowControl/>
              <w:jc w:val="left"/>
              <w:rPr>
                <w:rFonts w:ascii="宋体" w:eastAsia="宋体" w:hAnsi="宋体" w:cs="宋体"/>
                <w:color w:val="000000"/>
                <w:kern w:val="0"/>
                <w:szCs w:val="21"/>
              </w:rPr>
            </w:pPr>
            <w:r w:rsidRPr="00F71998">
              <w:rPr>
                <w:rFonts w:ascii="宋体" w:eastAsia="宋体" w:hAnsi="宋体" w:cs="宋体" w:hint="eastAsia"/>
                <w:color w:val="000000"/>
                <w:kern w:val="0"/>
                <w:szCs w:val="21"/>
              </w:rPr>
              <w:t>通用设备制造业</w:t>
            </w:r>
          </w:p>
        </w:tc>
        <w:tc>
          <w:tcPr>
            <w:tcW w:w="1749" w:type="dxa"/>
            <w:tcBorders>
              <w:top w:val="nil"/>
              <w:left w:val="nil"/>
              <w:bottom w:val="single" w:sz="8" w:space="0" w:color="000000"/>
              <w:right w:val="single" w:sz="8" w:space="0" w:color="000000"/>
            </w:tcBorders>
            <w:shd w:val="clear" w:color="auto" w:fill="auto"/>
            <w:vAlign w:val="center"/>
            <w:hideMark/>
          </w:tcPr>
          <w:p w:rsidR="00F71998" w:rsidRPr="00F71998" w:rsidRDefault="00F71998" w:rsidP="00F71998">
            <w:pPr>
              <w:widowControl/>
              <w:jc w:val="center"/>
              <w:rPr>
                <w:rFonts w:ascii="宋体" w:eastAsia="宋体" w:hAnsi="宋体" w:cs="宋体"/>
                <w:b/>
                <w:bCs/>
                <w:color w:val="000000"/>
                <w:kern w:val="0"/>
                <w:szCs w:val="21"/>
              </w:rPr>
            </w:pPr>
            <w:r w:rsidRPr="00F71998">
              <w:rPr>
                <w:rFonts w:ascii="宋体" w:eastAsia="宋体" w:hAnsi="宋体" w:cs="宋体" w:hint="eastAsia"/>
                <w:b/>
                <w:bCs/>
                <w:color w:val="000000"/>
                <w:kern w:val="0"/>
                <w:szCs w:val="21"/>
              </w:rPr>
              <w:t>拟上市交易所</w:t>
            </w:r>
          </w:p>
        </w:tc>
        <w:tc>
          <w:tcPr>
            <w:tcW w:w="1954" w:type="dxa"/>
            <w:tcBorders>
              <w:top w:val="nil"/>
              <w:left w:val="nil"/>
              <w:bottom w:val="single" w:sz="8" w:space="0" w:color="000000"/>
              <w:right w:val="single" w:sz="8" w:space="0" w:color="000000"/>
            </w:tcBorders>
            <w:shd w:val="clear" w:color="auto" w:fill="auto"/>
            <w:vAlign w:val="center"/>
            <w:hideMark/>
          </w:tcPr>
          <w:p w:rsidR="00F71998" w:rsidRPr="00F71998" w:rsidRDefault="00F71998" w:rsidP="00F71998">
            <w:pPr>
              <w:widowControl/>
              <w:rPr>
                <w:rFonts w:ascii="宋体" w:eastAsia="宋体" w:hAnsi="宋体" w:cs="宋体"/>
                <w:color w:val="000000"/>
                <w:kern w:val="0"/>
                <w:szCs w:val="21"/>
              </w:rPr>
            </w:pPr>
            <w:r w:rsidRPr="00F71998">
              <w:rPr>
                <w:rFonts w:ascii="宋体" w:eastAsia="宋体" w:hAnsi="宋体" w:cs="宋体" w:hint="eastAsia"/>
                <w:color w:val="000000"/>
                <w:kern w:val="0"/>
                <w:szCs w:val="21"/>
              </w:rPr>
              <w:t>中小板</w:t>
            </w:r>
          </w:p>
        </w:tc>
      </w:tr>
      <w:tr w:rsidR="00F71998" w:rsidRPr="00F71998" w:rsidTr="00F71998">
        <w:trPr>
          <w:trHeight w:val="490"/>
        </w:trPr>
        <w:tc>
          <w:tcPr>
            <w:tcW w:w="2499" w:type="dxa"/>
            <w:tcBorders>
              <w:top w:val="nil"/>
              <w:left w:val="single" w:sz="8" w:space="0" w:color="000000"/>
              <w:bottom w:val="single" w:sz="8" w:space="0" w:color="000000"/>
              <w:right w:val="single" w:sz="8" w:space="0" w:color="000000"/>
            </w:tcBorders>
            <w:shd w:val="clear" w:color="auto" w:fill="auto"/>
            <w:vAlign w:val="center"/>
            <w:hideMark/>
          </w:tcPr>
          <w:p w:rsidR="00F71998" w:rsidRPr="00F71998" w:rsidRDefault="00F71998" w:rsidP="00F71998">
            <w:pPr>
              <w:widowControl/>
              <w:jc w:val="center"/>
              <w:rPr>
                <w:rFonts w:ascii="宋体" w:eastAsia="宋体" w:hAnsi="宋体" w:cs="宋体"/>
                <w:b/>
                <w:bCs/>
                <w:color w:val="000000"/>
                <w:kern w:val="0"/>
                <w:szCs w:val="21"/>
              </w:rPr>
            </w:pPr>
            <w:r w:rsidRPr="00F71998">
              <w:rPr>
                <w:rFonts w:ascii="宋体" w:eastAsia="宋体" w:hAnsi="宋体" w:cs="宋体" w:hint="eastAsia"/>
                <w:b/>
                <w:bCs/>
                <w:color w:val="000000"/>
                <w:kern w:val="0"/>
                <w:szCs w:val="21"/>
              </w:rPr>
              <w:t>控股股东／实际控制人</w:t>
            </w:r>
          </w:p>
        </w:tc>
        <w:tc>
          <w:tcPr>
            <w:tcW w:w="5635" w:type="dxa"/>
            <w:gridSpan w:val="3"/>
            <w:tcBorders>
              <w:top w:val="single" w:sz="8" w:space="0" w:color="000000"/>
              <w:left w:val="nil"/>
              <w:bottom w:val="single" w:sz="8" w:space="0" w:color="000000"/>
              <w:right w:val="single" w:sz="8" w:space="0" w:color="000000"/>
            </w:tcBorders>
            <w:shd w:val="clear" w:color="auto" w:fill="auto"/>
            <w:vAlign w:val="center"/>
            <w:hideMark/>
          </w:tcPr>
          <w:p w:rsidR="00F71998" w:rsidRPr="00F71998" w:rsidRDefault="00F71998" w:rsidP="00F71998">
            <w:pPr>
              <w:widowControl/>
              <w:jc w:val="left"/>
              <w:rPr>
                <w:rFonts w:ascii="宋体" w:eastAsia="宋体" w:hAnsi="宋体" w:cs="宋体"/>
                <w:color w:val="000000"/>
                <w:kern w:val="0"/>
                <w:szCs w:val="21"/>
              </w:rPr>
            </w:pPr>
            <w:r w:rsidRPr="00F71998">
              <w:rPr>
                <w:rFonts w:ascii="宋体" w:eastAsia="宋体" w:hAnsi="宋体" w:cs="宋体" w:hint="eastAsia"/>
                <w:color w:val="000000"/>
                <w:kern w:val="0"/>
                <w:szCs w:val="21"/>
              </w:rPr>
              <w:t>罗爱文,罗爱明</w:t>
            </w:r>
          </w:p>
        </w:tc>
      </w:tr>
      <w:tr w:rsidR="00F71998" w:rsidRPr="00F71998" w:rsidTr="00F71998">
        <w:trPr>
          <w:trHeight w:val="490"/>
        </w:trPr>
        <w:tc>
          <w:tcPr>
            <w:tcW w:w="2499" w:type="dxa"/>
            <w:tcBorders>
              <w:top w:val="nil"/>
              <w:left w:val="single" w:sz="8" w:space="0" w:color="000000"/>
              <w:bottom w:val="single" w:sz="8" w:space="0" w:color="000000"/>
              <w:right w:val="single" w:sz="8" w:space="0" w:color="000000"/>
            </w:tcBorders>
            <w:shd w:val="clear" w:color="auto" w:fill="auto"/>
            <w:vAlign w:val="center"/>
            <w:hideMark/>
          </w:tcPr>
          <w:p w:rsidR="00F71998" w:rsidRPr="00F71998" w:rsidRDefault="00F71998" w:rsidP="00F71998">
            <w:pPr>
              <w:widowControl/>
              <w:jc w:val="center"/>
              <w:rPr>
                <w:rFonts w:ascii="宋体" w:eastAsia="宋体" w:hAnsi="宋体" w:cs="宋体"/>
                <w:b/>
                <w:bCs/>
                <w:color w:val="000000"/>
                <w:kern w:val="0"/>
                <w:szCs w:val="21"/>
              </w:rPr>
            </w:pPr>
            <w:r w:rsidRPr="00F71998">
              <w:rPr>
                <w:rFonts w:ascii="宋体" w:eastAsia="宋体" w:hAnsi="宋体" w:cs="宋体" w:hint="eastAsia"/>
                <w:b/>
                <w:bCs/>
                <w:color w:val="000000"/>
                <w:kern w:val="0"/>
                <w:szCs w:val="21"/>
              </w:rPr>
              <w:t>主营业务</w:t>
            </w:r>
          </w:p>
        </w:tc>
        <w:tc>
          <w:tcPr>
            <w:tcW w:w="5635" w:type="dxa"/>
            <w:gridSpan w:val="3"/>
            <w:tcBorders>
              <w:top w:val="single" w:sz="8" w:space="0" w:color="000000"/>
              <w:left w:val="nil"/>
              <w:bottom w:val="single" w:sz="8" w:space="0" w:color="000000"/>
              <w:right w:val="single" w:sz="8" w:space="0" w:color="000000"/>
            </w:tcBorders>
            <w:shd w:val="clear" w:color="auto" w:fill="auto"/>
            <w:vAlign w:val="center"/>
            <w:hideMark/>
          </w:tcPr>
          <w:p w:rsidR="00F71998" w:rsidRPr="00F71998" w:rsidRDefault="00F71998" w:rsidP="00F71998">
            <w:pPr>
              <w:widowControl/>
              <w:jc w:val="left"/>
              <w:rPr>
                <w:rFonts w:ascii="宋体" w:eastAsia="宋体" w:hAnsi="宋体" w:cs="宋体"/>
                <w:color w:val="000000"/>
                <w:kern w:val="0"/>
                <w:szCs w:val="21"/>
              </w:rPr>
            </w:pPr>
            <w:r w:rsidRPr="00F71998">
              <w:rPr>
                <w:rFonts w:ascii="宋体" w:eastAsia="宋体" w:hAnsi="宋体" w:cs="宋体" w:hint="eastAsia"/>
                <w:color w:val="000000"/>
                <w:kern w:val="0"/>
                <w:szCs w:val="21"/>
              </w:rPr>
              <w:t>从事电梯、自动扶梯和自动人行道的设计研发、制造、销售及产品的安装、改造和维保服务。</w:t>
            </w:r>
          </w:p>
        </w:tc>
      </w:tr>
    </w:tbl>
    <w:p w:rsidR="00F71998" w:rsidRPr="00F71998" w:rsidRDefault="00F71998"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请发行人代表进一步说明：（1）报告期内发行人产品质量安全事故涉及诉讼的最新进展情况，相关政府部门对与上述诉讼有关的事故的调查结论；是否发生其他质量问题和/或安全事故和由此引发的其他纠纷或诉讼；（2）报告期内和截至目前，发行人关于生产、销售、安装维保业务（包括委托第三方实施）相关内部控制制度建立健全及其有效执行情况，相关内部控制制度制度能否保证发行人安全保障义务的履行；（3）发行人的生产经营是否符合《特种设备安全法》、《产品质量法》、《特种设备安全监察条例》等法律、行政法规的相关规定。请保荐代表人说明对发行人产品质量问题进行核查的方法、过程及结论。</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2、请发行人代表进一步说明未将罗爱明先生、罗爱武先生认定为共同控制人的原因、理由和依据。请保荐代表人发表核查意见。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请发行人代表进一步说明：（1）报告期各期期末发行人应收账款余额较高且应收账款中逾期占比较高的具体原因；是否会对发行人的业绩和持续经营产生不利影响（2）应收账款管理及相关坏账计提内部控制制度及其执行情况；（3）结合发行人客户的信用情况、信用期限、期后回款时间、逾期情况，说明坏账准备计提比例是否谨慎、充分。请保荐代表人说明核查情况。</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4、请发行人代表进一步说明2015年3月未分配利润转增股本是否履行相关税收代扣代缴义务，是否存在纳税风险。请保荐代表人说明核查情况和结论。</w:t>
      </w:r>
    </w:p>
    <w:p w:rsidR="00F67C6F" w:rsidRPr="000D4EAC" w:rsidRDefault="00F67C6F" w:rsidP="00C36B0B">
      <w:pPr>
        <w:widowControl/>
        <w:ind w:firstLineChars="200" w:firstLine="480"/>
        <w:jc w:val="left"/>
        <w:rPr>
          <w:rFonts w:ascii="楷体" w:eastAsia="楷体" w:hAnsi="楷体" w:cs="宋体"/>
          <w:kern w:val="0"/>
          <w:sz w:val="24"/>
          <w:szCs w:val="24"/>
        </w:rPr>
      </w:pPr>
    </w:p>
    <w:p w:rsidR="000D4EAC" w:rsidRPr="007E1DC7" w:rsidRDefault="00AE564C" w:rsidP="00AE564C">
      <w:pPr>
        <w:keepNext/>
        <w:keepLines/>
        <w:spacing w:line="415" w:lineRule="auto"/>
        <w:outlineLvl w:val="2"/>
        <w:rPr>
          <w:b/>
          <w:bCs/>
          <w:szCs w:val="21"/>
        </w:rPr>
      </w:pPr>
      <w:r>
        <w:rPr>
          <w:b/>
          <w:bCs/>
          <w:szCs w:val="21"/>
        </w:rPr>
        <w:t>7</w:t>
      </w:r>
      <w:r>
        <w:rPr>
          <w:rFonts w:hint="eastAsia"/>
          <w:b/>
          <w:bCs/>
          <w:szCs w:val="21"/>
        </w:rPr>
        <w:t>、</w:t>
      </w:r>
      <w:r w:rsidR="000D4EAC" w:rsidRPr="007E1DC7">
        <w:rPr>
          <w:rFonts w:hint="eastAsia"/>
          <w:b/>
          <w:bCs/>
          <w:szCs w:val="21"/>
        </w:rPr>
        <w:t>东莞捷荣技术股份有限公司</w:t>
      </w:r>
    </w:p>
    <w:tbl>
      <w:tblPr>
        <w:tblW w:w="8327" w:type="dxa"/>
        <w:jc w:val="center"/>
        <w:tblLook w:val="04A0" w:firstRow="1" w:lastRow="0" w:firstColumn="1" w:lastColumn="0" w:noHBand="0" w:noVBand="1"/>
      </w:tblPr>
      <w:tblGrid>
        <w:gridCol w:w="2558"/>
        <w:gridCol w:w="2257"/>
        <w:gridCol w:w="1984"/>
        <w:gridCol w:w="1528"/>
      </w:tblGrid>
      <w:tr w:rsidR="00F67C6F" w:rsidRPr="00F67C6F" w:rsidTr="00F67C6F">
        <w:trPr>
          <w:trHeight w:val="619"/>
          <w:jc w:val="center"/>
        </w:trPr>
        <w:tc>
          <w:tcPr>
            <w:tcW w:w="2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设立时间</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Calibri" w:eastAsia="宋体" w:hAnsi="Calibri" w:cs="Calibri"/>
                <w:color w:val="000000"/>
                <w:kern w:val="0"/>
                <w:szCs w:val="21"/>
              </w:rPr>
            </w:pPr>
            <w:r w:rsidRPr="00F67C6F">
              <w:rPr>
                <w:rFonts w:ascii="Calibri" w:eastAsia="宋体" w:hAnsi="Calibri" w:cs="Calibri"/>
                <w:color w:val="000000"/>
                <w:kern w:val="0"/>
                <w:szCs w:val="21"/>
              </w:rPr>
              <w:t>2007-9-25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省市</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rPr>
                <w:rFonts w:ascii="宋体" w:eastAsia="宋体" w:hAnsi="宋体" w:cs="宋体"/>
                <w:color w:val="000000"/>
                <w:kern w:val="0"/>
                <w:szCs w:val="21"/>
              </w:rPr>
            </w:pPr>
            <w:r w:rsidRPr="00F67C6F">
              <w:rPr>
                <w:rFonts w:ascii="宋体" w:eastAsia="宋体" w:hAnsi="宋体" w:cs="宋体" w:hint="eastAsia"/>
                <w:color w:val="000000"/>
                <w:kern w:val="0"/>
                <w:szCs w:val="21"/>
              </w:rPr>
              <w:t>广东省东莞市</w:t>
            </w:r>
          </w:p>
        </w:tc>
      </w:tr>
      <w:tr w:rsidR="00F67C6F" w:rsidRPr="00F67C6F" w:rsidTr="00F67C6F">
        <w:trPr>
          <w:trHeight w:val="480"/>
          <w:jc w:val="center"/>
        </w:trPr>
        <w:tc>
          <w:tcPr>
            <w:tcW w:w="2558" w:type="dxa"/>
            <w:tcBorders>
              <w:top w:val="nil"/>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所属行业</w:t>
            </w:r>
          </w:p>
        </w:tc>
        <w:tc>
          <w:tcPr>
            <w:tcW w:w="2257" w:type="dxa"/>
            <w:tcBorders>
              <w:top w:val="nil"/>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宋体" w:eastAsia="宋体" w:hAnsi="宋体" w:cs="宋体"/>
                <w:color w:val="000000"/>
                <w:kern w:val="0"/>
                <w:szCs w:val="21"/>
              </w:rPr>
            </w:pPr>
            <w:r w:rsidRPr="00F67C6F">
              <w:rPr>
                <w:rFonts w:ascii="宋体" w:eastAsia="宋体" w:hAnsi="宋体" w:cs="宋体" w:hint="eastAsia"/>
                <w:color w:val="000000"/>
                <w:kern w:val="0"/>
                <w:szCs w:val="21"/>
              </w:rPr>
              <w:t>计算机、通信和其他电子设备制造业</w:t>
            </w:r>
          </w:p>
        </w:tc>
        <w:tc>
          <w:tcPr>
            <w:tcW w:w="1984" w:type="dxa"/>
            <w:tcBorders>
              <w:top w:val="nil"/>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拟上市交易所</w:t>
            </w:r>
          </w:p>
        </w:tc>
        <w:tc>
          <w:tcPr>
            <w:tcW w:w="1528" w:type="dxa"/>
            <w:tcBorders>
              <w:top w:val="nil"/>
              <w:left w:val="nil"/>
              <w:bottom w:val="single" w:sz="4" w:space="0" w:color="auto"/>
              <w:right w:val="single" w:sz="4" w:space="0" w:color="auto"/>
            </w:tcBorders>
            <w:shd w:val="clear" w:color="auto" w:fill="auto"/>
            <w:vAlign w:val="center"/>
            <w:hideMark/>
          </w:tcPr>
          <w:p w:rsidR="00F67C6F" w:rsidRPr="00F67C6F" w:rsidRDefault="00F67C6F" w:rsidP="00F67C6F">
            <w:pPr>
              <w:widowControl/>
              <w:rPr>
                <w:rFonts w:ascii="宋体" w:eastAsia="宋体" w:hAnsi="宋体" w:cs="宋体"/>
                <w:color w:val="000000"/>
                <w:kern w:val="0"/>
                <w:szCs w:val="21"/>
              </w:rPr>
            </w:pPr>
            <w:r w:rsidRPr="00F67C6F">
              <w:rPr>
                <w:rFonts w:ascii="宋体" w:eastAsia="宋体" w:hAnsi="宋体" w:cs="宋体" w:hint="eastAsia"/>
                <w:color w:val="000000"/>
                <w:kern w:val="0"/>
                <w:szCs w:val="21"/>
              </w:rPr>
              <w:t>中小板</w:t>
            </w:r>
          </w:p>
        </w:tc>
      </w:tr>
      <w:tr w:rsidR="00F67C6F" w:rsidRPr="00F67C6F" w:rsidTr="00F67C6F">
        <w:trPr>
          <w:trHeight w:val="526"/>
          <w:jc w:val="center"/>
        </w:trPr>
        <w:tc>
          <w:tcPr>
            <w:tcW w:w="2558" w:type="dxa"/>
            <w:tcBorders>
              <w:top w:val="nil"/>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控股股东／实际控制人</w:t>
            </w:r>
          </w:p>
        </w:tc>
        <w:tc>
          <w:tcPr>
            <w:tcW w:w="5769" w:type="dxa"/>
            <w:gridSpan w:val="3"/>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宋体" w:eastAsia="宋体" w:hAnsi="宋体" w:cs="宋体"/>
                <w:color w:val="000000"/>
                <w:kern w:val="0"/>
                <w:szCs w:val="21"/>
              </w:rPr>
            </w:pPr>
            <w:r w:rsidRPr="00F67C6F">
              <w:rPr>
                <w:rFonts w:ascii="宋体" w:eastAsia="宋体" w:hAnsi="宋体" w:cs="宋体" w:hint="eastAsia"/>
                <w:color w:val="000000"/>
                <w:kern w:val="0"/>
                <w:szCs w:val="21"/>
              </w:rPr>
              <w:t>赵晓群</w:t>
            </w:r>
          </w:p>
        </w:tc>
      </w:tr>
      <w:tr w:rsidR="00F67C6F" w:rsidRPr="00F67C6F" w:rsidTr="00F67C6F">
        <w:trPr>
          <w:trHeight w:val="526"/>
          <w:jc w:val="center"/>
        </w:trPr>
        <w:tc>
          <w:tcPr>
            <w:tcW w:w="2558" w:type="dxa"/>
            <w:tcBorders>
              <w:top w:val="nil"/>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lastRenderedPageBreak/>
              <w:t>主营业务</w:t>
            </w:r>
          </w:p>
        </w:tc>
        <w:tc>
          <w:tcPr>
            <w:tcW w:w="5769" w:type="dxa"/>
            <w:gridSpan w:val="3"/>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宋体" w:eastAsia="宋体" w:hAnsi="宋体" w:cs="宋体"/>
                <w:color w:val="000000"/>
                <w:kern w:val="0"/>
                <w:szCs w:val="21"/>
              </w:rPr>
            </w:pPr>
            <w:r w:rsidRPr="00F67C6F">
              <w:rPr>
                <w:rFonts w:ascii="宋体" w:eastAsia="宋体" w:hAnsi="宋体" w:cs="宋体" w:hint="eastAsia"/>
                <w:color w:val="000000"/>
                <w:kern w:val="0"/>
                <w:szCs w:val="21"/>
              </w:rPr>
              <w:t>精密模具及精密结构件的生产和销售</w:t>
            </w:r>
          </w:p>
        </w:tc>
      </w:tr>
    </w:tbl>
    <w:p w:rsidR="00F67C6F" w:rsidRPr="00F67C6F" w:rsidRDefault="00F67C6F"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请发行人代表说明发行人前身由中外合作企业变更为中外合资企业时，深圳长城开发科技股份有限公司（以下简称长城开发）所持股权比例下调为10%时继续出资人民币23,629,157元的定价依据；长城开发未将相关评估报告上报中国电子信息产业集团有限公司办理国有资产评估备案程序的瑕疵是否影响到发行人股权结构的清晰稳定。请保荐代表人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请发行人代表进一步说明：（1）发行人董事康凯是实际控制人赵晓群的唯一子女，是否应当认定为共同控制人；（2）发行人董事康凯父亲康文春先生控制的东莞市誉铭新精密技术股份有限公司及其子公司东莞市恩道工业有限公司与发行人是否构成同业竞争。请保荐代表人进一步说明核查情况和结论。</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请发行人代表结合全球智能手机的出货量的变化、手机产品金属化的趋势以及对对主要客户三星电子的销售收入下降情况进一步说明以下事项：（1）2016年度塑胶精密塑胶结构件和金属精密结构件的收入占比情况；（2）发行人的产品结构与客户结构有无发生重大变化；（3）2016年末塑胶精密塑胶结构件在手订单与产能利用率情况，塑胶精密塑胶结构件相关设备是否存在减值或淘汰情形；（4）2016年末金属精密结构件的在手订单情况，以及金属精密结构件相关设备的产能利用率情况；（5）发行人的产品或服务的品种结构是否已经或者将发生重大变化，发行人的行业地位或发行人所处行业的经营环境是否已经或者将发生重大变化，对发行人的持续盈利能力构成重大不利影响。请保荐代表人说明对于上述事项的核查情况，并对发行人的客户结构、产品结构的变化以及手机行业发展趋势的变化是否对于发行人的持续盈利能力构成重大不利影响发表核查意见。</w:t>
      </w:r>
    </w:p>
    <w:p w:rsidR="00F67C6F" w:rsidRPr="000D4EAC" w:rsidRDefault="00F67C6F" w:rsidP="00C36B0B">
      <w:pPr>
        <w:widowControl/>
        <w:ind w:firstLineChars="200" w:firstLine="480"/>
        <w:jc w:val="left"/>
        <w:rPr>
          <w:rFonts w:ascii="楷体" w:eastAsia="楷体" w:hAnsi="楷体" w:cs="宋体"/>
          <w:kern w:val="0"/>
          <w:sz w:val="24"/>
          <w:szCs w:val="24"/>
        </w:rPr>
      </w:pPr>
    </w:p>
    <w:p w:rsidR="00551A44" w:rsidRPr="007E1DC7" w:rsidRDefault="00AE564C" w:rsidP="00AE564C">
      <w:pPr>
        <w:keepNext/>
        <w:keepLines/>
        <w:spacing w:line="415" w:lineRule="auto"/>
        <w:outlineLvl w:val="2"/>
        <w:rPr>
          <w:b/>
          <w:bCs/>
          <w:szCs w:val="21"/>
        </w:rPr>
      </w:pPr>
      <w:r>
        <w:rPr>
          <w:rFonts w:hint="eastAsia"/>
          <w:b/>
          <w:bCs/>
          <w:szCs w:val="21"/>
        </w:rPr>
        <w:t>8</w:t>
      </w:r>
      <w:r>
        <w:rPr>
          <w:rFonts w:hint="eastAsia"/>
          <w:b/>
          <w:bCs/>
          <w:szCs w:val="21"/>
        </w:rPr>
        <w:t>、</w:t>
      </w:r>
      <w:r w:rsidR="00551A44" w:rsidRPr="007E1DC7">
        <w:rPr>
          <w:rFonts w:hint="eastAsia"/>
          <w:b/>
          <w:bCs/>
          <w:szCs w:val="21"/>
        </w:rPr>
        <w:t>郑州三晖电气股份有限公司</w:t>
      </w:r>
    </w:p>
    <w:tbl>
      <w:tblPr>
        <w:tblW w:w="8387" w:type="dxa"/>
        <w:jc w:val="center"/>
        <w:tblLook w:val="04A0" w:firstRow="1" w:lastRow="0" w:firstColumn="1" w:lastColumn="0" w:noHBand="0" w:noVBand="1"/>
      </w:tblPr>
      <w:tblGrid>
        <w:gridCol w:w="2577"/>
        <w:gridCol w:w="1991"/>
        <w:gridCol w:w="1804"/>
        <w:gridCol w:w="2015"/>
      </w:tblGrid>
      <w:tr w:rsidR="00F67C6F" w:rsidRPr="00F67C6F" w:rsidTr="00F67C6F">
        <w:trPr>
          <w:trHeight w:val="603"/>
          <w:jc w:val="center"/>
        </w:trPr>
        <w:tc>
          <w:tcPr>
            <w:tcW w:w="2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设立时间</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Calibri" w:eastAsia="宋体" w:hAnsi="Calibri" w:cs="Calibri"/>
                <w:color w:val="000000"/>
                <w:kern w:val="0"/>
                <w:szCs w:val="21"/>
              </w:rPr>
            </w:pPr>
            <w:r w:rsidRPr="00F67C6F">
              <w:rPr>
                <w:rFonts w:ascii="Calibri" w:eastAsia="宋体" w:hAnsi="Calibri" w:cs="Calibri"/>
                <w:color w:val="000000"/>
                <w:kern w:val="0"/>
                <w:szCs w:val="21"/>
              </w:rPr>
              <w:t>1996-7-16</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省市</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rPr>
                <w:rFonts w:ascii="宋体" w:eastAsia="宋体" w:hAnsi="宋体" w:cs="宋体"/>
                <w:color w:val="000000"/>
                <w:kern w:val="0"/>
                <w:szCs w:val="21"/>
              </w:rPr>
            </w:pPr>
            <w:r w:rsidRPr="00F67C6F">
              <w:rPr>
                <w:rFonts w:ascii="宋体" w:eastAsia="宋体" w:hAnsi="宋体" w:cs="宋体" w:hint="eastAsia"/>
                <w:color w:val="000000"/>
                <w:kern w:val="0"/>
                <w:szCs w:val="21"/>
              </w:rPr>
              <w:t>河南省郑州市</w:t>
            </w:r>
          </w:p>
        </w:tc>
      </w:tr>
      <w:tr w:rsidR="00F67C6F" w:rsidRPr="00F67C6F" w:rsidTr="00F67C6F">
        <w:trPr>
          <w:trHeight w:val="467"/>
          <w:jc w:val="center"/>
        </w:trPr>
        <w:tc>
          <w:tcPr>
            <w:tcW w:w="2577" w:type="dxa"/>
            <w:tcBorders>
              <w:top w:val="nil"/>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所属行业</w:t>
            </w:r>
          </w:p>
        </w:tc>
        <w:tc>
          <w:tcPr>
            <w:tcW w:w="1991" w:type="dxa"/>
            <w:tcBorders>
              <w:top w:val="nil"/>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宋体" w:eastAsia="宋体" w:hAnsi="宋体" w:cs="宋体"/>
                <w:color w:val="000000"/>
                <w:kern w:val="0"/>
                <w:szCs w:val="21"/>
              </w:rPr>
            </w:pPr>
            <w:r w:rsidRPr="00F67C6F">
              <w:rPr>
                <w:rFonts w:ascii="宋体" w:eastAsia="宋体" w:hAnsi="宋体" w:cs="宋体" w:hint="eastAsia"/>
                <w:color w:val="000000"/>
                <w:kern w:val="0"/>
                <w:szCs w:val="21"/>
              </w:rPr>
              <w:t>仪器仪表制造业</w:t>
            </w:r>
          </w:p>
        </w:tc>
        <w:tc>
          <w:tcPr>
            <w:tcW w:w="1804" w:type="dxa"/>
            <w:tcBorders>
              <w:top w:val="nil"/>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拟上市交易所</w:t>
            </w:r>
          </w:p>
        </w:tc>
        <w:tc>
          <w:tcPr>
            <w:tcW w:w="2015" w:type="dxa"/>
            <w:tcBorders>
              <w:top w:val="nil"/>
              <w:left w:val="nil"/>
              <w:bottom w:val="single" w:sz="4" w:space="0" w:color="auto"/>
              <w:right w:val="single" w:sz="4" w:space="0" w:color="auto"/>
            </w:tcBorders>
            <w:shd w:val="clear" w:color="auto" w:fill="auto"/>
            <w:vAlign w:val="center"/>
            <w:hideMark/>
          </w:tcPr>
          <w:p w:rsidR="00F67C6F" w:rsidRPr="00F67C6F" w:rsidRDefault="00F67C6F" w:rsidP="00F67C6F">
            <w:pPr>
              <w:widowControl/>
              <w:rPr>
                <w:rFonts w:ascii="宋体" w:eastAsia="宋体" w:hAnsi="宋体" w:cs="宋体"/>
                <w:color w:val="000000"/>
                <w:kern w:val="0"/>
                <w:szCs w:val="21"/>
              </w:rPr>
            </w:pPr>
            <w:r w:rsidRPr="00F67C6F">
              <w:rPr>
                <w:rFonts w:ascii="宋体" w:eastAsia="宋体" w:hAnsi="宋体" w:cs="宋体" w:hint="eastAsia"/>
                <w:color w:val="000000"/>
                <w:kern w:val="0"/>
                <w:szCs w:val="21"/>
              </w:rPr>
              <w:t>中小板</w:t>
            </w:r>
          </w:p>
        </w:tc>
      </w:tr>
      <w:tr w:rsidR="00F67C6F" w:rsidRPr="00F67C6F" w:rsidTr="00F67C6F">
        <w:trPr>
          <w:trHeight w:val="513"/>
          <w:jc w:val="center"/>
        </w:trPr>
        <w:tc>
          <w:tcPr>
            <w:tcW w:w="2577" w:type="dxa"/>
            <w:tcBorders>
              <w:top w:val="nil"/>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控股股东／实际控制人</w:t>
            </w:r>
          </w:p>
        </w:tc>
        <w:tc>
          <w:tcPr>
            <w:tcW w:w="5810" w:type="dxa"/>
            <w:gridSpan w:val="3"/>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宋体" w:eastAsia="宋体" w:hAnsi="宋体" w:cs="宋体"/>
                <w:color w:val="000000"/>
                <w:kern w:val="0"/>
                <w:szCs w:val="21"/>
              </w:rPr>
            </w:pPr>
            <w:r w:rsidRPr="00F67C6F">
              <w:rPr>
                <w:rFonts w:ascii="宋体" w:eastAsia="宋体" w:hAnsi="宋体" w:cs="宋体" w:hint="eastAsia"/>
                <w:color w:val="000000"/>
                <w:kern w:val="0"/>
                <w:szCs w:val="21"/>
              </w:rPr>
              <w:t>金双寿,刘俊忠,于文彪</w:t>
            </w:r>
          </w:p>
        </w:tc>
      </w:tr>
      <w:tr w:rsidR="00F67C6F" w:rsidRPr="00F67C6F" w:rsidTr="00F67C6F">
        <w:trPr>
          <w:trHeight w:val="513"/>
          <w:jc w:val="center"/>
        </w:trPr>
        <w:tc>
          <w:tcPr>
            <w:tcW w:w="2577" w:type="dxa"/>
            <w:tcBorders>
              <w:top w:val="nil"/>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主营业务</w:t>
            </w:r>
          </w:p>
        </w:tc>
        <w:tc>
          <w:tcPr>
            <w:tcW w:w="5810" w:type="dxa"/>
            <w:gridSpan w:val="3"/>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宋体" w:eastAsia="宋体" w:hAnsi="宋体" w:cs="宋体"/>
                <w:color w:val="000000"/>
                <w:kern w:val="0"/>
                <w:szCs w:val="21"/>
              </w:rPr>
            </w:pPr>
            <w:r w:rsidRPr="00F67C6F">
              <w:rPr>
                <w:rFonts w:ascii="宋体" w:eastAsia="宋体" w:hAnsi="宋体" w:cs="宋体" w:hint="eastAsia"/>
                <w:color w:val="000000"/>
                <w:kern w:val="0"/>
                <w:szCs w:val="21"/>
              </w:rPr>
              <w:t>电能表的生产、检定、使用、信息采集、仓储全过程相关产品的研发、设计、生产和销售</w:t>
            </w:r>
          </w:p>
        </w:tc>
      </w:tr>
    </w:tbl>
    <w:p w:rsidR="00F67C6F" w:rsidRPr="00F67C6F" w:rsidRDefault="00F67C6F"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结合报告期内发行人主营业务对单一大客户国家电网存在的依赖、2012-2014年电网公司省级计量中心集中建设期结束对公司产品需求的影响，以及主营业务产品品种、技术、市场份额和发展空间，国家电网公司“三集五大”战略和募集资金建设项目实施的影响，进一步说明发行人是否对重大不确定性的客户存在重大依赖，所处行业的经营环境或产品的品种结构是否已经或者将发生重大变化，并对发行人的持续盈利能力构成重大不利影响。请保荐代表人补充说明核查情况和结论。</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报告期内应收账款余额持续上升、多个期间经营活动现金流量净额低于净利润的原因和合理性，应收账款期后回款情况是否正常，坏账准备计提是否审慎、充分。请保荐代表人说明核查情况。</w:t>
      </w:r>
    </w:p>
    <w:p w:rsidR="00F67C6F" w:rsidRPr="00551A44" w:rsidRDefault="00F67C6F" w:rsidP="00C36B0B">
      <w:pPr>
        <w:widowControl/>
        <w:ind w:firstLineChars="200" w:firstLine="480"/>
        <w:jc w:val="left"/>
        <w:rPr>
          <w:rFonts w:ascii="楷体" w:eastAsia="楷体" w:hAnsi="楷体" w:cs="宋体"/>
          <w:kern w:val="0"/>
          <w:sz w:val="24"/>
          <w:szCs w:val="24"/>
        </w:rPr>
      </w:pPr>
    </w:p>
    <w:p w:rsidR="00551A44" w:rsidRPr="007E1DC7" w:rsidRDefault="00AE564C" w:rsidP="00AE564C">
      <w:pPr>
        <w:keepNext/>
        <w:keepLines/>
        <w:spacing w:line="415" w:lineRule="auto"/>
        <w:outlineLvl w:val="2"/>
        <w:rPr>
          <w:b/>
          <w:bCs/>
          <w:szCs w:val="21"/>
        </w:rPr>
      </w:pPr>
      <w:r>
        <w:rPr>
          <w:rFonts w:hint="eastAsia"/>
          <w:b/>
          <w:bCs/>
          <w:szCs w:val="21"/>
        </w:rPr>
        <w:t>9</w:t>
      </w:r>
      <w:r>
        <w:rPr>
          <w:rFonts w:hint="eastAsia"/>
          <w:b/>
          <w:bCs/>
          <w:szCs w:val="21"/>
        </w:rPr>
        <w:t>、</w:t>
      </w:r>
      <w:r w:rsidR="00551A44" w:rsidRPr="007E1DC7">
        <w:rPr>
          <w:rFonts w:hint="eastAsia"/>
          <w:b/>
          <w:bCs/>
          <w:szCs w:val="21"/>
        </w:rPr>
        <w:t>上海力盛赛车文化股份有限公司</w:t>
      </w:r>
    </w:p>
    <w:tbl>
      <w:tblPr>
        <w:tblW w:w="8341" w:type="dxa"/>
        <w:jc w:val="center"/>
        <w:tblLook w:val="04A0" w:firstRow="1" w:lastRow="0" w:firstColumn="1" w:lastColumn="0" w:noHBand="0" w:noVBand="1"/>
      </w:tblPr>
      <w:tblGrid>
        <w:gridCol w:w="2562"/>
        <w:gridCol w:w="1980"/>
        <w:gridCol w:w="1794"/>
        <w:gridCol w:w="2005"/>
      </w:tblGrid>
      <w:tr w:rsidR="00F67C6F" w:rsidRPr="00F67C6F" w:rsidTr="00F67C6F">
        <w:trPr>
          <w:trHeight w:val="625"/>
          <w:jc w:val="center"/>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设立时间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Calibri" w:eastAsia="宋体" w:hAnsi="Calibri" w:cs="Calibri"/>
                <w:color w:val="000000"/>
                <w:kern w:val="0"/>
                <w:szCs w:val="21"/>
              </w:rPr>
            </w:pPr>
            <w:r w:rsidRPr="00F67C6F">
              <w:rPr>
                <w:rFonts w:ascii="Calibri" w:eastAsia="宋体" w:hAnsi="Calibri" w:cs="Calibri"/>
                <w:color w:val="000000"/>
                <w:kern w:val="0"/>
                <w:szCs w:val="21"/>
              </w:rPr>
              <w:t>2002-10-16</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省市</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rPr>
                <w:rFonts w:ascii="宋体" w:eastAsia="宋体" w:hAnsi="宋体" w:cs="宋体"/>
                <w:color w:val="000000"/>
                <w:kern w:val="0"/>
                <w:szCs w:val="21"/>
              </w:rPr>
            </w:pPr>
            <w:r w:rsidRPr="00F67C6F">
              <w:rPr>
                <w:rFonts w:ascii="宋体" w:eastAsia="宋体" w:hAnsi="宋体" w:cs="宋体" w:hint="eastAsia"/>
                <w:color w:val="000000"/>
                <w:kern w:val="0"/>
                <w:szCs w:val="21"/>
              </w:rPr>
              <w:t>上海市松江区</w:t>
            </w:r>
          </w:p>
        </w:tc>
      </w:tr>
      <w:tr w:rsidR="00F67C6F" w:rsidRPr="00F67C6F" w:rsidTr="00F67C6F">
        <w:trPr>
          <w:trHeight w:val="485"/>
          <w:jc w:val="center"/>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所属行业</w:t>
            </w:r>
          </w:p>
        </w:tc>
        <w:tc>
          <w:tcPr>
            <w:tcW w:w="1980" w:type="dxa"/>
            <w:tcBorders>
              <w:top w:val="nil"/>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宋体" w:eastAsia="宋体" w:hAnsi="宋体" w:cs="宋体"/>
                <w:color w:val="000000"/>
                <w:kern w:val="0"/>
                <w:szCs w:val="21"/>
              </w:rPr>
            </w:pPr>
            <w:r w:rsidRPr="00F67C6F">
              <w:rPr>
                <w:rFonts w:ascii="宋体" w:eastAsia="宋体" w:hAnsi="宋体" w:cs="宋体" w:hint="eastAsia"/>
                <w:color w:val="000000"/>
                <w:kern w:val="0"/>
                <w:szCs w:val="21"/>
              </w:rPr>
              <w:t>体育</w:t>
            </w:r>
          </w:p>
        </w:tc>
        <w:tc>
          <w:tcPr>
            <w:tcW w:w="1794" w:type="dxa"/>
            <w:tcBorders>
              <w:top w:val="nil"/>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拟上市交易所</w:t>
            </w:r>
          </w:p>
        </w:tc>
        <w:tc>
          <w:tcPr>
            <w:tcW w:w="2004" w:type="dxa"/>
            <w:tcBorders>
              <w:top w:val="nil"/>
              <w:left w:val="nil"/>
              <w:bottom w:val="single" w:sz="4" w:space="0" w:color="auto"/>
              <w:right w:val="single" w:sz="4" w:space="0" w:color="auto"/>
            </w:tcBorders>
            <w:shd w:val="clear" w:color="auto" w:fill="auto"/>
            <w:vAlign w:val="center"/>
            <w:hideMark/>
          </w:tcPr>
          <w:p w:rsidR="00F67C6F" w:rsidRPr="00F67C6F" w:rsidRDefault="00F67C6F" w:rsidP="00F67C6F">
            <w:pPr>
              <w:widowControl/>
              <w:rPr>
                <w:rFonts w:ascii="宋体" w:eastAsia="宋体" w:hAnsi="宋体" w:cs="宋体"/>
                <w:color w:val="000000"/>
                <w:kern w:val="0"/>
                <w:szCs w:val="21"/>
              </w:rPr>
            </w:pPr>
            <w:r w:rsidRPr="00F67C6F">
              <w:rPr>
                <w:rFonts w:ascii="宋体" w:eastAsia="宋体" w:hAnsi="宋体" w:cs="宋体" w:hint="eastAsia"/>
                <w:color w:val="000000"/>
                <w:kern w:val="0"/>
                <w:szCs w:val="21"/>
              </w:rPr>
              <w:t>中小板</w:t>
            </w:r>
          </w:p>
        </w:tc>
      </w:tr>
      <w:tr w:rsidR="00F67C6F" w:rsidRPr="00F67C6F" w:rsidTr="00F67C6F">
        <w:trPr>
          <w:trHeight w:val="531"/>
          <w:jc w:val="center"/>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控股股东／实际控制人</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宋体" w:eastAsia="宋体" w:hAnsi="宋体" w:cs="宋体"/>
                <w:color w:val="000000"/>
                <w:kern w:val="0"/>
                <w:szCs w:val="21"/>
              </w:rPr>
            </w:pPr>
            <w:r w:rsidRPr="00F67C6F">
              <w:rPr>
                <w:rFonts w:ascii="宋体" w:eastAsia="宋体" w:hAnsi="宋体" w:cs="宋体" w:hint="eastAsia"/>
                <w:color w:val="000000"/>
                <w:kern w:val="0"/>
                <w:szCs w:val="21"/>
              </w:rPr>
              <w:t>余朝旭,夏青</w:t>
            </w:r>
          </w:p>
        </w:tc>
      </w:tr>
      <w:tr w:rsidR="00F67C6F" w:rsidRPr="00F67C6F" w:rsidTr="00F67C6F">
        <w:trPr>
          <w:trHeight w:val="531"/>
          <w:jc w:val="center"/>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F67C6F" w:rsidRPr="00F67C6F" w:rsidRDefault="00F67C6F" w:rsidP="00F67C6F">
            <w:pPr>
              <w:widowControl/>
              <w:jc w:val="center"/>
              <w:rPr>
                <w:rFonts w:ascii="宋体" w:eastAsia="宋体" w:hAnsi="宋体" w:cs="宋体"/>
                <w:b/>
                <w:bCs/>
                <w:color w:val="000000"/>
                <w:kern w:val="0"/>
                <w:szCs w:val="21"/>
              </w:rPr>
            </w:pPr>
            <w:r w:rsidRPr="00F67C6F">
              <w:rPr>
                <w:rFonts w:ascii="宋体" w:eastAsia="宋体" w:hAnsi="宋体" w:cs="宋体" w:hint="eastAsia"/>
                <w:b/>
                <w:bCs/>
                <w:color w:val="000000"/>
                <w:kern w:val="0"/>
                <w:szCs w:val="21"/>
              </w:rPr>
              <w:t>主营业务</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F67C6F" w:rsidRPr="00F67C6F" w:rsidRDefault="00F67C6F" w:rsidP="00F67C6F">
            <w:pPr>
              <w:widowControl/>
              <w:jc w:val="left"/>
              <w:rPr>
                <w:rFonts w:ascii="宋体" w:eastAsia="宋体" w:hAnsi="宋体" w:cs="宋体"/>
                <w:color w:val="000000"/>
                <w:kern w:val="0"/>
                <w:szCs w:val="21"/>
              </w:rPr>
            </w:pPr>
            <w:r w:rsidRPr="00F67C6F">
              <w:rPr>
                <w:rFonts w:ascii="宋体" w:eastAsia="宋体" w:hAnsi="宋体" w:cs="宋体" w:hint="eastAsia"/>
                <w:color w:val="000000"/>
                <w:kern w:val="0"/>
                <w:szCs w:val="21"/>
              </w:rPr>
              <w:t>赛事运营，赛车队、赛车场经营与汽车活动推广业务</w:t>
            </w:r>
          </w:p>
        </w:tc>
      </w:tr>
    </w:tbl>
    <w:p w:rsidR="00F67C6F" w:rsidRPr="00F67C6F" w:rsidRDefault="00F67C6F"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进一步说明：（1）公司2015年业绩下滑、2016年上半年亏损、2016年全年盈利上升的原因，2017年是否存在业绩大幅下滑的风险；（2）公司净资产收益率下降、公司赛事数量占比下降和应收账款增长的原因，公司的信用政策是否发生变化，应收账款的回款情况，坏账准备计提是否充分；（3）报告期各类业务订单的取得方式、定价方式、合作期限及期末未执行的合同情况，公司盈利能力的未来趋势，未来盈利能力的可持续性，公司的市场竞争能力是否发生不利变化，持续经营能力是否存在重大不确定性，公司的相关信息和经营风险是否充分披露。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发行人2016年来自第一大客户上海上汽大众汽车销售有限公司（以下简称上海大众）的销售金额大幅减少、上海大众斯柯达红牛车队停止运营的原因，发行人与上海大众业务合作的定价机制及其公允性，业务合作是否可持续，对上海大众是否存在重大依赖，相关信息和风险是否已充分披露。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进一步说明汽车活动推广业务2016年新增第一大客户广州睿基营销策划有限公司的基本情况，与该公司开展业务活动的背景，有关业务合同签订与执行情况，确认收入的依据及结算方式，目前应收账款的回款情况。请保荐代表人对该项收入的真实性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4、请发行人代表进一步说明发行人2016年6月末存货中的生产成本余额大幅上升的原因，生产成本是否均存在对应的推广项目，主要推广项目的生产成本明细构成的合理性，生产成本中归集的支出是否均与推广项目相关，是否存在应计入当期损益的支出，与生产成本归集相关的内部控制制度是否建立健全并有效执行，存货跌价准备计提是否充分。请保荐代表人发表核查意见。</w:t>
      </w:r>
    </w:p>
    <w:p w:rsidR="005B1749" w:rsidRPr="00551A44" w:rsidRDefault="005B1749" w:rsidP="00C36B0B">
      <w:pPr>
        <w:widowControl/>
        <w:ind w:firstLineChars="200" w:firstLine="480"/>
        <w:jc w:val="left"/>
        <w:rPr>
          <w:rFonts w:ascii="楷体" w:eastAsia="楷体" w:hAnsi="楷体" w:cs="宋体"/>
          <w:kern w:val="0"/>
          <w:sz w:val="24"/>
          <w:szCs w:val="24"/>
        </w:rPr>
      </w:pPr>
    </w:p>
    <w:p w:rsidR="00551A44" w:rsidRPr="007E1DC7" w:rsidRDefault="00AE564C" w:rsidP="00AE564C">
      <w:pPr>
        <w:keepNext/>
        <w:keepLines/>
        <w:spacing w:line="415" w:lineRule="auto"/>
        <w:outlineLvl w:val="2"/>
        <w:rPr>
          <w:b/>
          <w:bCs/>
          <w:szCs w:val="21"/>
        </w:rPr>
      </w:pPr>
      <w:r>
        <w:rPr>
          <w:rFonts w:hint="eastAsia"/>
          <w:b/>
          <w:bCs/>
          <w:szCs w:val="21"/>
        </w:rPr>
        <w:t>10</w:t>
      </w:r>
      <w:r>
        <w:rPr>
          <w:rFonts w:hint="eastAsia"/>
          <w:b/>
          <w:bCs/>
          <w:szCs w:val="21"/>
        </w:rPr>
        <w:t>、</w:t>
      </w:r>
      <w:r w:rsidR="00551A44" w:rsidRPr="007E1DC7">
        <w:rPr>
          <w:rFonts w:hint="eastAsia"/>
          <w:b/>
          <w:bCs/>
          <w:szCs w:val="21"/>
        </w:rPr>
        <w:t>浙江洁美电子科技股份有限公司</w:t>
      </w:r>
    </w:p>
    <w:tbl>
      <w:tblPr>
        <w:tblpPr w:leftFromText="180" w:rightFromText="180" w:vertAnchor="text" w:tblpXSpec="center" w:tblpY="1"/>
        <w:tblOverlap w:val="never"/>
        <w:tblW w:w="8312" w:type="dxa"/>
        <w:tblLook w:val="04A0" w:firstRow="1" w:lastRow="0" w:firstColumn="1" w:lastColumn="0" w:noHBand="0" w:noVBand="1"/>
      </w:tblPr>
      <w:tblGrid>
        <w:gridCol w:w="2554"/>
        <w:gridCol w:w="2544"/>
        <w:gridCol w:w="1560"/>
        <w:gridCol w:w="1654"/>
      </w:tblGrid>
      <w:tr w:rsidR="005B1749" w:rsidRPr="005B1749" w:rsidTr="005B1749">
        <w:trPr>
          <w:trHeight w:val="593"/>
        </w:trPr>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设立时间</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Calibri" w:eastAsia="宋体" w:hAnsi="Calibri" w:cs="Calibri"/>
                <w:color w:val="000000"/>
                <w:kern w:val="0"/>
                <w:szCs w:val="21"/>
              </w:rPr>
            </w:pPr>
            <w:r w:rsidRPr="005B1749">
              <w:rPr>
                <w:rFonts w:ascii="Calibri" w:eastAsia="宋体" w:hAnsi="Calibri" w:cs="Calibri"/>
                <w:color w:val="000000"/>
                <w:kern w:val="0"/>
                <w:szCs w:val="21"/>
              </w:rPr>
              <w:t>2001-4-9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省市</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浙江省湖州市</w:t>
            </w:r>
          </w:p>
        </w:tc>
      </w:tr>
      <w:tr w:rsidR="005B1749" w:rsidRPr="005B1749" w:rsidTr="005B1749">
        <w:trPr>
          <w:trHeight w:val="459"/>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所属行业</w:t>
            </w:r>
          </w:p>
        </w:tc>
        <w:tc>
          <w:tcPr>
            <w:tcW w:w="2544"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计算机、通信和其他电子设备制造业</w:t>
            </w:r>
          </w:p>
        </w:tc>
        <w:tc>
          <w:tcPr>
            <w:tcW w:w="1560"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拟上市交易所</w:t>
            </w:r>
          </w:p>
        </w:tc>
        <w:tc>
          <w:tcPr>
            <w:tcW w:w="1654"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中小板</w:t>
            </w:r>
          </w:p>
        </w:tc>
      </w:tr>
      <w:tr w:rsidR="005B1749" w:rsidRPr="005B1749" w:rsidTr="005B1749">
        <w:trPr>
          <w:trHeight w:val="504"/>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控股股东／实际控制人</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方隽云</w:t>
            </w:r>
          </w:p>
        </w:tc>
      </w:tr>
      <w:tr w:rsidR="005B1749" w:rsidRPr="005B1749" w:rsidTr="005B1749">
        <w:trPr>
          <w:trHeight w:val="504"/>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主营业务</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电子元器件薄型载带的研发、生产和销售</w:t>
            </w:r>
          </w:p>
        </w:tc>
      </w:tr>
    </w:tbl>
    <w:p w:rsidR="005B1749" w:rsidRPr="005B1749" w:rsidRDefault="005B1749"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lastRenderedPageBreak/>
        <w:t>1、请发行人代表进一步说明：（1）报告期内相似产品内外销的价格差异情况，内外销毛利率相差较大以及波动趋势不一致的原因和合理性，汇率变动因素对内外销毛利率差异的影响；（2）发行人报告期各期毛利率高于同行业上市公司平均水平的具体原因及其合理性。请保荐代表人说明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境外客户的开发方式、交易背景；有关大额合同订单的签订依据、执行过程。请保荐代表人结合物流运输记录、资金划款凭证、发货验收单据、出口单证与海关数据、中国出口信用保险公司数据、最终销售或使用等情况，说明境外客户销售收入的核查程序、依据和结论。</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进一步说明：（1）向ARAUCO公司釆购的长期合同与向贸易商釆购的短期订单的价格差异具体情况及其合理性；（2）报告期内发行人从ARAUCO公司获取现金返利的具体金额及其对发行人经营业绩的影响；（3）发行人其他原材料一般都维持两至三家常用供应商，而发行人木浆绝大部分从ARAUCO公司釆购，发行人对于ARAUCO公司是否存在重大依赖，相关经营风险是否充分披露，发行人对于相关风险的控制措施及其有效性。请保荐代表人发表核查意见。</w:t>
      </w:r>
    </w:p>
    <w:p w:rsidR="005B1749" w:rsidRPr="00551A44" w:rsidRDefault="005B1749" w:rsidP="00C36B0B">
      <w:pPr>
        <w:widowControl/>
        <w:ind w:firstLineChars="200" w:firstLine="480"/>
        <w:jc w:val="left"/>
        <w:rPr>
          <w:rFonts w:ascii="楷体" w:eastAsia="楷体" w:hAnsi="楷体" w:cs="宋体"/>
          <w:kern w:val="0"/>
          <w:sz w:val="24"/>
          <w:szCs w:val="24"/>
        </w:rPr>
      </w:pPr>
    </w:p>
    <w:p w:rsidR="00551A44" w:rsidRPr="007E1DC7" w:rsidRDefault="00AE564C" w:rsidP="00AE564C">
      <w:pPr>
        <w:keepNext/>
        <w:keepLines/>
        <w:spacing w:line="415" w:lineRule="auto"/>
        <w:outlineLvl w:val="2"/>
        <w:rPr>
          <w:b/>
          <w:bCs/>
          <w:szCs w:val="21"/>
        </w:rPr>
      </w:pPr>
      <w:r>
        <w:rPr>
          <w:rFonts w:hint="eastAsia"/>
          <w:b/>
          <w:bCs/>
          <w:szCs w:val="21"/>
        </w:rPr>
        <w:t>11</w:t>
      </w:r>
      <w:r>
        <w:rPr>
          <w:rFonts w:hint="eastAsia"/>
          <w:b/>
          <w:bCs/>
          <w:szCs w:val="21"/>
        </w:rPr>
        <w:t>、</w:t>
      </w:r>
      <w:r w:rsidR="00551A44" w:rsidRPr="007E1DC7">
        <w:rPr>
          <w:rFonts w:hint="eastAsia"/>
          <w:b/>
          <w:bCs/>
          <w:szCs w:val="21"/>
        </w:rPr>
        <w:t>杭州星帅尔电器股份有限公司</w:t>
      </w:r>
    </w:p>
    <w:tbl>
      <w:tblPr>
        <w:tblW w:w="8312" w:type="dxa"/>
        <w:jc w:val="center"/>
        <w:tblLook w:val="04A0" w:firstRow="1" w:lastRow="0" w:firstColumn="1" w:lastColumn="0" w:noHBand="0" w:noVBand="1"/>
      </w:tblPr>
      <w:tblGrid>
        <w:gridCol w:w="2554"/>
        <w:gridCol w:w="1973"/>
        <w:gridCol w:w="1788"/>
        <w:gridCol w:w="1997"/>
      </w:tblGrid>
      <w:tr w:rsidR="005B1749" w:rsidRPr="005B1749" w:rsidTr="005B1749">
        <w:trPr>
          <w:trHeight w:val="592"/>
          <w:jc w:val="center"/>
        </w:trPr>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设立时间</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Calibri" w:eastAsia="宋体" w:hAnsi="Calibri" w:cs="Calibri"/>
                <w:color w:val="000000"/>
                <w:kern w:val="0"/>
                <w:szCs w:val="21"/>
              </w:rPr>
            </w:pPr>
            <w:r w:rsidRPr="005B1749">
              <w:rPr>
                <w:rFonts w:ascii="Calibri" w:eastAsia="宋体" w:hAnsi="Calibri" w:cs="Calibri"/>
                <w:color w:val="000000"/>
                <w:kern w:val="0"/>
                <w:szCs w:val="21"/>
              </w:rPr>
              <w:t>1997-11-12</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省市</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浙江省杭州市</w:t>
            </w:r>
          </w:p>
        </w:tc>
      </w:tr>
      <w:tr w:rsidR="005B1749" w:rsidRPr="005B1749" w:rsidTr="005B1749">
        <w:trPr>
          <w:trHeight w:val="459"/>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所属行业</w:t>
            </w:r>
          </w:p>
        </w:tc>
        <w:tc>
          <w:tcPr>
            <w:tcW w:w="1973"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电力电子器件及变流装置</w:t>
            </w:r>
          </w:p>
        </w:tc>
        <w:tc>
          <w:tcPr>
            <w:tcW w:w="1788"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拟上市交易所</w:t>
            </w:r>
          </w:p>
        </w:tc>
        <w:tc>
          <w:tcPr>
            <w:tcW w:w="1997"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中小板</w:t>
            </w:r>
          </w:p>
        </w:tc>
      </w:tr>
      <w:tr w:rsidR="005B1749" w:rsidRPr="005B1749" w:rsidTr="005B1749">
        <w:trPr>
          <w:trHeight w:val="503"/>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控股股东／实际控制人</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楼勇伟,楼月根</w:t>
            </w:r>
          </w:p>
        </w:tc>
      </w:tr>
      <w:tr w:rsidR="005B1749" w:rsidRPr="005B1749" w:rsidTr="005B1749">
        <w:trPr>
          <w:trHeight w:val="503"/>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主营业务</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压缩机热保护器、起动器和密封接线柱的研发、设计、生产和销售</w:t>
            </w:r>
          </w:p>
        </w:tc>
      </w:tr>
    </w:tbl>
    <w:p w:rsidR="005B1749" w:rsidRPr="005B1749" w:rsidRDefault="005B1749"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进一步说明2013年收购杭州华锦电子有限公司（以下简称华锦电子）51%股权时采用净资产的账面价值作为可辨认净资产公允价值的原因和合理性，以此为依据确认商誉是否符合企业会计准则的规定，2015年少数股东以华锦电子股权对星帅尔增资的定价依据和相关会计处理。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1）报告期各期期末应收账款和应收票据余额较高的具体原因，是否会对发行人的业绩和持续经营产生不利影响；（2）各期末主要应收账款客户期后各年回款进度，是否符合结算政策；（3）报告期各期是否存在通过放松信用政策刺激销售的情况；（4）报告期内应收账款坏账准备计提比例是否谨慎、充分；（5）是否存在开具没有真实交易背景的承兑汇票和应收票据因无法到期收回而转为应收账款的情形。请保荐代表人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进一步说明2014年超低功耗起动器、热保护器的毛利率显著高于同行业上市公司常熟市天银机电股份有限公司的原因和合理性，以及圆形热保护器、扁形热保护器毛利率存在差异的原因。请保荐代表人说明核查情况和结论。</w:t>
      </w:r>
    </w:p>
    <w:p w:rsidR="005B1749" w:rsidRPr="00551A44" w:rsidRDefault="005B1749" w:rsidP="00C36B0B">
      <w:pPr>
        <w:widowControl/>
        <w:ind w:firstLineChars="200" w:firstLine="480"/>
        <w:jc w:val="left"/>
        <w:rPr>
          <w:rFonts w:ascii="楷体" w:eastAsia="楷体" w:hAnsi="楷体" w:cs="宋体"/>
          <w:kern w:val="0"/>
          <w:sz w:val="24"/>
          <w:szCs w:val="24"/>
        </w:rPr>
      </w:pPr>
    </w:p>
    <w:p w:rsidR="00551A44" w:rsidRPr="007E1DC7" w:rsidRDefault="00AE564C" w:rsidP="00AE564C">
      <w:pPr>
        <w:keepNext/>
        <w:keepLines/>
        <w:spacing w:line="415" w:lineRule="auto"/>
        <w:outlineLvl w:val="2"/>
        <w:rPr>
          <w:b/>
          <w:bCs/>
          <w:szCs w:val="21"/>
        </w:rPr>
      </w:pPr>
      <w:r>
        <w:rPr>
          <w:rFonts w:hint="eastAsia"/>
          <w:b/>
          <w:bCs/>
          <w:szCs w:val="21"/>
        </w:rPr>
        <w:lastRenderedPageBreak/>
        <w:t>12</w:t>
      </w:r>
      <w:r>
        <w:rPr>
          <w:rFonts w:hint="eastAsia"/>
          <w:b/>
          <w:bCs/>
          <w:szCs w:val="21"/>
        </w:rPr>
        <w:t>、</w:t>
      </w:r>
      <w:r w:rsidR="00551A44" w:rsidRPr="007E1DC7">
        <w:rPr>
          <w:rFonts w:hint="eastAsia"/>
          <w:b/>
          <w:bCs/>
          <w:szCs w:val="21"/>
        </w:rPr>
        <w:t>湖北瀛通通讯线材股份有限公司</w:t>
      </w:r>
    </w:p>
    <w:tbl>
      <w:tblPr>
        <w:tblW w:w="8222" w:type="dxa"/>
        <w:jc w:val="center"/>
        <w:tblLook w:val="04A0" w:firstRow="1" w:lastRow="0" w:firstColumn="1" w:lastColumn="0" w:noHBand="0" w:noVBand="1"/>
      </w:tblPr>
      <w:tblGrid>
        <w:gridCol w:w="2526"/>
        <w:gridCol w:w="1952"/>
        <w:gridCol w:w="1768"/>
        <w:gridCol w:w="1976"/>
      </w:tblGrid>
      <w:tr w:rsidR="005B1749" w:rsidRPr="005B1749" w:rsidTr="005B1749">
        <w:trPr>
          <w:trHeight w:val="596"/>
          <w:jc w:val="center"/>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设立时间</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Calibri" w:eastAsia="宋体" w:hAnsi="Calibri" w:cs="Calibri"/>
                <w:color w:val="000000"/>
                <w:kern w:val="0"/>
                <w:szCs w:val="21"/>
              </w:rPr>
            </w:pPr>
            <w:r w:rsidRPr="005B1749">
              <w:rPr>
                <w:rFonts w:ascii="Calibri" w:eastAsia="宋体" w:hAnsi="Calibri" w:cs="Calibri"/>
                <w:color w:val="000000"/>
                <w:kern w:val="0"/>
                <w:szCs w:val="21"/>
              </w:rPr>
              <w:t>2010-10-23</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省市</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湖北省咸宁市</w:t>
            </w:r>
          </w:p>
        </w:tc>
      </w:tr>
      <w:tr w:rsidR="005B1749" w:rsidRPr="005B1749" w:rsidTr="005B1749">
        <w:trPr>
          <w:trHeight w:val="462"/>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所属行业</w:t>
            </w:r>
          </w:p>
        </w:tc>
        <w:tc>
          <w:tcPr>
            <w:tcW w:w="1952"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计算机、通信和其他电子设备制造业</w:t>
            </w:r>
          </w:p>
        </w:tc>
        <w:tc>
          <w:tcPr>
            <w:tcW w:w="1768"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拟上市交易所</w:t>
            </w:r>
          </w:p>
        </w:tc>
        <w:tc>
          <w:tcPr>
            <w:tcW w:w="1975"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中小板</w:t>
            </w:r>
          </w:p>
        </w:tc>
      </w:tr>
      <w:tr w:rsidR="005B1749" w:rsidRPr="005B1749" w:rsidTr="005B1749">
        <w:trPr>
          <w:trHeight w:val="507"/>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控股股东／实际控制人</w:t>
            </w:r>
          </w:p>
        </w:tc>
        <w:tc>
          <w:tcPr>
            <w:tcW w:w="5696"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左笋娥,黄晖</w:t>
            </w:r>
          </w:p>
        </w:tc>
      </w:tr>
      <w:tr w:rsidR="005B1749" w:rsidRPr="005B1749" w:rsidTr="005B1749">
        <w:trPr>
          <w:trHeight w:val="507"/>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主营业务</w:t>
            </w:r>
          </w:p>
        </w:tc>
        <w:tc>
          <w:tcPr>
            <w:tcW w:w="5696"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各类电声产品、数据线及其他通讯线材的研发、生产和销售</w:t>
            </w:r>
          </w:p>
        </w:tc>
      </w:tr>
    </w:tbl>
    <w:p w:rsidR="005B1749" w:rsidRPr="005B1749" w:rsidRDefault="005B1749"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请发行人代表结合报告期内发行人主要产品销售品种、数量、价格和销售收入的变化，当前主要产品在手订单，及对重要客户歌尔股份有限公司（以下简称歌尔股份）、鸿海精密工业股份有限公司、日本FOSTER电机株式会社的销售等情况，进一步说明发行人是否对主要客户存在重大依赖，是否有产品结构单一的风险，发行人是否采取风险应对措施及其有效性；发行人是否存在对持续盈利能力有重大不利影响的情形。请保荐代表人说明对上述事项的核查过程、依据和结论。</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请发行人代表进一步说明发行人境外客户的开发方式、交易背景，有关大额合同订单的签订依据、执行过程；发行人出口退税情况是否与发行人境外销售规模相匹配。请保荐代表人结合物流运输记录、资金划款凭证、发货验收单据、出口单证与海关数据、中国出口信用保险公司数据、最终销售或使用等情况，说明境外客户销售收入的核查方法、过程和结论。</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请发行人代表进一步说明发行人主要产品耳机线材、耳机半成品的声学产品毛利率高于歌尔股份有线耳机以及提供声学整体解决方案等深加工产品电声器件毛利率的原因和合理性，并结合具体产品构成、定价、成本构成、客户和市场定位等，进一步说明报告期内发行人毛利率高于同行业可比上市公司的原因和合理性。请保荐代表人说明核查情况和结论。</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4、请发行人代表进一步说明将黄晖、左笋娥两人均认定为控股股东的原因、理由和依据；未将左贵明、左娟妹、左美丰、曹玲杰、黄修成等认定为共同控制人的原因、理由和依据。请保荐代表人说明核查情况。</w:t>
      </w:r>
    </w:p>
    <w:p w:rsidR="005B1749" w:rsidRPr="00551A44" w:rsidRDefault="005B1749" w:rsidP="00C36B0B">
      <w:pPr>
        <w:widowControl/>
        <w:ind w:firstLineChars="200" w:firstLine="480"/>
        <w:jc w:val="left"/>
        <w:rPr>
          <w:rFonts w:ascii="楷体" w:eastAsia="楷体" w:hAnsi="楷体" w:cs="宋体"/>
          <w:kern w:val="0"/>
          <w:sz w:val="24"/>
          <w:szCs w:val="24"/>
        </w:rPr>
      </w:pPr>
    </w:p>
    <w:p w:rsidR="00501EF7" w:rsidRPr="007E1DC7" w:rsidRDefault="00AE564C" w:rsidP="00AE564C">
      <w:pPr>
        <w:keepNext/>
        <w:keepLines/>
        <w:spacing w:line="415" w:lineRule="auto"/>
        <w:outlineLvl w:val="2"/>
        <w:rPr>
          <w:b/>
          <w:bCs/>
          <w:szCs w:val="21"/>
        </w:rPr>
      </w:pPr>
      <w:r>
        <w:rPr>
          <w:rFonts w:hint="eastAsia"/>
          <w:b/>
          <w:bCs/>
          <w:szCs w:val="21"/>
        </w:rPr>
        <w:t>13</w:t>
      </w:r>
      <w:r>
        <w:rPr>
          <w:rFonts w:hint="eastAsia"/>
          <w:b/>
          <w:bCs/>
          <w:szCs w:val="21"/>
        </w:rPr>
        <w:t>、</w:t>
      </w:r>
      <w:r w:rsidR="00501EF7" w:rsidRPr="007E1DC7">
        <w:rPr>
          <w:rFonts w:hint="eastAsia"/>
          <w:b/>
          <w:bCs/>
          <w:szCs w:val="21"/>
        </w:rPr>
        <w:t>浙江今飞凯达轮毂股份有限公司</w:t>
      </w:r>
    </w:p>
    <w:tbl>
      <w:tblPr>
        <w:tblpPr w:leftFromText="180" w:rightFromText="180" w:vertAnchor="text" w:tblpY="1"/>
        <w:tblOverlap w:val="never"/>
        <w:tblW w:w="8327" w:type="dxa"/>
        <w:tblLook w:val="04A0" w:firstRow="1" w:lastRow="0" w:firstColumn="1" w:lastColumn="0" w:noHBand="0" w:noVBand="1"/>
      </w:tblPr>
      <w:tblGrid>
        <w:gridCol w:w="2558"/>
        <w:gridCol w:w="1977"/>
        <w:gridCol w:w="1791"/>
        <w:gridCol w:w="2001"/>
      </w:tblGrid>
      <w:tr w:rsidR="005B1749" w:rsidRPr="005B1749" w:rsidTr="005B1749">
        <w:trPr>
          <w:trHeight w:val="604"/>
        </w:trPr>
        <w:tc>
          <w:tcPr>
            <w:tcW w:w="2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设立时间</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Calibri" w:eastAsia="宋体" w:hAnsi="Calibri" w:cs="Calibri"/>
                <w:color w:val="000000"/>
                <w:kern w:val="0"/>
                <w:szCs w:val="21"/>
              </w:rPr>
            </w:pPr>
            <w:r w:rsidRPr="005B1749">
              <w:rPr>
                <w:rFonts w:ascii="Calibri" w:eastAsia="宋体" w:hAnsi="Calibri" w:cs="Calibri"/>
                <w:color w:val="000000"/>
                <w:kern w:val="0"/>
                <w:szCs w:val="21"/>
              </w:rPr>
              <w:t>2005-2-1</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省市</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浙江省金华市</w:t>
            </w:r>
          </w:p>
        </w:tc>
      </w:tr>
      <w:tr w:rsidR="005B1749" w:rsidRPr="005B1749" w:rsidTr="005B1749">
        <w:trPr>
          <w:trHeight w:val="468"/>
        </w:trPr>
        <w:tc>
          <w:tcPr>
            <w:tcW w:w="2558"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所属行业</w:t>
            </w:r>
          </w:p>
        </w:tc>
        <w:tc>
          <w:tcPr>
            <w:tcW w:w="1977"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汽车制造业</w:t>
            </w:r>
          </w:p>
        </w:tc>
        <w:tc>
          <w:tcPr>
            <w:tcW w:w="1791"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拟上市交易所</w:t>
            </w:r>
          </w:p>
        </w:tc>
        <w:tc>
          <w:tcPr>
            <w:tcW w:w="2000"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中小板</w:t>
            </w:r>
          </w:p>
        </w:tc>
      </w:tr>
      <w:tr w:rsidR="005B1749" w:rsidRPr="005B1749" w:rsidTr="005B1749">
        <w:trPr>
          <w:trHeight w:val="513"/>
        </w:trPr>
        <w:tc>
          <w:tcPr>
            <w:tcW w:w="2558"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控股股东／实际控制人</w:t>
            </w:r>
          </w:p>
        </w:tc>
        <w:tc>
          <w:tcPr>
            <w:tcW w:w="5769"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葛炳灶</w:t>
            </w:r>
          </w:p>
        </w:tc>
      </w:tr>
      <w:tr w:rsidR="005B1749" w:rsidRPr="005B1749" w:rsidTr="005B1749">
        <w:trPr>
          <w:trHeight w:val="513"/>
        </w:trPr>
        <w:tc>
          <w:tcPr>
            <w:tcW w:w="2558"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主营业务</w:t>
            </w:r>
          </w:p>
        </w:tc>
        <w:tc>
          <w:tcPr>
            <w:tcW w:w="5769"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汽车摩托车轮毂及组件生产销售</w:t>
            </w:r>
          </w:p>
        </w:tc>
      </w:tr>
    </w:tbl>
    <w:p w:rsidR="005B1749" w:rsidRPr="005B1749" w:rsidRDefault="005B1749"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1、请发行人代表说明在国内外摩轮市场逐渐萎缩，发行人报告期内摩轮产能利用率逐年下降、营业收入逐年下降、期末原材料和在产品金额逐年下降的情况下，摩轮库存商品余额逐年上升的原因和合理性。请保荐代表人说明核查情况和结论。</w:t>
      </w:r>
    </w:p>
    <w:p w:rsid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lastRenderedPageBreak/>
        <w:t>2、请发行人代表进一步说明：（1）境外客户的开发方式、交易背景，有关大额合同订单的签订依据、执行过程；（2）发行人出口退税情况是否与发行人境外销售规模相匹配；（3）近年来欧盟、澳大利亚、印度等国家和地区对中国汽车铝合金车轮产品的“双反”（反倾销、反补贴）政策对发行人的具体影响。请保荐代表人结合物流运输记录、资金划款凭证、发货验收单据、出口单证与海关数据、中国出口信用保险公司数据、最终销售或使用等情况，说明境外客户销售收入的核查方法、过程和结论。</w:t>
      </w:r>
    </w:p>
    <w:p w:rsidR="005B1749" w:rsidRPr="00501EF7" w:rsidRDefault="005B1749" w:rsidP="00C36B0B">
      <w:pPr>
        <w:widowControl/>
        <w:ind w:firstLineChars="200" w:firstLine="480"/>
        <w:jc w:val="left"/>
        <w:rPr>
          <w:rFonts w:ascii="楷体" w:eastAsia="楷体" w:hAnsi="楷体" w:cs="宋体"/>
          <w:kern w:val="0"/>
          <w:sz w:val="24"/>
          <w:szCs w:val="24"/>
        </w:rPr>
      </w:pPr>
    </w:p>
    <w:p w:rsidR="00501EF7" w:rsidRPr="007E1DC7" w:rsidRDefault="00AE564C" w:rsidP="00AE564C">
      <w:pPr>
        <w:keepNext/>
        <w:keepLines/>
        <w:spacing w:line="415" w:lineRule="auto"/>
        <w:outlineLvl w:val="2"/>
        <w:rPr>
          <w:b/>
          <w:bCs/>
          <w:szCs w:val="21"/>
        </w:rPr>
      </w:pPr>
      <w:r>
        <w:rPr>
          <w:rFonts w:hint="eastAsia"/>
          <w:b/>
          <w:bCs/>
          <w:szCs w:val="21"/>
        </w:rPr>
        <w:t>14</w:t>
      </w:r>
      <w:r>
        <w:rPr>
          <w:rFonts w:hint="eastAsia"/>
          <w:b/>
          <w:bCs/>
          <w:szCs w:val="21"/>
        </w:rPr>
        <w:t>、</w:t>
      </w:r>
      <w:r w:rsidR="00501EF7" w:rsidRPr="007E1DC7">
        <w:rPr>
          <w:rFonts w:hint="eastAsia"/>
          <w:b/>
          <w:bCs/>
          <w:szCs w:val="21"/>
        </w:rPr>
        <w:t>海南钧达汽车饰件股份有限公司</w:t>
      </w:r>
    </w:p>
    <w:tbl>
      <w:tblPr>
        <w:tblW w:w="8266" w:type="dxa"/>
        <w:jc w:val="center"/>
        <w:tblLook w:val="04A0" w:firstRow="1" w:lastRow="0" w:firstColumn="1" w:lastColumn="0" w:noHBand="0" w:noVBand="1"/>
      </w:tblPr>
      <w:tblGrid>
        <w:gridCol w:w="2539"/>
        <w:gridCol w:w="1962"/>
        <w:gridCol w:w="1777"/>
        <w:gridCol w:w="1988"/>
      </w:tblGrid>
      <w:tr w:rsidR="005B1749" w:rsidRPr="005B1749" w:rsidTr="005B1749">
        <w:trPr>
          <w:trHeight w:val="531"/>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设立时间</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Calibri" w:eastAsia="宋体" w:hAnsi="Calibri" w:cs="Calibri"/>
                <w:color w:val="000000"/>
                <w:kern w:val="0"/>
                <w:szCs w:val="21"/>
              </w:rPr>
            </w:pPr>
            <w:r w:rsidRPr="005B1749">
              <w:rPr>
                <w:rFonts w:ascii="Calibri" w:eastAsia="宋体" w:hAnsi="Calibri" w:cs="Calibri"/>
                <w:color w:val="000000"/>
                <w:kern w:val="0"/>
                <w:szCs w:val="21"/>
              </w:rPr>
              <w:t>2003-4-3</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省市</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海南省海口市</w:t>
            </w:r>
          </w:p>
        </w:tc>
      </w:tr>
      <w:tr w:rsidR="005B1749" w:rsidRPr="005B1749" w:rsidTr="005B1749">
        <w:trPr>
          <w:trHeight w:val="411"/>
          <w:jc w:val="center"/>
        </w:trPr>
        <w:tc>
          <w:tcPr>
            <w:tcW w:w="2539"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所属行业</w:t>
            </w:r>
          </w:p>
        </w:tc>
        <w:tc>
          <w:tcPr>
            <w:tcW w:w="1962"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汽车制造业</w:t>
            </w:r>
          </w:p>
        </w:tc>
        <w:tc>
          <w:tcPr>
            <w:tcW w:w="1777"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拟上市交易所</w:t>
            </w:r>
          </w:p>
        </w:tc>
        <w:tc>
          <w:tcPr>
            <w:tcW w:w="1986"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中小板</w:t>
            </w:r>
          </w:p>
        </w:tc>
      </w:tr>
      <w:tr w:rsidR="005B1749" w:rsidRPr="005B1749" w:rsidTr="005B1749">
        <w:trPr>
          <w:trHeight w:val="451"/>
          <w:jc w:val="center"/>
        </w:trPr>
        <w:tc>
          <w:tcPr>
            <w:tcW w:w="2539"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控股股东／实际控制人</w:t>
            </w:r>
          </w:p>
        </w:tc>
        <w:tc>
          <w:tcPr>
            <w:tcW w:w="5727"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杨氏家族</w:t>
            </w:r>
          </w:p>
        </w:tc>
      </w:tr>
      <w:tr w:rsidR="005B1749" w:rsidRPr="005B1749" w:rsidTr="005B1749">
        <w:trPr>
          <w:trHeight w:val="451"/>
          <w:jc w:val="center"/>
        </w:trPr>
        <w:tc>
          <w:tcPr>
            <w:tcW w:w="2539"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主营业务</w:t>
            </w:r>
          </w:p>
        </w:tc>
        <w:tc>
          <w:tcPr>
            <w:tcW w:w="5727"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从事汽车塑料内外饰件的研发、生产和销售</w:t>
            </w:r>
          </w:p>
        </w:tc>
      </w:tr>
    </w:tbl>
    <w:p w:rsidR="005B1749" w:rsidRPr="005B1749" w:rsidRDefault="005B1749"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1、请发行人代表进一步说明：（1）报告期各期发行人销售给海马汽车的产品销售毛利率与其他主要客户对比情况，销售价格的公允性；（2）报告期发行人对海马汽车与对其他主要客户关于货款结算周期、货款支付时间等主要合同条款的差异情况；（3）发行人与海马汽车的供货协议的主要条款、价格调整机制以及产品销售对海马汽车是否存在依赖，相关信息和风险是否充分披露。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2、请发行人代表结合关联方苏州市建宁金属制品有限公司（以下简称苏州建宁）生产的产品主要供应发行人的情况，进一步说明报告期内发行人与苏州建宁持续发生五金件采购关联交易的原因，对发行人业务独立性和资产完整性的影响，关联交易定价的公允性，减少和规范关联交易的措施，相关信息和风险是否充分披露。请保荐代表人发表核查意见。</w:t>
      </w:r>
    </w:p>
    <w:p w:rsid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3、请发行人代表进一步说明发行人收购广西仙河电气有限公司（以下简称仙河电气）资产的原因、作价依据及其履行的程序，是否存在相关的利益安排或承诺；产生诉讼的原因、诉讼请求以及诉讼的进展情况，购买仙河电气厂房、土地产生的相关诉讼是否对发行人的正常生产经营产生重大不利影响，相关的信息披露是否真实、准确、完整。请保荐代表人发表核查意见。</w:t>
      </w:r>
    </w:p>
    <w:p w:rsidR="005B1749" w:rsidRPr="00501EF7" w:rsidRDefault="005B1749" w:rsidP="00C36B0B">
      <w:pPr>
        <w:widowControl/>
        <w:ind w:firstLineChars="200" w:firstLine="480"/>
        <w:jc w:val="left"/>
        <w:rPr>
          <w:rFonts w:ascii="楷体" w:eastAsia="楷体" w:hAnsi="楷体" w:cs="宋体"/>
          <w:kern w:val="0"/>
          <w:sz w:val="24"/>
          <w:szCs w:val="24"/>
        </w:rPr>
      </w:pPr>
    </w:p>
    <w:p w:rsidR="00501EF7" w:rsidRPr="007E1DC7" w:rsidRDefault="00AE564C" w:rsidP="00AE564C">
      <w:pPr>
        <w:keepNext/>
        <w:keepLines/>
        <w:spacing w:line="415" w:lineRule="auto"/>
        <w:outlineLvl w:val="2"/>
        <w:rPr>
          <w:b/>
          <w:bCs/>
          <w:szCs w:val="21"/>
        </w:rPr>
      </w:pPr>
      <w:r>
        <w:rPr>
          <w:rFonts w:hint="eastAsia"/>
          <w:b/>
          <w:bCs/>
          <w:szCs w:val="21"/>
        </w:rPr>
        <w:t>15</w:t>
      </w:r>
      <w:r>
        <w:rPr>
          <w:rFonts w:hint="eastAsia"/>
          <w:b/>
          <w:bCs/>
          <w:szCs w:val="21"/>
        </w:rPr>
        <w:t>、</w:t>
      </w:r>
      <w:r w:rsidR="00501EF7" w:rsidRPr="007E1DC7">
        <w:rPr>
          <w:rFonts w:hint="eastAsia"/>
          <w:b/>
          <w:bCs/>
          <w:szCs w:val="21"/>
        </w:rPr>
        <w:t>实丰文化发展股份有限公司</w:t>
      </w:r>
    </w:p>
    <w:tbl>
      <w:tblPr>
        <w:tblW w:w="8238" w:type="dxa"/>
        <w:tblLook w:val="04A0" w:firstRow="1" w:lastRow="0" w:firstColumn="1" w:lastColumn="0" w:noHBand="0" w:noVBand="1"/>
      </w:tblPr>
      <w:tblGrid>
        <w:gridCol w:w="2531"/>
        <w:gridCol w:w="1956"/>
        <w:gridCol w:w="1771"/>
        <w:gridCol w:w="1980"/>
      </w:tblGrid>
      <w:tr w:rsidR="005B1749" w:rsidRPr="005B1749" w:rsidTr="005B1749">
        <w:trPr>
          <w:trHeight w:val="580"/>
        </w:trPr>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设立时间</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Calibri" w:eastAsia="宋体" w:hAnsi="Calibri" w:cs="Calibri"/>
                <w:color w:val="000000"/>
                <w:kern w:val="0"/>
                <w:szCs w:val="21"/>
              </w:rPr>
            </w:pPr>
            <w:r w:rsidRPr="005B1749">
              <w:rPr>
                <w:rFonts w:ascii="Calibri" w:eastAsia="宋体" w:hAnsi="Calibri" w:cs="Calibri"/>
                <w:color w:val="000000"/>
                <w:kern w:val="0"/>
                <w:szCs w:val="21"/>
              </w:rPr>
              <w:t>1992-9-4</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省市</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广东省汕头市</w:t>
            </w:r>
          </w:p>
        </w:tc>
      </w:tr>
      <w:tr w:rsidR="005B1749" w:rsidRPr="005B1749" w:rsidTr="005B1749">
        <w:trPr>
          <w:trHeight w:val="449"/>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所属行业</w:t>
            </w:r>
          </w:p>
        </w:tc>
        <w:tc>
          <w:tcPr>
            <w:tcW w:w="1956"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文教、工美、体育和娱乐用品制造业</w:t>
            </w:r>
          </w:p>
        </w:tc>
        <w:tc>
          <w:tcPr>
            <w:tcW w:w="1771"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拟上市交易所</w:t>
            </w:r>
          </w:p>
        </w:tc>
        <w:tc>
          <w:tcPr>
            <w:tcW w:w="1979"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中小板</w:t>
            </w:r>
          </w:p>
        </w:tc>
      </w:tr>
      <w:tr w:rsidR="005B1749" w:rsidRPr="005B1749" w:rsidTr="005B1749">
        <w:trPr>
          <w:trHeight w:val="493"/>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控股股东／实际控制人</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蔡俊权</w:t>
            </w:r>
          </w:p>
        </w:tc>
      </w:tr>
      <w:tr w:rsidR="005B1749" w:rsidRPr="005B1749" w:rsidTr="005B1749">
        <w:trPr>
          <w:trHeight w:val="493"/>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主营业务</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各类玩具的研发设计、生产与销售</w:t>
            </w:r>
          </w:p>
        </w:tc>
      </w:tr>
    </w:tbl>
    <w:p w:rsidR="005B1749" w:rsidRPr="005B1749" w:rsidRDefault="005B1749"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lastRenderedPageBreak/>
        <w:t>1、请发行人代表进一步说明：（1）发行人报告期内车模玩具、动漫游戏衍生品玩具销售收入及占比持续下降、玩具贸易收入及占比显著提升的原因，发行人的经营模式、产品结构、经营环境及市场竞争力是否发生了重大变化；（2）玩具贸易的主要客户、供应商和毛利贡献、毛利率情况，玩具贸易业务是否真实、合理；（3）游戏业务的开发制作、运行管理情况。相关信息和风险是否充分披露。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2、请发行人代表进一步说明报告期内经销商变动较大、退出的经销商前期销售金额较大，以及不同客户的销售毛利率差异较大的原因及其合理性，相关信息和风险是否充分披露。请保荐代表人发表核查意见。</w:t>
      </w: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3、请发行人代表进一步说明发行人对滚存未分配利润的分配做出附条件安排的原因和合理性，是否存在其他特殊利益安排，是否导致滚存利润分配存在重大不确定性，滚存利润分配相关的信息披露是否真实、准确、完整。请保荐代表人发表核查意见。</w:t>
      </w:r>
    </w:p>
    <w:p w:rsidR="00501EF7" w:rsidRPr="007E1DC7" w:rsidRDefault="00AE564C" w:rsidP="00AE564C">
      <w:pPr>
        <w:keepNext/>
        <w:keepLines/>
        <w:spacing w:line="415" w:lineRule="auto"/>
        <w:outlineLvl w:val="2"/>
        <w:rPr>
          <w:b/>
          <w:bCs/>
          <w:szCs w:val="21"/>
        </w:rPr>
      </w:pPr>
      <w:r>
        <w:rPr>
          <w:rFonts w:hint="eastAsia"/>
          <w:b/>
          <w:bCs/>
          <w:szCs w:val="21"/>
        </w:rPr>
        <w:t>16</w:t>
      </w:r>
      <w:r>
        <w:rPr>
          <w:rFonts w:hint="eastAsia"/>
          <w:b/>
          <w:bCs/>
          <w:szCs w:val="21"/>
        </w:rPr>
        <w:t>、</w:t>
      </w:r>
      <w:r w:rsidR="00501EF7" w:rsidRPr="007E1DC7">
        <w:rPr>
          <w:rFonts w:hint="eastAsia"/>
          <w:b/>
          <w:bCs/>
          <w:szCs w:val="21"/>
        </w:rPr>
        <w:t>江苏传艺科技股份有限公司</w:t>
      </w:r>
    </w:p>
    <w:tbl>
      <w:tblPr>
        <w:tblW w:w="8342" w:type="dxa"/>
        <w:jc w:val="center"/>
        <w:tblLook w:val="04A0" w:firstRow="1" w:lastRow="0" w:firstColumn="1" w:lastColumn="0" w:noHBand="0" w:noVBand="1"/>
      </w:tblPr>
      <w:tblGrid>
        <w:gridCol w:w="2563"/>
        <w:gridCol w:w="1980"/>
        <w:gridCol w:w="1794"/>
        <w:gridCol w:w="2005"/>
      </w:tblGrid>
      <w:tr w:rsidR="005B1749" w:rsidRPr="005B1749" w:rsidTr="005B1749">
        <w:trPr>
          <w:trHeight w:val="603"/>
          <w:jc w:val="center"/>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设立时间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Calibri" w:eastAsia="宋体" w:hAnsi="Calibri" w:cs="Calibri"/>
                <w:color w:val="000000"/>
                <w:kern w:val="0"/>
                <w:szCs w:val="21"/>
              </w:rPr>
            </w:pPr>
            <w:r w:rsidRPr="005B1749">
              <w:rPr>
                <w:rFonts w:ascii="Calibri" w:eastAsia="宋体" w:hAnsi="Calibri" w:cs="Calibri"/>
                <w:color w:val="000000"/>
                <w:kern w:val="0"/>
                <w:szCs w:val="21"/>
              </w:rPr>
              <w:t>2007-11-5</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省市</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江苏省扬州市</w:t>
            </w:r>
          </w:p>
        </w:tc>
      </w:tr>
      <w:tr w:rsidR="005B1749" w:rsidRPr="005B1749" w:rsidTr="005B1749">
        <w:trPr>
          <w:trHeight w:val="467"/>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所属行业</w:t>
            </w:r>
          </w:p>
        </w:tc>
        <w:tc>
          <w:tcPr>
            <w:tcW w:w="1980"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计算机、通信和其他电子设备制造业</w:t>
            </w:r>
          </w:p>
        </w:tc>
        <w:tc>
          <w:tcPr>
            <w:tcW w:w="1794"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拟上市交易所</w:t>
            </w:r>
          </w:p>
        </w:tc>
        <w:tc>
          <w:tcPr>
            <w:tcW w:w="2004" w:type="dxa"/>
            <w:tcBorders>
              <w:top w:val="nil"/>
              <w:left w:val="nil"/>
              <w:bottom w:val="single" w:sz="4" w:space="0" w:color="auto"/>
              <w:right w:val="single" w:sz="4" w:space="0" w:color="auto"/>
            </w:tcBorders>
            <w:shd w:val="clear" w:color="auto" w:fill="auto"/>
            <w:vAlign w:val="center"/>
            <w:hideMark/>
          </w:tcPr>
          <w:p w:rsidR="005B1749" w:rsidRPr="005B1749" w:rsidRDefault="005B1749" w:rsidP="005B1749">
            <w:pPr>
              <w:widowControl/>
              <w:rPr>
                <w:rFonts w:ascii="宋体" w:eastAsia="宋体" w:hAnsi="宋体" w:cs="宋体"/>
                <w:color w:val="000000"/>
                <w:kern w:val="0"/>
                <w:szCs w:val="21"/>
              </w:rPr>
            </w:pPr>
            <w:r w:rsidRPr="005B1749">
              <w:rPr>
                <w:rFonts w:ascii="宋体" w:eastAsia="宋体" w:hAnsi="宋体" w:cs="宋体" w:hint="eastAsia"/>
                <w:color w:val="000000"/>
                <w:kern w:val="0"/>
                <w:szCs w:val="21"/>
              </w:rPr>
              <w:t>中小板</w:t>
            </w:r>
          </w:p>
        </w:tc>
      </w:tr>
      <w:tr w:rsidR="005B1749" w:rsidRPr="005B1749" w:rsidTr="005B1749">
        <w:trPr>
          <w:trHeight w:val="512"/>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控股股东／实际控制人</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邹伟民,陈敏</w:t>
            </w:r>
          </w:p>
        </w:tc>
      </w:tr>
      <w:tr w:rsidR="005B1749" w:rsidRPr="005B1749" w:rsidTr="005B1749">
        <w:trPr>
          <w:trHeight w:val="512"/>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5B1749" w:rsidRPr="005B1749" w:rsidRDefault="005B1749" w:rsidP="005B1749">
            <w:pPr>
              <w:widowControl/>
              <w:jc w:val="center"/>
              <w:rPr>
                <w:rFonts w:ascii="宋体" w:eastAsia="宋体" w:hAnsi="宋体" w:cs="宋体"/>
                <w:b/>
                <w:bCs/>
                <w:color w:val="000000"/>
                <w:kern w:val="0"/>
                <w:szCs w:val="21"/>
              </w:rPr>
            </w:pPr>
            <w:r w:rsidRPr="005B1749">
              <w:rPr>
                <w:rFonts w:ascii="宋体" w:eastAsia="宋体" w:hAnsi="宋体" w:cs="宋体" w:hint="eastAsia"/>
                <w:b/>
                <w:bCs/>
                <w:color w:val="000000"/>
                <w:kern w:val="0"/>
                <w:szCs w:val="21"/>
              </w:rPr>
              <w:t>主营业务</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5B1749" w:rsidRPr="005B1749" w:rsidRDefault="005B1749" w:rsidP="005B1749">
            <w:pPr>
              <w:widowControl/>
              <w:jc w:val="left"/>
              <w:rPr>
                <w:rFonts w:ascii="宋体" w:eastAsia="宋体" w:hAnsi="宋体" w:cs="宋体"/>
                <w:color w:val="000000"/>
                <w:kern w:val="0"/>
                <w:szCs w:val="21"/>
              </w:rPr>
            </w:pPr>
            <w:r w:rsidRPr="005B1749">
              <w:rPr>
                <w:rFonts w:ascii="宋体" w:eastAsia="宋体" w:hAnsi="宋体" w:cs="宋体" w:hint="eastAsia"/>
                <w:color w:val="000000"/>
                <w:kern w:val="0"/>
                <w:szCs w:val="21"/>
              </w:rPr>
              <w:t>笔记本电脑及其他消费电子产品零组件的研发、生产和销售。</w:t>
            </w:r>
          </w:p>
        </w:tc>
      </w:tr>
    </w:tbl>
    <w:p w:rsidR="005B1749" w:rsidRPr="005B1749" w:rsidRDefault="005B1749" w:rsidP="00C36B0B">
      <w:pPr>
        <w:widowControl/>
        <w:ind w:firstLineChars="200" w:firstLine="480"/>
        <w:jc w:val="left"/>
        <w:rPr>
          <w:rFonts w:ascii="楷体" w:eastAsia="楷体" w:hAnsi="楷体" w:cs="宋体"/>
          <w:kern w:val="0"/>
          <w:sz w:val="24"/>
          <w:szCs w:val="24"/>
        </w:rPr>
      </w:pPr>
    </w:p>
    <w:p w:rsidR="00501EF7" w:rsidRP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t>1、请发行人代表进一步说明：（1）依据实质重于形式而认定江苏金业盈辉科技有限公司（以下简称金业盈辉）作为发行人的关联方的具体依据和背景，金业盈辉与发行人及其控股股东、实际控制人、持股5%以上股东、董事、监事、高管人员等是否存在关联关系、是否由发行人或其关联方实际控制，关联关系披露是否充分，是否存在应披露而未披露的特殊关系或利益安排；（2）发行人历来与金业盈辉发生资金往来的金额、用途，为金业盈辉提供大量资金的原因，是否具有商业合理性，金业盈辉在其关联方江苏锦绣前程电子科技有限公司（以下简称锦绣前程）有较强资金实力的情况下还向发行人借款的原因和合理性，发行人是否存在通过向金业盈辉提供资金直接或间接用于发行人业务的情况，是否存在应披露而未披露的重大事项；（3）金业盈辉与发行人发生购销往来的情况，是否与发行人存在共同的客户和供应商，金业盈辉的土地使用权、厂房和设备在卖给发行人之前是否直接或间接用于发行人的生产经营；（4）锦绣前程与发行人是否存在关联关系，是否由发行人或其关联方实际控制，与发行人是否存在资金和业务往来，是否从事与发行人竞争的相同或相似业务；（5）发行人收购金业盈辉相关资产的原因以及通过高邮市经济发展总公司分开收购相关资产的原因及其合理性和合法合规性，是否涉及国有资产收购并履行法定的审批程序，作价是否公允，是否符合相关国资监管法律法规的规定；交易过程是否存在纠纷或潜在纠纷，交易各方是否存在偷税漏税情形；（6）金业盈辉的注销进展情况，是否存在与其他债务人有潜在纠纷或者因违法经营不能注销情形，是否与发行人之间存在未了结的债权债务，相关信息是否充分披露。请保荐代表人发表核查意见。</w:t>
      </w:r>
    </w:p>
    <w:p w:rsidR="00501EF7" w:rsidRDefault="00501EF7" w:rsidP="00C36B0B">
      <w:pPr>
        <w:widowControl/>
        <w:ind w:firstLineChars="200" w:firstLine="480"/>
        <w:jc w:val="left"/>
        <w:rPr>
          <w:rFonts w:ascii="楷体" w:eastAsia="楷体" w:hAnsi="楷体" w:cs="宋体"/>
          <w:kern w:val="0"/>
          <w:sz w:val="24"/>
          <w:szCs w:val="24"/>
        </w:rPr>
      </w:pPr>
      <w:r w:rsidRPr="00501EF7">
        <w:rPr>
          <w:rFonts w:ascii="楷体" w:eastAsia="楷体" w:hAnsi="楷体" w:cs="宋体" w:hint="eastAsia"/>
          <w:kern w:val="0"/>
          <w:sz w:val="24"/>
          <w:szCs w:val="24"/>
        </w:rPr>
        <w:lastRenderedPageBreak/>
        <w:t>２、请</w:t>
      </w:r>
      <w:r w:rsidRPr="006C0F97">
        <w:rPr>
          <w:rFonts w:ascii="楷体" w:eastAsia="楷体" w:hAnsi="楷体" w:cs="宋体" w:hint="eastAsia"/>
          <w:kern w:val="0"/>
          <w:sz w:val="24"/>
          <w:szCs w:val="24"/>
        </w:rPr>
        <w:t>发行</w:t>
      </w:r>
      <w:r w:rsidRPr="00501EF7">
        <w:rPr>
          <w:rFonts w:ascii="楷体" w:eastAsia="楷体" w:hAnsi="楷体" w:cs="宋体" w:hint="eastAsia"/>
          <w:kern w:val="0"/>
          <w:sz w:val="24"/>
          <w:szCs w:val="24"/>
        </w:rPr>
        <w:t>人代表进一步说明近两年其他业务收入增长较快的原因、主要的客户和销售情况，相关信息是否充分披露。请保荐代表人就交易的真实性发表核查意见。</w:t>
      </w:r>
    </w:p>
    <w:p w:rsidR="005B1749" w:rsidRPr="00501EF7" w:rsidRDefault="005B1749"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17</w:t>
      </w:r>
      <w:r>
        <w:rPr>
          <w:rFonts w:hint="eastAsia"/>
          <w:b/>
          <w:bCs/>
          <w:szCs w:val="21"/>
        </w:rPr>
        <w:t>、</w:t>
      </w:r>
      <w:r w:rsidR="003A7372" w:rsidRPr="007E1DC7">
        <w:rPr>
          <w:rFonts w:hint="eastAsia"/>
          <w:b/>
          <w:bCs/>
          <w:szCs w:val="21"/>
        </w:rPr>
        <w:t>周大生珠宝股份有限公司</w:t>
      </w:r>
    </w:p>
    <w:tbl>
      <w:tblPr>
        <w:tblW w:w="8297" w:type="dxa"/>
        <w:jc w:val="center"/>
        <w:tblLook w:val="04A0" w:firstRow="1" w:lastRow="0" w:firstColumn="1" w:lastColumn="0" w:noHBand="0" w:noVBand="1"/>
      </w:tblPr>
      <w:tblGrid>
        <w:gridCol w:w="2549"/>
        <w:gridCol w:w="1970"/>
        <w:gridCol w:w="1784"/>
        <w:gridCol w:w="1994"/>
      </w:tblGrid>
      <w:tr w:rsidR="003A2D8C" w:rsidRPr="003A2D8C" w:rsidTr="003A2D8C">
        <w:trPr>
          <w:trHeight w:val="608"/>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设立时间</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Calibri" w:eastAsia="宋体" w:hAnsi="Calibri" w:cs="Calibri"/>
                <w:color w:val="000000"/>
                <w:kern w:val="0"/>
                <w:szCs w:val="21"/>
              </w:rPr>
            </w:pPr>
            <w:r w:rsidRPr="003A2D8C">
              <w:rPr>
                <w:rFonts w:ascii="Calibri" w:eastAsia="宋体" w:hAnsi="Calibri" w:cs="Calibri"/>
                <w:color w:val="000000"/>
                <w:kern w:val="0"/>
                <w:szCs w:val="21"/>
              </w:rPr>
              <w:t>2007-10-15</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省市</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广东省深圳市</w:t>
            </w:r>
          </w:p>
        </w:tc>
      </w:tr>
      <w:tr w:rsidR="003A2D8C" w:rsidRPr="003A2D8C" w:rsidTr="003A2D8C">
        <w:trPr>
          <w:trHeight w:val="471"/>
          <w:jc w:val="center"/>
        </w:trPr>
        <w:tc>
          <w:tcPr>
            <w:tcW w:w="2549"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所属行业</w:t>
            </w:r>
          </w:p>
        </w:tc>
        <w:tc>
          <w:tcPr>
            <w:tcW w:w="1970"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其他制造业</w:t>
            </w:r>
          </w:p>
        </w:tc>
        <w:tc>
          <w:tcPr>
            <w:tcW w:w="1784"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拟上市交易所</w:t>
            </w:r>
          </w:p>
        </w:tc>
        <w:tc>
          <w:tcPr>
            <w:tcW w:w="1993"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中小板</w:t>
            </w:r>
          </w:p>
        </w:tc>
      </w:tr>
      <w:tr w:rsidR="003A2D8C" w:rsidRPr="003A2D8C" w:rsidTr="003A2D8C">
        <w:trPr>
          <w:trHeight w:val="516"/>
          <w:jc w:val="center"/>
        </w:trPr>
        <w:tc>
          <w:tcPr>
            <w:tcW w:w="2549"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控股股东／实际控制人</w:t>
            </w:r>
          </w:p>
        </w:tc>
        <w:tc>
          <w:tcPr>
            <w:tcW w:w="5748"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周华珍,周宗文</w:t>
            </w:r>
          </w:p>
        </w:tc>
      </w:tr>
      <w:tr w:rsidR="003A2D8C" w:rsidRPr="003A2D8C" w:rsidTr="003A2D8C">
        <w:trPr>
          <w:trHeight w:val="516"/>
          <w:jc w:val="center"/>
        </w:trPr>
        <w:tc>
          <w:tcPr>
            <w:tcW w:w="2549"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主营业务</w:t>
            </w:r>
          </w:p>
        </w:tc>
        <w:tc>
          <w:tcPr>
            <w:tcW w:w="5748"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“周大生”品牌珠宝首饰的设计、推广和连锁经营</w:t>
            </w:r>
          </w:p>
        </w:tc>
      </w:tr>
    </w:tbl>
    <w:p w:rsidR="005B1749" w:rsidRPr="003A2D8C" w:rsidRDefault="005B1749"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请发行人代表结合对加盟商的管控能力、自身品牌运营能力及珠宝款式研发设计的行业地位，说明发行人的加盟模式及相应的加盟管理费、品牌使用费的毛利结构占比未来是否具有可持续性，风险披露是否充分。请保荐代表人说明核查情况，并结合不同地区、不同开店时间、不同营业额规模的加盟店样本，分别说明其单店收入、成本和毛利情况，进一步分析加盟销售模式的商业合理性和发行人加盟费、加盟管理费和品牌使用费的适当性和可持续性。</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请发行人代表进一步说明：（1）发行人对加盟商进、销、存的具体管理模式和管理情况；报告期各期末加盟商的进、销、存情况，有无异常；报告期各年度加盟商退出的主要原因，退出加盟商货物的处理；报告期内对加盟商管理的内控制度及其执行情况的有效性；（2）在报告期内，发行人自营店铺数量逐年减少，单店销售逐年下降的情况下，报告期主营业务经营模式是否发生重大变化，未来加盟商占比是否会持续上升，相关信息披露和风险揭示是否充分。请保荐代表人进一步说明核查情况和结论。</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进一步说明：（1）报告期各期末发行人存货金额及占比较大的具体原因，结合行业特征、发行人经营模式、并对比同行业其他可比上市公司的存货情况，分析其是否合理；（2）报告期内存货周转率持续下降且大幅低于同行业水平的原因及其合理性；（3）结合发行人业务模式、产品市场情况等说明发行人各报告期存货跌价准备的计提是否充分，是否已充分提示相关风险。请保荐代表人发表核查意见。</w:t>
      </w:r>
    </w:p>
    <w:p w:rsidR="003A2D8C" w:rsidRPr="003A7372" w:rsidRDefault="003A2D8C"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18</w:t>
      </w:r>
      <w:r>
        <w:rPr>
          <w:rFonts w:hint="eastAsia"/>
          <w:b/>
          <w:bCs/>
          <w:szCs w:val="21"/>
        </w:rPr>
        <w:t>、</w:t>
      </w:r>
      <w:r w:rsidR="003A7372" w:rsidRPr="007E1DC7">
        <w:rPr>
          <w:rFonts w:hint="eastAsia"/>
          <w:b/>
          <w:bCs/>
          <w:szCs w:val="21"/>
        </w:rPr>
        <w:t>深圳市金溢科技股份有限公司</w:t>
      </w:r>
    </w:p>
    <w:tbl>
      <w:tblPr>
        <w:tblW w:w="8342" w:type="dxa"/>
        <w:jc w:val="center"/>
        <w:tblLook w:val="04A0" w:firstRow="1" w:lastRow="0" w:firstColumn="1" w:lastColumn="0" w:noHBand="0" w:noVBand="1"/>
      </w:tblPr>
      <w:tblGrid>
        <w:gridCol w:w="2563"/>
        <w:gridCol w:w="1980"/>
        <w:gridCol w:w="1794"/>
        <w:gridCol w:w="2005"/>
      </w:tblGrid>
      <w:tr w:rsidR="003A2D8C" w:rsidRPr="003A2D8C" w:rsidTr="003A2D8C">
        <w:trPr>
          <w:trHeight w:val="577"/>
          <w:jc w:val="center"/>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设立时间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Calibri" w:eastAsia="宋体" w:hAnsi="Calibri" w:cs="Calibri"/>
                <w:color w:val="000000"/>
                <w:kern w:val="0"/>
                <w:szCs w:val="21"/>
              </w:rPr>
            </w:pPr>
            <w:r w:rsidRPr="003A2D8C">
              <w:rPr>
                <w:rFonts w:ascii="Calibri" w:eastAsia="宋体" w:hAnsi="Calibri" w:cs="Calibri"/>
                <w:color w:val="000000"/>
                <w:kern w:val="0"/>
                <w:szCs w:val="21"/>
              </w:rPr>
              <w:t>2004-5-20</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省市</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广东省深圳市</w:t>
            </w:r>
          </w:p>
        </w:tc>
      </w:tr>
      <w:tr w:rsidR="003A2D8C" w:rsidRPr="003A2D8C" w:rsidTr="003A2D8C">
        <w:trPr>
          <w:trHeight w:val="447"/>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所属行业</w:t>
            </w:r>
          </w:p>
        </w:tc>
        <w:tc>
          <w:tcPr>
            <w:tcW w:w="1980"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计算机、通信和其他电子设备制造业</w:t>
            </w:r>
          </w:p>
        </w:tc>
        <w:tc>
          <w:tcPr>
            <w:tcW w:w="1794"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拟上市交易所</w:t>
            </w:r>
          </w:p>
        </w:tc>
        <w:tc>
          <w:tcPr>
            <w:tcW w:w="2004"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中小板</w:t>
            </w:r>
          </w:p>
        </w:tc>
      </w:tr>
      <w:tr w:rsidR="003A2D8C" w:rsidRPr="003A2D8C" w:rsidTr="003A2D8C">
        <w:trPr>
          <w:trHeight w:val="491"/>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控股股东／实际控制人</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杨成,王明宽,李娜,罗瑞发,李朝莉,刘咏平</w:t>
            </w:r>
          </w:p>
        </w:tc>
      </w:tr>
      <w:tr w:rsidR="003A2D8C" w:rsidRPr="003A2D8C" w:rsidTr="003A2D8C">
        <w:trPr>
          <w:trHeight w:val="491"/>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主营业务</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DSRC、RFID技术在智能交通射频识别与电子支付行业的应用开发、产品创新与推广</w:t>
            </w:r>
          </w:p>
        </w:tc>
      </w:tr>
    </w:tbl>
    <w:p w:rsidR="003A2D8C" w:rsidRPr="003A2D8C" w:rsidRDefault="003A2D8C"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lastRenderedPageBreak/>
        <w:t>1、请发行人代表结合2014年3月交通运输部发布的《交通部关于全国高速公路ETC联网工作的通知》政策效应的影响、全国高速公路ETC联网工程基本结束和视频识别、移动支付等新技术的应用进展情况，以及报告期内发行人的主要产品的产量、销量、收入、毛利和在手订单情况等，进一步说明发行人的产品或服务的品种结构是否已经或者将发生重大变化，行业地位或发行人所处行业的经营环境已经或者将发生重大变化，并对发行人的持续盈利能力构成重大不利影响。请保荐代表人进一步说明核查程序、依据和结论。</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2、请发行人代表结合发行人的产品销售价格、销售数量、成本结构等，进一步说明报告期内各期发行人主要产品的毛利率高于同行业可比公司的原因和合理性。请保荐代表人说明核查情况。</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进一步说明报告期内发行人对主要客户的开发方式、销售模式、合同订单的签订与执行情况，销售费用的构成变动及其与同行业可比公司的对比情况，以及与客户开发、销售的内部控制制度建设和执行的有效性。请保荐代表人说明对前述事项核查情况，并对发行人是否存在商业贿赂等违法情形发表核查意见。</w:t>
      </w:r>
    </w:p>
    <w:p w:rsidR="003A2D8C" w:rsidRPr="003A7372" w:rsidRDefault="003A2D8C"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19</w:t>
      </w:r>
      <w:r>
        <w:rPr>
          <w:rFonts w:hint="eastAsia"/>
          <w:b/>
          <w:bCs/>
          <w:szCs w:val="21"/>
        </w:rPr>
        <w:t>、</w:t>
      </w:r>
      <w:r w:rsidR="003A7372" w:rsidRPr="007E1DC7">
        <w:rPr>
          <w:rFonts w:hint="eastAsia"/>
          <w:b/>
          <w:bCs/>
          <w:szCs w:val="21"/>
        </w:rPr>
        <w:t>绿康生化股份有限公司</w:t>
      </w:r>
    </w:p>
    <w:tbl>
      <w:tblPr>
        <w:tblW w:w="8252" w:type="dxa"/>
        <w:jc w:val="center"/>
        <w:tblLook w:val="04A0" w:firstRow="1" w:lastRow="0" w:firstColumn="1" w:lastColumn="0" w:noHBand="0" w:noVBand="1"/>
      </w:tblPr>
      <w:tblGrid>
        <w:gridCol w:w="2535"/>
        <w:gridCol w:w="1959"/>
        <w:gridCol w:w="1775"/>
        <w:gridCol w:w="1983"/>
      </w:tblGrid>
      <w:tr w:rsidR="003A2D8C" w:rsidRPr="003A2D8C" w:rsidTr="003A2D8C">
        <w:trPr>
          <w:trHeight w:val="624"/>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设立时间</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Calibri" w:eastAsia="宋体" w:hAnsi="Calibri" w:cs="Calibri"/>
                <w:color w:val="000000"/>
                <w:kern w:val="0"/>
                <w:szCs w:val="21"/>
              </w:rPr>
            </w:pPr>
            <w:r w:rsidRPr="003A2D8C">
              <w:rPr>
                <w:rFonts w:ascii="Calibri" w:eastAsia="宋体" w:hAnsi="Calibri" w:cs="Calibri"/>
                <w:color w:val="000000"/>
                <w:kern w:val="0"/>
                <w:szCs w:val="21"/>
              </w:rPr>
              <w:t>2003-6-13</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省市</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福建省南平市</w:t>
            </w:r>
          </w:p>
        </w:tc>
      </w:tr>
      <w:tr w:rsidR="003A2D8C" w:rsidRPr="003A2D8C" w:rsidTr="003A2D8C">
        <w:trPr>
          <w:trHeight w:val="483"/>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所属行业</w:t>
            </w:r>
          </w:p>
        </w:tc>
        <w:tc>
          <w:tcPr>
            <w:tcW w:w="1959"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医药制造业</w:t>
            </w:r>
          </w:p>
        </w:tc>
        <w:tc>
          <w:tcPr>
            <w:tcW w:w="1775"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拟上市交易所</w:t>
            </w:r>
          </w:p>
        </w:tc>
        <w:tc>
          <w:tcPr>
            <w:tcW w:w="1982"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中小板</w:t>
            </w:r>
          </w:p>
        </w:tc>
      </w:tr>
      <w:tr w:rsidR="003A2D8C" w:rsidRPr="003A2D8C" w:rsidTr="003A2D8C">
        <w:trPr>
          <w:trHeight w:val="530"/>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控股股东／实际控制人</w:t>
            </w:r>
          </w:p>
        </w:tc>
        <w:tc>
          <w:tcPr>
            <w:tcW w:w="5717"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赖潭平</w:t>
            </w:r>
          </w:p>
        </w:tc>
      </w:tr>
      <w:tr w:rsidR="003A2D8C" w:rsidRPr="003A2D8C" w:rsidTr="003A2D8C">
        <w:trPr>
          <w:trHeight w:val="530"/>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主营业务</w:t>
            </w:r>
          </w:p>
        </w:tc>
        <w:tc>
          <w:tcPr>
            <w:tcW w:w="5717"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兽药研发、生产和销售</w:t>
            </w:r>
          </w:p>
        </w:tc>
      </w:tr>
    </w:tbl>
    <w:p w:rsidR="003A2D8C" w:rsidRPr="003A2D8C" w:rsidRDefault="003A2D8C"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请发行人代表结合报告期内发行人产品类型单一、MDAB产品的新兽药证书监测期到期、农业部关于硫酸粘菌素的相关政策变化、出口国进口许可及应用政策变化等，以及发行人MDAB产品目前在手订单情况，进一步说明发行人的行业地位或经营环境是否已经或者将发生重大变化，是否对发行人的持续盈利能力构成重大不利影响。请保荐代表人说明核查情况。</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请发行人代表说明下述相关事项：（1）结合发行人产品的市场竞争情况、自身产能、产销量、产销率及营销政策的变化等，进一步说明报告期销售收入大幅增长的原因及合理性；（2）对境外客户的开发方式及有关大额合同、订单的签订和执行过程；（3）发行人出口退税情况是否与发行人境外销售规模相匹配，发行人与外销相关的内部控制制度建设和执行情况；（4）外销销售收入回款方与签订合同客户不一致（第三方回款）的情况及其原因和合理性。请保荐代表人进一步说明对报告期内发行人的销售收入及其真实性的核查方法、依据和结论。</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结合报告期内发行人具体产品构成、定价、成本构成、客户、市场定位等，进一步说明发行人销售费用率和管理费用率低于同行业可比上市公司平均水平的具体原因及其合理性；并说明是否存在关联方、潜在关联方或者第三方为发行人承担成本或代垫费用的情形。请保荐代表人说明核查情况。</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lastRenderedPageBreak/>
        <w:t>4、请保荐代表人结合报告期内发行人产品人工成本的具体变化、金霉素产品的价格下滑的情况以及原材料价格波动等，进一步说明发行人毛利率与同行业可比上市公司金河生物的存在差异的核查依据、过程和结论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5、请发行人代表进一步说明：（1）绿安生物排污许可证即将到期的续期进展情况，是否存在不能续期的风险；（2）报告期各期环保投入与排污量相匹配情况，以及2016年环保设施及工程费用、污水处理费减少的原因和合理性；（3）发行人环境保护的内部管理制度建设情况及其执行的有效性。请保荐代表人进一步说明对环境保护的核查依据、过程，是否存在因违反有关环境保护及防治污染的法律、法规而受到处罚的情形，是否对发行人的生产经营活动造成重大不利影响，是否会对本次发行构成实质性障碍。</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6、请发行人结合洪祖星在公司发展过程中的具体贡献及作用，进一步披露未将洪祖星认定为实际控制人的原因。请保荐代表人对上述问题的核查情况进行说明。</w:t>
      </w:r>
    </w:p>
    <w:p w:rsidR="003A7372" w:rsidRPr="007E1DC7" w:rsidRDefault="006C0F97" w:rsidP="006C0F97">
      <w:pPr>
        <w:keepNext/>
        <w:keepLines/>
        <w:spacing w:line="415" w:lineRule="auto"/>
        <w:outlineLvl w:val="2"/>
        <w:rPr>
          <w:b/>
          <w:bCs/>
          <w:szCs w:val="21"/>
        </w:rPr>
      </w:pPr>
      <w:r>
        <w:rPr>
          <w:rFonts w:hint="eastAsia"/>
          <w:b/>
          <w:bCs/>
          <w:szCs w:val="21"/>
        </w:rPr>
        <w:t>20</w:t>
      </w:r>
      <w:r>
        <w:rPr>
          <w:rFonts w:hint="eastAsia"/>
          <w:b/>
          <w:bCs/>
          <w:szCs w:val="21"/>
        </w:rPr>
        <w:t>、</w:t>
      </w:r>
      <w:r w:rsidR="003A7372" w:rsidRPr="007E1DC7">
        <w:rPr>
          <w:rFonts w:hint="eastAsia"/>
          <w:b/>
          <w:bCs/>
          <w:szCs w:val="21"/>
        </w:rPr>
        <w:t>广东香山衡器集团股份有限公司</w:t>
      </w:r>
    </w:p>
    <w:tbl>
      <w:tblPr>
        <w:tblW w:w="8327" w:type="dxa"/>
        <w:jc w:val="center"/>
        <w:tblLook w:val="04A0" w:firstRow="1" w:lastRow="0" w:firstColumn="1" w:lastColumn="0" w:noHBand="0" w:noVBand="1"/>
      </w:tblPr>
      <w:tblGrid>
        <w:gridCol w:w="2558"/>
        <w:gridCol w:w="1977"/>
        <w:gridCol w:w="1791"/>
        <w:gridCol w:w="2001"/>
      </w:tblGrid>
      <w:tr w:rsidR="003A2D8C" w:rsidRPr="003A2D8C" w:rsidTr="003A2D8C">
        <w:trPr>
          <w:trHeight w:val="611"/>
          <w:jc w:val="center"/>
        </w:trPr>
        <w:tc>
          <w:tcPr>
            <w:tcW w:w="2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设立时间</w:t>
            </w:r>
          </w:p>
        </w:tc>
        <w:tc>
          <w:tcPr>
            <w:tcW w:w="1977"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Calibri" w:eastAsia="宋体" w:hAnsi="Calibri" w:cs="Calibri"/>
                <w:color w:val="000000"/>
                <w:kern w:val="0"/>
                <w:szCs w:val="21"/>
              </w:rPr>
            </w:pPr>
            <w:r w:rsidRPr="003A2D8C">
              <w:rPr>
                <w:rFonts w:ascii="Calibri" w:eastAsia="宋体" w:hAnsi="Calibri" w:cs="Calibri"/>
                <w:color w:val="000000"/>
                <w:kern w:val="0"/>
                <w:szCs w:val="21"/>
              </w:rPr>
              <w:t>1999-6-22</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省市</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广东省中山市</w:t>
            </w:r>
          </w:p>
        </w:tc>
      </w:tr>
      <w:tr w:rsidR="003A2D8C" w:rsidRPr="003A2D8C" w:rsidTr="003A2D8C">
        <w:trPr>
          <w:trHeight w:val="473"/>
          <w:jc w:val="center"/>
        </w:trPr>
        <w:tc>
          <w:tcPr>
            <w:tcW w:w="2558"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所属行业</w:t>
            </w:r>
          </w:p>
        </w:tc>
        <w:tc>
          <w:tcPr>
            <w:tcW w:w="1977"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仪器仪表制造业</w:t>
            </w:r>
          </w:p>
        </w:tc>
        <w:tc>
          <w:tcPr>
            <w:tcW w:w="1791"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拟上市交易所</w:t>
            </w:r>
          </w:p>
        </w:tc>
        <w:tc>
          <w:tcPr>
            <w:tcW w:w="2000"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中小板</w:t>
            </w:r>
          </w:p>
        </w:tc>
      </w:tr>
      <w:tr w:rsidR="003A2D8C" w:rsidRPr="003A2D8C" w:rsidTr="003A2D8C">
        <w:trPr>
          <w:trHeight w:val="519"/>
          <w:jc w:val="center"/>
        </w:trPr>
        <w:tc>
          <w:tcPr>
            <w:tcW w:w="2558"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控股股东／实际控制人</w:t>
            </w:r>
          </w:p>
        </w:tc>
        <w:tc>
          <w:tcPr>
            <w:tcW w:w="5769"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赵玉昆</w:t>
            </w:r>
          </w:p>
        </w:tc>
      </w:tr>
      <w:tr w:rsidR="003A2D8C" w:rsidRPr="003A2D8C" w:rsidTr="003A2D8C">
        <w:trPr>
          <w:trHeight w:val="519"/>
          <w:jc w:val="center"/>
        </w:trPr>
        <w:tc>
          <w:tcPr>
            <w:tcW w:w="2558"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主营业务</w:t>
            </w:r>
          </w:p>
        </w:tc>
        <w:tc>
          <w:tcPr>
            <w:tcW w:w="5769"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中高端家用、商用衡器和健康运动信息测量产品的研发、生产和销售</w:t>
            </w:r>
          </w:p>
        </w:tc>
      </w:tr>
    </w:tbl>
    <w:p w:rsidR="003A2D8C" w:rsidRPr="003A2D8C" w:rsidRDefault="003A2D8C"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发行人的境外销售占比较高，请发行人代表进一步说明：（1）境外主要经销商情况，经销产品的最终去向，经销商的库存情况，结算方式，是否为买断销售，是否存在退货，与发行人是否存在关联关系；（2）境外经销商的回款情况，报告期内发行人对境外经销商的信用政策是否发生变化及其原因和合理性，与境外客户的合作是否存在经营风险和应收账款难以收回的风险；（3）ODM的具体方式、主要客户及品牌使用情况，外销与内销在价格和销售方式上的差异；（4）对发行人境外销售实施核查的具体程序、过程和结论，发行人外销产品收入的真实性。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请发行人代表进一步说明：（1）报告期各期经销商退出的原因，经销商退出后产品处理情况；（2）发行人对经销商的价格折扣、返利等奖励政策，报告期各期发行人对经销商的价格折扣、返利的金额，发行人关于对经销商奖励政策相关内控制度的健全及有效执行情况；（3）发行人在报告期各期末是否存在通过经销商铺货突击增加收入的情况。请保荐代表人发表核查意见并说明核查过程。</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结合相关商标争议和诉讼进展情况进一步说明：（1）报告期各期发行人涉及诉讼商标的种类、主要使用范围，在发行人生产中的作用、涉及的产品，是否属于发行人的核心商标和产品；（2）发行人是否还存在其他知识产权注销、终止、被第三方提起异议或无效宣告等异常情况，是否存在其他知识产权争议或纠纷；（3）发行人相关注册商标争议和诉讼的具体时间和进展情况，相关信息披露与争议和诉讼的情况是否一致，是否存在应披露未披露事项；（4）发行人关于商标等知识产权内控制度建立健全和有效执行情况，是否会对</w:t>
      </w:r>
      <w:r w:rsidRPr="003A7372">
        <w:rPr>
          <w:rFonts w:ascii="楷体" w:eastAsia="楷体" w:hAnsi="楷体" w:cs="宋体" w:hint="eastAsia"/>
          <w:kern w:val="0"/>
          <w:sz w:val="24"/>
          <w:szCs w:val="24"/>
        </w:rPr>
        <w:lastRenderedPageBreak/>
        <w:t>发行人的合法持续经营产生影响，相关风险是否充分披露。请保荐代表人发表核查意见。</w:t>
      </w:r>
    </w:p>
    <w:p w:rsidR="003A2D8C" w:rsidRDefault="003A2D8C" w:rsidP="00C36B0B">
      <w:pPr>
        <w:widowControl/>
        <w:ind w:firstLineChars="200" w:firstLine="480"/>
        <w:jc w:val="left"/>
        <w:rPr>
          <w:rFonts w:ascii="楷体" w:eastAsia="楷体" w:hAnsi="楷体" w:cs="宋体"/>
          <w:kern w:val="0"/>
          <w:sz w:val="24"/>
          <w:szCs w:val="24"/>
        </w:rPr>
      </w:pPr>
    </w:p>
    <w:p w:rsidR="003A2D8C" w:rsidRPr="003A2D8C" w:rsidRDefault="006C0F97" w:rsidP="003A2D8C">
      <w:pPr>
        <w:keepNext/>
        <w:keepLines/>
        <w:spacing w:line="415" w:lineRule="auto"/>
        <w:outlineLvl w:val="2"/>
        <w:rPr>
          <w:b/>
          <w:bCs/>
          <w:szCs w:val="21"/>
        </w:rPr>
      </w:pPr>
      <w:r>
        <w:rPr>
          <w:rFonts w:hint="eastAsia"/>
          <w:b/>
          <w:bCs/>
          <w:szCs w:val="21"/>
        </w:rPr>
        <w:t>21</w:t>
      </w:r>
      <w:r>
        <w:rPr>
          <w:rFonts w:hint="eastAsia"/>
          <w:b/>
          <w:bCs/>
          <w:szCs w:val="21"/>
        </w:rPr>
        <w:t>、</w:t>
      </w:r>
      <w:r w:rsidR="00AD5743" w:rsidRPr="00AD5743">
        <w:rPr>
          <w:rFonts w:hint="eastAsia"/>
          <w:b/>
          <w:bCs/>
          <w:szCs w:val="21"/>
        </w:rPr>
        <w:t>青岛伟隆阀门股份有限公司</w:t>
      </w:r>
    </w:p>
    <w:tbl>
      <w:tblPr>
        <w:tblW w:w="8208" w:type="dxa"/>
        <w:tblLook w:val="04A0" w:firstRow="1" w:lastRow="0" w:firstColumn="1" w:lastColumn="0" w:noHBand="0" w:noVBand="1"/>
      </w:tblPr>
      <w:tblGrid>
        <w:gridCol w:w="2522"/>
        <w:gridCol w:w="1948"/>
        <w:gridCol w:w="1765"/>
        <w:gridCol w:w="1973"/>
      </w:tblGrid>
      <w:tr w:rsidR="003A2D8C" w:rsidRPr="003A2D8C" w:rsidTr="003A2D8C">
        <w:trPr>
          <w:trHeight w:val="608"/>
        </w:trPr>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设立时间</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Calibri" w:eastAsia="宋体" w:hAnsi="Calibri" w:cs="Calibri"/>
                <w:color w:val="000000"/>
                <w:kern w:val="0"/>
                <w:szCs w:val="21"/>
              </w:rPr>
            </w:pPr>
            <w:r w:rsidRPr="003A2D8C">
              <w:rPr>
                <w:rFonts w:ascii="Calibri" w:eastAsia="宋体" w:hAnsi="Calibri" w:cs="Calibri"/>
                <w:color w:val="000000"/>
                <w:kern w:val="0"/>
                <w:szCs w:val="21"/>
              </w:rPr>
              <w:t>1995-6-8</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省市</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山东省青岛市</w:t>
            </w:r>
          </w:p>
        </w:tc>
      </w:tr>
      <w:tr w:rsidR="003A2D8C" w:rsidRPr="003A2D8C" w:rsidTr="003A2D8C">
        <w:trPr>
          <w:trHeight w:val="471"/>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所属行业</w:t>
            </w:r>
          </w:p>
        </w:tc>
        <w:tc>
          <w:tcPr>
            <w:tcW w:w="1948"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通用设备制造业</w:t>
            </w:r>
          </w:p>
        </w:tc>
        <w:tc>
          <w:tcPr>
            <w:tcW w:w="1765"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拟上市交易所</w:t>
            </w:r>
          </w:p>
        </w:tc>
        <w:tc>
          <w:tcPr>
            <w:tcW w:w="1971" w:type="dxa"/>
            <w:tcBorders>
              <w:top w:val="nil"/>
              <w:left w:val="nil"/>
              <w:bottom w:val="single" w:sz="4" w:space="0" w:color="auto"/>
              <w:right w:val="single" w:sz="4" w:space="0" w:color="auto"/>
            </w:tcBorders>
            <w:shd w:val="clear" w:color="auto" w:fill="auto"/>
            <w:vAlign w:val="center"/>
            <w:hideMark/>
          </w:tcPr>
          <w:p w:rsidR="003A2D8C" w:rsidRPr="003A2D8C" w:rsidRDefault="003A2D8C" w:rsidP="003A2D8C">
            <w:pPr>
              <w:widowControl/>
              <w:rPr>
                <w:rFonts w:ascii="宋体" w:eastAsia="宋体" w:hAnsi="宋体" w:cs="宋体"/>
                <w:color w:val="000000"/>
                <w:kern w:val="0"/>
                <w:szCs w:val="21"/>
              </w:rPr>
            </w:pPr>
            <w:r w:rsidRPr="003A2D8C">
              <w:rPr>
                <w:rFonts w:ascii="宋体" w:eastAsia="宋体" w:hAnsi="宋体" w:cs="宋体" w:hint="eastAsia"/>
                <w:color w:val="000000"/>
                <w:kern w:val="0"/>
                <w:szCs w:val="21"/>
              </w:rPr>
              <w:t>中小板</w:t>
            </w:r>
          </w:p>
        </w:tc>
      </w:tr>
      <w:tr w:rsidR="003A2D8C" w:rsidRPr="003A2D8C" w:rsidTr="003A2D8C">
        <w:trPr>
          <w:trHeight w:val="516"/>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控股股东／实际控制人</w:t>
            </w:r>
          </w:p>
        </w:tc>
        <w:tc>
          <w:tcPr>
            <w:tcW w:w="5686"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范玉隆,范庆伟</w:t>
            </w:r>
          </w:p>
        </w:tc>
      </w:tr>
      <w:tr w:rsidR="003A2D8C" w:rsidRPr="003A2D8C" w:rsidTr="003A2D8C">
        <w:trPr>
          <w:trHeight w:val="516"/>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3A2D8C" w:rsidRPr="003A2D8C" w:rsidRDefault="003A2D8C" w:rsidP="003A2D8C">
            <w:pPr>
              <w:widowControl/>
              <w:jc w:val="center"/>
              <w:rPr>
                <w:rFonts w:ascii="宋体" w:eastAsia="宋体" w:hAnsi="宋体" w:cs="宋体"/>
                <w:b/>
                <w:bCs/>
                <w:color w:val="000000"/>
                <w:kern w:val="0"/>
                <w:szCs w:val="21"/>
              </w:rPr>
            </w:pPr>
            <w:r w:rsidRPr="003A2D8C">
              <w:rPr>
                <w:rFonts w:ascii="宋体" w:eastAsia="宋体" w:hAnsi="宋体" w:cs="宋体" w:hint="eastAsia"/>
                <w:b/>
                <w:bCs/>
                <w:color w:val="000000"/>
                <w:kern w:val="0"/>
                <w:szCs w:val="21"/>
              </w:rPr>
              <w:t>主营业务</w:t>
            </w:r>
          </w:p>
        </w:tc>
        <w:tc>
          <w:tcPr>
            <w:tcW w:w="5686" w:type="dxa"/>
            <w:gridSpan w:val="3"/>
            <w:tcBorders>
              <w:top w:val="single" w:sz="4" w:space="0" w:color="auto"/>
              <w:left w:val="nil"/>
              <w:bottom w:val="single" w:sz="4" w:space="0" w:color="auto"/>
              <w:right w:val="single" w:sz="4" w:space="0" w:color="auto"/>
            </w:tcBorders>
            <w:shd w:val="clear" w:color="auto" w:fill="auto"/>
            <w:vAlign w:val="center"/>
            <w:hideMark/>
          </w:tcPr>
          <w:p w:rsidR="003A2D8C" w:rsidRPr="003A2D8C" w:rsidRDefault="003A2D8C" w:rsidP="003A2D8C">
            <w:pPr>
              <w:widowControl/>
              <w:jc w:val="left"/>
              <w:rPr>
                <w:rFonts w:ascii="宋体" w:eastAsia="宋体" w:hAnsi="宋体" w:cs="宋体"/>
                <w:color w:val="000000"/>
                <w:kern w:val="0"/>
                <w:szCs w:val="21"/>
              </w:rPr>
            </w:pPr>
            <w:r w:rsidRPr="003A2D8C">
              <w:rPr>
                <w:rFonts w:ascii="宋体" w:eastAsia="宋体" w:hAnsi="宋体" w:cs="宋体" w:hint="eastAsia"/>
                <w:color w:val="000000"/>
                <w:kern w:val="0"/>
                <w:szCs w:val="21"/>
              </w:rPr>
              <w:t>给排水阀门的设计、研发、生产和销售</w:t>
            </w:r>
          </w:p>
        </w:tc>
      </w:tr>
    </w:tbl>
    <w:p w:rsidR="003A2D8C" w:rsidRPr="003A2D8C" w:rsidRDefault="003A2D8C" w:rsidP="00C36B0B">
      <w:pPr>
        <w:widowControl/>
        <w:jc w:val="left"/>
        <w:rPr>
          <w:rFonts w:ascii="楷体" w:eastAsia="楷体" w:hAnsi="楷体" w:cs="宋体"/>
          <w:kern w:val="0"/>
          <w:sz w:val="24"/>
          <w:szCs w:val="24"/>
        </w:rPr>
      </w:pPr>
    </w:p>
    <w:p w:rsidR="00AD5743" w:rsidRPr="00AD5743" w:rsidRDefault="00AD5743" w:rsidP="003A2D8C">
      <w:pPr>
        <w:widowControl/>
        <w:ind w:firstLineChars="200" w:firstLine="480"/>
        <w:jc w:val="left"/>
        <w:rPr>
          <w:rFonts w:ascii="楷体" w:eastAsia="楷体" w:hAnsi="楷体" w:cs="宋体"/>
          <w:kern w:val="0"/>
          <w:sz w:val="24"/>
          <w:szCs w:val="24"/>
        </w:rPr>
      </w:pPr>
      <w:r w:rsidRPr="00AD5743">
        <w:rPr>
          <w:rFonts w:ascii="楷体" w:eastAsia="楷体" w:hAnsi="楷体" w:cs="宋体" w:hint="eastAsia"/>
          <w:kern w:val="0"/>
          <w:sz w:val="24"/>
          <w:szCs w:val="24"/>
        </w:rPr>
        <w:t>1、请发行人代表进一步说明：（1）境外客户的开发方式、交易背景，有关大额合同订单的签订依据、执行过程；（2）发行人出口退税情况是否与发行人境外销售规模相匹配；（3）结合报告期内相关货币对人民币的汇率变动趋势、说明发行人出口收入和发行人汇兑损失之间的匹配性；（4）相关进口国进口政策、有关贸易摩擦对发行人产品出口的影响；（5）发行人境外子公司的经营、环保、税收缴纳、员工聘用等方面是否符合当地法律法规，是否曾被主管部门处罚或存在被处罚风险；（6）外销销售收入回款方与签订合同客户是否完全一致，如有不一致（第三方回款）的，其具体情况、原因和合理性。请保荐代表人结合物流运输记录、资金划款凭证、发货验收单据、出口单证与海关数据、中国出口信用保险公司数据、最终销售或使用等情况，说明境外客户销售收入的核查程序、过程、结论和依据。</w:t>
      </w:r>
    </w:p>
    <w:p w:rsidR="00AD5743" w:rsidRDefault="00AD5743" w:rsidP="008F6654">
      <w:pPr>
        <w:widowControl/>
        <w:ind w:firstLine="480"/>
        <w:jc w:val="left"/>
        <w:rPr>
          <w:rFonts w:ascii="楷体" w:eastAsia="楷体" w:hAnsi="楷体" w:cs="宋体"/>
          <w:kern w:val="0"/>
          <w:sz w:val="24"/>
          <w:szCs w:val="24"/>
        </w:rPr>
      </w:pPr>
      <w:r w:rsidRPr="00AD5743">
        <w:rPr>
          <w:rFonts w:ascii="楷体" w:eastAsia="楷体" w:hAnsi="楷体" w:cs="宋体" w:hint="eastAsia"/>
          <w:kern w:val="0"/>
          <w:sz w:val="24"/>
          <w:szCs w:val="24"/>
        </w:rPr>
        <w:t>2、请发行人代表结合具体产品构成、产品定价、成本构成、客户、市场定位等，进一步说明发行人净利率高于同行业可比上市公司平均水平和期间费用率低于同行业可比上市公司平均水平的具体原因及其合理性。请保荐代表人发表核查意见，并说明核查的过程、结论和依据。</w:t>
      </w:r>
    </w:p>
    <w:p w:rsidR="008F6654" w:rsidRPr="00AD5743" w:rsidRDefault="008F6654" w:rsidP="008F6654">
      <w:pPr>
        <w:widowControl/>
        <w:ind w:firstLine="480"/>
        <w:jc w:val="left"/>
        <w:rPr>
          <w:rFonts w:ascii="楷体" w:eastAsia="楷体" w:hAnsi="楷体" w:cs="宋体"/>
          <w:kern w:val="0"/>
          <w:sz w:val="24"/>
          <w:szCs w:val="24"/>
        </w:rPr>
      </w:pPr>
    </w:p>
    <w:p w:rsidR="00C924C4" w:rsidRPr="00C924C4" w:rsidRDefault="006C0F97" w:rsidP="006C0F97">
      <w:pPr>
        <w:keepNext/>
        <w:keepLines/>
        <w:spacing w:line="416" w:lineRule="auto"/>
        <w:outlineLvl w:val="2"/>
        <w:rPr>
          <w:b/>
          <w:bCs/>
          <w:szCs w:val="21"/>
        </w:rPr>
      </w:pPr>
      <w:r>
        <w:rPr>
          <w:rFonts w:hint="eastAsia"/>
          <w:b/>
          <w:bCs/>
          <w:szCs w:val="21"/>
        </w:rPr>
        <w:t>22</w:t>
      </w:r>
      <w:r>
        <w:rPr>
          <w:rFonts w:hint="eastAsia"/>
          <w:b/>
          <w:bCs/>
          <w:szCs w:val="21"/>
        </w:rPr>
        <w:t>、</w:t>
      </w:r>
      <w:r w:rsidR="00C924C4" w:rsidRPr="00C924C4">
        <w:rPr>
          <w:rFonts w:hint="eastAsia"/>
          <w:b/>
          <w:bCs/>
          <w:szCs w:val="21"/>
        </w:rPr>
        <w:t>四川里伍铜业股份有限公司</w:t>
      </w:r>
    </w:p>
    <w:tbl>
      <w:tblPr>
        <w:tblStyle w:val="TableGrid1"/>
        <w:tblW w:w="8856" w:type="dxa"/>
        <w:jc w:val="center"/>
        <w:tblInd w:w="0" w:type="dxa"/>
        <w:tblCellMar>
          <w:top w:w="73" w:type="dxa"/>
          <w:left w:w="102" w:type="dxa"/>
          <w:right w:w="115" w:type="dxa"/>
        </w:tblCellMar>
        <w:tblLook w:val="04A0" w:firstRow="1" w:lastRow="0" w:firstColumn="1" w:lastColumn="0" w:noHBand="0" w:noVBand="1"/>
      </w:tblPr>
      <w:tblGrid>
        <w:gridCol w:w="2352"/>
        <w:gridCol w:w="1982"/>
        <w:gridCol w:w="1834"/>
        <w:gridCol w:w="2688"/>
      </w:tblGrid>
      <w:tr w:rsidR="00C924C4" w:rsidRPr="00C924C4" w:rsidTr="002B2A40">
        <w:trPr>
          <w:trHeight w:val="50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设立时间</w:t>
            </w:r>
          </w:p>
        </w:tc>
        <w:tc>
          <w:tcPr>
            <w:tcW w:w="198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szCs w:val="21"/>
              </w:rPr>
              <w:t>1998-07-23</w:t>
            </w:r>
          </w:p>
        </w:tc>
        <w:tc>
          <w:tcPr>
            <w:tcW w:w="1834"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rFonts w:hint="eastAsia"/>
                <w:b/>
                <w:szCs w:val="21"/>
              </w:rPr>
              <w:t>省市</w:t>
            </w:r>
          </w:p>
        </w:tc>
        <w:tc>
          <w:tcPr>
            <w:tcW w:w="2688"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rPr>
                <w:szCs w:val="21"/>
              </w:rPr>
            </w:pPr>
            <w:r w:rsidRPr="00C924C4">
              <w:rPr>
                <w:rFonts w:hint="eastAsia"/>
                <w:szCs w:val="21"/>
              </w:rPr>
              <w:t>四川省甘孜藏族自治州</w:t>
            </w:r>
          </w:p>
        </w:tc>
      </w:tr>
      <w:tr w:rsidR="00C924C4" w:rsidRPr="00C924C4" w:rsidTr="002B2A40">
        <w:trPr>
          <w:trHeight w:val="50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center"/>
              <w:rPr>
                <w:b/>
                <w:szCs w:val="21"/>
              </w:rPr>
            </w:pPr>
            <w:r w:rsidRPr="00C924C4">
              <w:rPr>
                <w:b/>
                <w:szCs w:val="21"/>
              </w:rPr>
              <w:t>所属行业</w:t>
            </w:r>
          </w:p>
        </w:tc>
        <w:tc>
          <w:tcPr>
            <w:tcW w:w="198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7"/>
              <w:jc w:val="left"/>
              <w:rPr>
                <w:szCs w:val="21"/>
              </w:rPr>
            </w:pPr>
            <w:r w:rsidRPr="00C924C4">
              <w:rPr>
                <w:rFonts w:hint="eastAsia"/>
                <w:szCs w:val="21"/>
              </w:rPr>
              <w:t>有色金属矿采选业</w:t>
            </w:r>
          </w:p>
        </w:tc>
        <w:tc>
          <w:tcPr>
            <w:tcW w:w="1834"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left="15"/>
              <w:jc w:val="center"/>
              <w:rPr>
                <w:b/>
                <w:szCs w:val="21"/>
              </w:rPr>
            </w:pPr>
            <w:r w:rsidRPr="00C924C4">
              <w:rPr>
                <w:b/>
                <w:szCs w:val="21"/>
              </w:rPr>
              <w:t>拟上市交易所</w:t>
            </w:r>
          </w:p>
        </w:tc>
        <w:tc>
          <w:tcPr>
            <w:tcW w:w="2688"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szCs w:val="21"/>
              </w:rPr>
            </w:pPr>
            <w:r w:rsidRPr="00C924C4">
              <w:rPr>
                <w:rFonts w:hint="eastAsia"/>
                <w:szCs w:val="21"/>
              </w:rPr>
              <w:t>中小板</w:t>
            </w:r>
          </w:p>
        </w:tc>
      </w:tr>
      <w:tr w:rsidR="00C924C4" w:rsidRPr="00C924C4" w:rsidTr="002B2A40">
        <w:trPr>
          <w:trHeight w:val="50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rPr>
                <w:b/>
                <w:szCs w:val="21"/>
              </w:rPr>
            </w:pPr>
            <w:r w:rsidRPr="00C924C4">
              <w:rPr>
                <w:b/>
                <w:szCs w:val="21"/>
              </w:rPr>
              <w:t>控股股东／实际控制人</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甘孜州国有资产监督管理委员会</w:t>
            </w:r>
          </w:p>
        </w:tc>
      </w:tr>
      <w:tr w:rsidR="00C924C4" w:rsidRPr="00C924C4" w:rsidTr="002B2A40">
        <w:trPr>
          <w:trHeight w:val="503"/>
          <w:jc w:val="center"/>
        </w:trPr>
        <w:tc>
          <w:tcPr>
            <w:tcW w:w="2352" w:type="dxa"/>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ind w:firstLineChars="83" w:firstLine="175"/>
              <w:jc w:val="center"/>
              <w:rPr>
                <w:b/>
                <w:szCs w:val="21"/>
              </w:rPr>
            </w:pPr>
            <w:r w:rsidRPr="00C924C4">
              <w:rPr>
                <w:b/>
                <w:szCs w:val="21"/>
              </w:rPr>
              <w:t>主营业务</w:t>
            </w:r>
          </w:p>
        </w:tc>
        <w:tc>
          <w:tcPr>
            <w:tcW w:w="6504" w:type="dxa"/>
            <w:gridSpan w:val="3"/>
            <w:tcBorders>
              <w:top w:val="single" w:sz="4" w:space="0" w:color="000000"/>
              <w:left w:val="single" w:sz="4" w:space="0" w:color="000000"/>
              <w:bottom w:val="single" w:sz="4" w:space="0" w:color="000000"/>
              <w:right w:val="single" w:sz="4" w:space="0" w:color="000000"/>
            </w:tcBorders>
            <w:vAlign w:val="center"/>
          </w:tcPr>
          <w:p w:rsidR="00C924C4" w:rsidRPr="00C924C4" w:rsidRDefault="00C924C4" w:rsidP="00C36B0B">
            <w:pPr>
              <w:spacing w:line="259" w:lineRule="auto"/>
              <w:jc w:val="left"/>
              <w:rPr>
                <w:szCs w:val="21"/>
              </w:rPr>
            </w:pPr>
            <w:r w:rsidRPr="00C924C4">
              <w:rPr>
                <w:rFonts w:hint="eastAsia"/>
                <w:szCs w:val="21"/>
              </w:rPr>
              <w:t>有色金属矿产资源的采选业务，兼营水电资源开发</w:t>
            </w:r>
          </w:p>
        </w:tc>
      </w:tr>
    </w:tbl>
    <w:p w:rsidR="008F665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8F6654">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请发行人代表结合发行人第一大客户四川康西铜业有限责任公司（以下简称康西铜业）拟异地搬迁重建并暂停冶炼，以及铜矿石价格变化、公司出产铜矿石品位、主要矿山里伍铜矿的实际开采量、实际服务年限和截止目前的在手订单情况等，进一步说明：（1）报告期内发行人所处行业的经营环境是否发生重大不利变化；（2）发行人向云南铜业股份有限公司、康西铜业的销售是否具备</w:t>
      </w:r>
      <w:r w:rsidRPr="00C924C4">
        <w:rPr>
          <w:rFonts w:ascii="楷体" w:eastAsia="楷体" w:hAnsi="楷体" w:cs="宋体" w:hint="eastAsia"/>
          <w:kern w:val="0"/>
          <w:sz w:val="24"/>
          <w:szCs w:val="24"/>
        </w:rPr>
        <w:lastRenderedPageBreak/>
        <w:t>商业合理性、可持续性，是否属于收入对存在重大不确定性的客户的依赖。请保荐代表人说明对前述事项的核查程序、依据和结论。</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2、发行人的第三大股东中国有色金属工业再生资源公司持有发行人2,573.7857万股，占发行人股本总额的12.6166%，上述股权被有关法院司法冻结。请发行人代表进一步说明：（1）发行人的第三大股东所涉诉讼的最新进展；（2）发行人针对前述诉讼所采取的措施；（3）上述诉讼和股份冻结是否影响发行人的股权清晰，对发行人生产经营是否具有重大不利影响。请保荐代表人说明核查程序、依据和结论。</w:t>
      </w:r>
    </w:p>
    <w:p w:rsidR="008F6654" w:rsidRPr="00C924C4" w:rsidRDefault="008F6654" w:rsidP="00C36B0B">
      <w:pPr>
        <w:widowControl/>
        <w:ind w:firstLine="480"/>
        <w:jc w:val="left"/>
        <w:rPr>
          <w:rFonts w:ascii="楷体" w:eastAsia="楷体" w:hAnsi="楷体" w:cs="宋体"/>
          <w:kern w:val="0"/>
          <w:sz w:val="24"/>
          <w:szCs w:val="24"/>
        </w:rPr>
      </w:pPr>
    </w:p>
    <w:p w:rsidR="00C924C4" w:rsidRPr="00C924C4" w:rsidRDefault="006C0F97" w:rsidP="006C0F97">
      <w:pPr>
        <w:keepNext/>
        <w:keepLines/>
        <w:spacing w:line="416" w:lineRule="auto"/>
        <w:outlineLvl w:val="2"/>
        <w:rPr>
          <w:b/>
          <w:bCs/>
          <w:szCs w:val="21"/>
        </w:rPr>
      </w:pPr>
      <w:r>
        <w:rPr>
          <w:rFonts w:hint="eastAsia"/>
          <w:b/>
          <w:bCs/>
          <w:szCs w:val="21"/>
        </w:rPr>
        <w:t>23</w:t>
      </w:r>
      <w:r>
        <w:rPr>
          <w:rFonts w:hint="eastAsia"/>
          <w:b/>
          <w:bCs/>
          <w:szCs w:val="21"/>
        </w:rPr>
        <w:t>、</w:t>
      </w:r>
      <w:r w:rsidR="00C924C4" w:rsidRPr="00C924C4">
        <w:rPr>
          <w:rFonts w:hint="eastAsia"/>
          <w:b/>
          <w:bCs/>
          <w:szCs w:val="21"/>
        </w:rPr>
        <w:t>贵阳新天药业股份有限公司</w:t>
      </w:r>
    </w:p>
    <w:tbl>
      <w:tblPr>
        <w:tblW w:w="8465" w:type="dxa"/>
        <w:tblInd w:w="108" w:type="dxa"/>
        <w:tblLook w:val="04A0" w:firstRow="1" w:lastRow="0" w:firstColumn="1" w:lastColumn="0" w:noHBand="0" w:noVBand="1"/>
      </w:tblPr>
      <w:tblGrid>
        <w:gridCol w:w="2552"/>
        <w:gridCol w:w="2268"/>
        <w:gridCol w:w="1984"/>
        <w:gridCol w:w="1661"/>
      </w:tblGrid>
      <w:tr w:rsidR="00C924C4" w:rsidRPr="00C924C4" w:rsidTr="002B2A40">
        <w:trPr>
          <w:trHeight w:val="624"/>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设立时间</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Calibri" w:eastAsia="宋体" w:hAnsi="Calibri" w:cs="Calibri"/>
                <w:color w:val="000000"/>
                <w:kern w:val="0"/>
                <w:szCs w:val="21"/>
              </w:rPr>
            </w:pPr>
            <w:r w:rsidRPr="00C924C4">
              <w:rPr>
                <w:rFonts w:ascii="Calibri" w:eastAsia="宋体" w:hAnsi="Calibri" w:cs="Calibri"/>
                <w:color w:val="000000"/>
                <w:kern w:val="0"/>
                <w:szCs w:val="21"/>
              </w:rPr>
              <w:t>1995/8/11</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省市</w:t>
            </w:r>
          </w:p>
        </w:tc>
        <w:tc>
          <w:tcPr>
            <w:tcW w:w="1661"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贵州省贵阳市</w:t>
            </w:r>
          </w:p>
        </w:tc>
      </w:tr>
      <w:tr w:rsidR="00C924C4" w:rsidRPr="00C924C4" w:rsidTr="002B2A40">
        <w:trPr>
          <w:trHeight w:val="624"/>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所属行业</w:t>
            </w:r>
          </w:p>
        </w:tc>
        <w:tc>
          <w:tcPr>
            <w:tcW w:w="2268"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中药制品</w:t>
            </w:r>
          </w:p>
        </w:tc>
        <w:tc>
          <w:tcPr>
            <w:tcW w:w="1984"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拟上市交易所</w:t>
            </w:r>
          </w:p>
        </w:tc>
        <w:tc>
          <w:tcPr>
            <w:tcW w:w="1661"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中小板</w:t>
            </w:r>
          </w:p>
        </w:tc>
      </w:tr>
      <w:tr w:rsidR="00C924C4" w:rsidRPr="00C924C4" w:rsidTr="002B2A40">
        <w:trPr>
          <w:trHeight w:val="624"/>
        </w:trPr>
        <w:tc>
          <w:tcPr>
            <w:tcW w:w="2552" w:type="dxa"/>
            <w:tcBorders>
              <w:top w:val="nil"/>
              <w:left w:val="single" w:sz="8" w:space="0" w:color="000000"/>
              <w:bottom w:val="nil"/>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b/>
                <w:color w:val="000000"/>
                <w:kern w:val="0"/>
                <w:szCs w:val="21"/>
              </w:rPr>
            </w:pPr>
            <w:r w:rsidRPr="00C924C4">
              <w:rPr>
                <w:rFonts w:ascii="宋体" w:eastAsia="宋体" w:hAnsi="宋体" w:cs="宋体" w:hint="eastAsia"/>
                <w:b/>
                <w:color w:val="000000"/>
                <w:kern w:val="0"/>
                <w:szCs w:val="21"/>
              </w:rPr>
              <w:t>控股股东／实际控制人</w:t>
            </w:r>
          </w:p>
        </w:tc>
        <w:tc>
          <w:tcPr>
            <w:tcW w:w="591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董大伦</w:t>
            </w:r>
          </w:p>
        </w:tc>
      </w:tr>
      <w:tr w:rsidR="00C924C4" w:rsidRPr="00C924C4" w:rsidTr="002B2A40">
        <w:trPr>
          <w:trHeight w:val="50"/>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b/>
                <w:color w:val="000000"/>
                <w:kern w:val="0"/>
                <w:szCs w:val="21"/>
              </w:rPr>
            </w:pPr>
          </w:p>
        </w:tc>
        <w:tc>
          <w:tcPr>
            <w:tcW w:w="5913" w:type="dxa"/>
            <w:gridSpan w:val="3"/>
            <w:vMerge/>
            <w:tcBorders>
              <w:top w:val="nil"/>
              <w:left w:val="single" w:sz="8" w:space="0" w:color="000000"/>
              <w:bottom w:val="single" w:sz="8" w:space="0" w:color="000000"/>
              <w:right w:val="single" w:sz="8" w:space="0" w:color="000000"/>
            </w:tcBorders>
            <w:vAlign w:val="center"/>
            <w:hideMark/>
          </w:tcPr>
          <w:p w:rsidR="00C924C4" w:rsidRPr="00C924C4" w:rsidRDefault="00C924C4" w:rsidP="00C36B0B">
            <w:pPr>
              <w:widowControl/>
              <w:jc w:val="left"/>
              <w:rPr>
                <w:rFonts w:ascii="宋体" w:eastAsia="宋体" w:hAnsi="宋体" w:cs="宋体"/>
                <w:color w:val="000000"/>
                <w:kern w:val="0"/>
                <w:szCs w:val="21"/>
              </w:rPr>
            </w:pPr>
          </w:p>
        </w:tc>
      </w:tr>
      <w:tr w:rsidR="00C924C4" w:rsidRPr="00C924C4" w:rsidTr="002B2A40">
        <w:trPr>
          <w:trHeight w:val="624"/>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主营业务</w:t>
            </w:r>
          </w:p>
        </w:tc>
        <w:tc>
          <w:tcPr>
            <w:tcW w:w="5913" w:type="dxa"/>
            <w:gridSpan w:val="3"/>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泌尿系统疾病类、妇科类及其他病因复杂类疾病用药的中成药产品研究开发、生产与销售</w:t>
            </w:r>
          </w:p>
        </w:tc>
      </w:tr>
    </w:tbl>
    <w:p w:rsidR="008F665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8F6654">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请发行人代表进一步说明：（1）报告期各期管理费用中技术开发费涉及会务及评审费用的具体构成情况及其合理性；（2）技术开发费和市场推广费的相关内部控制制度的建设情况及其运行的有效性；（3）技术开发费等相关会计处理是否符合行业惯例和《企业会计准则》的规定。请保荐代表人说明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请发行人代表进一步说明报告期各期发行人销售费用率高于同行业上市公司平均水平以及销售费用、市场及学术推广费逐年大幅增长的具体原因和合理性，报告期各期市场及学术推广费的具体分项构成，并结合订单获取方式、流程，补充说明发行人相关内部控制制度能否有效防范商业贿赂风险、发行人相关内控制度的执行情况及其有效性。请保荐代表人就发行人是否符合《反不正当竞争法》第八条、《首次公开发行股票并上市管理办法》第十一条、第十七条等相关规定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3、请发行人代表结合同行业上市公司的实际情况进一步说明研究开发支出资本化时点确定的合理性，是否符合行业惯例，是否符合《企业会计准则》的相关规定；在公司撤回聚甲酚磺醛凝胶药品注册申请的情况下，相关研发支出予以资本化是否符合行业惯例和《企业会计准则》的相关规定。请保荐代表人说明核查的依据、过程和结论。</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4、请发行人代表进一步说明发行人的原国有股东肉联厂、集体股东供销机械厂转让其所持新天有限（发行人前身）的股权所履行的程序和审批情况，是否符合当时有效的国有资产管理及集体资产管理的法律法规和规章规则的规定。请保荐代表人说明对前述事项的核查情况。</w:t>
      </w:r>
    </w:p>
    <w:p w:rsidR="008F6654" w:rsidRPr="00C924C4" w:rsidRDefault="008F6654" w:rsidP="00C36B0B">
      <w:pPr>
        <w:widowControl/>
        <w:ind w:firstLine="480"/>
        <w:jc w:val="left"/>
        <w:rPr>
          <w:rFonts w:ascii="楷体" w:eastAsia="楷体" w:hAnsi="楷体" w:cs="宋体"/>
          <w:kern w:val="0"/>
          <w:sz w:val="24"/>
          <w:szCs w:val="24"/>
        </w:rPr>
      </w:pPr>
    </w:p>
    <w:p w:rsidR="00C924C4" w:rsidRPr="00C924C4" w:rsidRDefault="006C0F97" w:rsidP="006C0F97">
      <w:pPr>
        <w:keepNext/>
        <w:keepLines/>
        <w:spacing w:line="416" w:lineRule="auto"/>
        <w:outlineLvl w:val="2"/>
        <w:rPr>
          <w:b/>
          <w:bCs/>
          <w:szCs w:val="21"/>
        </w:rPr>
      </w:pPr>
      <w:r>
        <w:rPr>
          <w:rFonts w:hint="eastAsia"/>
          <w:b/>
          <w:bCs/>
          <w:szCs w:val="21"/>
        </w:rPr>
        <w:lastRenderedPageBreak/>
        <w:t>24</w:t>
      </w:r>
      <w:r>
        <w:rPr>
          <w:rFonts w:hint="eastAsia"/>
          <w:b/>
          <w:bCs/>
          <w:szCs w:val="21"/>
        </w:rPr>
        <w:t>、</w:t>
      </w:r>
      <w:r w:rsidR="00C924C4" w:rsidRPr="00C924C4">
        <w:rPr>
          <w:rFonts w:hint="eastAsia"/>
          <w:b/>
          <w:bCs/>
          <w:szCs w:val="21"/>
        </w:rPr>
        <w:t>天圣制药集团股份有限公司</w:t>
      </w:r>
    </w:p>
    <w:tbl>
      <w:tblPr>
        <w:tblW w:w="8263" w:type="dxa"/>
        <w:jc w:val="center"/>
        <w:tblLook w:val="04A0" w:firstRow="1" w:lastRow="0" w:firstColumn="1" w:lastColumn="0" w:noHBand="0" w:noVBand="1"/>
      </w:tblPr>
      <w:tblGrid>
        <w:gridCol w:w="2673"/>
        <w:gridCol w:w="2551"/>
        <w:gridCol w:w="1776"/>
        <w:gridCol w:w="1263"/>
      </w:tblGrid>
      <w:tr w:rsidR="00C924C4" w:rsidRPr="00C924C4" w:rsidTr="002B2A40">
        <w:trPr>
          <w:trHeight w:val="646"/>
          <w:jc w:val="center"/>
        </w:trPr>
        <w:tc>
          <w:tcPr>
            <w:tcW w:w="26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设立时间</w:t>
            </w:r>
          </w:p>
        </w:tc>
        <w:tc>
          <w:tcPr>
            <w:tcW w:w="2551"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Calibri" w:eastAsia="宋体" w:hAnsi="Calibri" w:cs="Calibri"/>
                <w:color w:val="000000"/>
                <w:kern w:val="0"/>
                <w:szCs w:val="21"/>
              </w:rPr>
            </w:pPr>
            <w:r w:rsidRPr="00C924C4">
              <w:rPr>
                <w:rFonts w:ascii="Calibri" w:eastAsia="宋体" w:hAnsi="Calibri" w:cs="Calibri"/>
                <w:color w:val="000000"/>
                <w:kern w:val="0"/>
                <w:szCs w:val="21"/>
              </w:rPr>
              <w:t>2001/10/16</w:t>
            </w:r>
          </w:p>
        </w:tc>
        <w:tc>
          <w:tcPr>
            <w:tcW w:w="1776"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省市</w:t>
            </w:r>
          </w:p>
        </w:tc>
        <w:tc>
          <w:tcPr>
            <w:tcW w:w="1263"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重庆市</w:t>
            </w:r>
          </w:p>
        </w:tc>
      </w:tr>
      <w:tr w:rsidR="00C924C4" w:rsidRPr="00C924C4" w:rsidTr="002B2A40">
        <w:trPr>
          <w:trHeight w:val="646"/>
          <w:jc w:val="center"/>
        </w:trPr>
        <w:tc>
          <w:tcPr>
            <w:tcW w:w="2673"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所属行业</w:t>
            </w:r>
          </w:p>
        </w:tc>
        <w:tc>
          <w:tcPr>
            <w:tcW w:w="2551"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批发业</w:t>
            </w:r>
          </w:p>
        </w:tc>
        <w:tc>
          <w:tcPr>
            <w:tcW w:w="1776"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拟上市交易所</w:t>
            </w:r>
          </w:p>
        </w:tc>
        <w:tc>
          <w:tcPr>
            <w:tcW w:w="1263"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中小板</w:t>
            </w:r>
          </w:p>
        </w:tc>
      </w:tr>
      <w:tr w:rsidR="00C924C4" w:rsidRPr="00C924C4" w:rsidTr="002B2A40">
        <w:trPr>
          <w:trHeight w:val="646"/>
          <w:jc w:val="center"/>
        </w:trPr>
        <w:tc>
          <w:tcPr>
            <w:tcW w:w="2673" w:type="dxa"/>
            <w:tcBorders>
              <w:top w:val="nil"/>
              <w:left w:val="single" w:sz="8" w:space="0" w:color="000000"/>
              <w:bottom w:val="nil"/>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b/>
                <w:color w:val="000000"/>
                <w:kern w:val="0"/>
                <w:szCs w:val="21"/>
              </w:rPr>
            </w:pPr>
            <w:r w:rsidRPr="00C924C4">
              <w:rPr>
                <w:rFonts w:ascii="宋体" w:eastAsia="宋体" w:hAnsi="宋体" w:cs="宋体" w:hint="eastAsia"/>
                <w:b/>
                <w:color w:val="000000"/>
                <w:kern w:val="0"/>
                <w:szCs w:val="21"/>
              </w:rPr>
              <w:t>控股股东／实际控制人</w:t>
            </w:r>
          </w:p>
        </w:tc>
        <w:tc>
          <w:tcPr>
            <w:tcW w:w="559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刘群</w:t>
            </w:r>
          </w:p>
        </w:tc>
      </w:tr>
      <w:tr w:rsidR="00C924C4" w:rsidRPr="00C924C4" w:rsidTr="002B2A40">
        <w:trPr>
          <w:trHeight w:val="50"/>
          <w:jc w:val="center"/>
        </w:trPr>
        <w:tc>
          <w:tcPr>
            <w:tcW w:w="2673"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b/>
                <w:color w:val="000000"/>
                <w:kern w:val="0"/>
                <w:szCs w:val="21"/>
              </w:rPr>
            </w:pPr>
          </w:p>
        </w:tc>
        <w:tc>
          <w:tcPr>
            <w:tcW w:w="5590" w:type="dxa"/>
            <w:gridSpan w:val="3"/>
            <w:vMerge/>
            <w:tcBorders>
              <w:top w:val="nil"/>
              <w:left w:val="single" w:sz="8" w:space="0" w:color="000000"/>
              <w:bottom w:val="single" w:sz="8" w:space="0" w:color="000000"/>
              <w:right w:val="single" w:sz="8" w:space="0" w:color="000000"/>
            </w:tcBorders>
            <w:vAlign w:val="center"/>
            <w:hideMark/>
          </w:tcPr>
          <w:p w:rsidR="00C924C4" w:rsidRPr="00C924C4" w:rsidRDefault="00C924C4" w:rsidP="00C36B0B">
            <w:pPr>
              <w:widowControl/>
              <w:jc w:val="left"/>
              <w:rPr>
                <w:rFonts w:ascii="宋体" w:eastAsia="宋体" w:hAnsi="宋体" w:cs="宋体"/>
                <w:color w:val="000000"/>
                <w:kern w:val="0"/>
                <w:szCs w:val="21"/>
              </w:rPr>
            </w:pPr>
          </w:p>
        </w:tc>
      </w:tr>
      <w:tr w:rsidR="00C924C4" w:rsidRPr="00C924C4" w:rsidTr="002B2A40">
        <w:trPr>
          <w:trHeight w:val="646"/>
          <w:jc w:val="center"/>
        </w:trPr>
        <w:tc>
          <w:tcPr>
            <w:tcW w:w="2673"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主营业务</w:t>
            </w:r>
          </w:p>
        </w:tc>
        <w:tc>
          <w:tcPr>
            <w:tcW w:w="5590" w:type="dxa"/>
            <w:gridSpan w:val="3"/>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医药制造与医药流通业务</w:t>
            </w:r>
          </w:p>
        </w:tc>
      </w:tr>
    </w:tbl>
    <w:p w:rsidR="008F665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8F6654">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1、请发行人代表结合医药流通业务模式等进一步说明发行人毛利率高于同行业可比上市公司平均水平的合理性。请保荐代表人发表核查意见。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请发行人代表进一步说明收购天圣制药集团山西有限公司（原山西杨文水制药有限公司）的以下做法是否符合行业惯例，是否符合会计准则的规定：（1）以买卖双方确认的经审计的金额作为合并报表中相关资产入账的公允价值；（2）收购价格高于净资产的金额确认为无形资产——药品注册批件，并按预计使用年限10年进行摊销。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3、请发行人代表进一步说明：报告期内和截至目前，发行人关于产品质量的内控制度是否健全并得到有效执行；是否发生质量问题和/或安全事故，是否受到有关药品行政监管部门的处罚、曝光及媒体报道、消费者关注等，是否存在因产品质量问题引发的纠纷或诉讼；发行人的生产经营是否符合相关法律法规的规定。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4、请发行人代表进一步说明：报告期各期发行人市场推广费逐年增长的具体原因和合理性；市场推广费的具体分项构成；市场推广费支出的对手方情况，是否存在直接汇入供应商及无商业往来第三方账户的情形；是否存在商业贿赂和变相商业贿赂情形；结合订单获取方式、流程，补充说明发行人相关内部控制制度能否有效防范商业贿赂风险。请保荐代表人说明核查的过程、结论和依据。</w:t>
      </w:r>
    </w:p>
    <w:p w:rsidR="00C924C4" w:rsidRDefault="00C924C4" w:rsidP="00C36B0B">
      <w:pPr>
        <w:widowControl/>
        <w:ind w:firstLineChars="100" w:firstLine="240"/>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5、请发行人代表进一步说明发行人报告期内获取重庆三峡中心医院、重庆市涪陵中心医院、重庆市长寿区人民医院三家医院订单的途径及其合理性，所销售药品的品种和金额，关联交易价格是否公允；发行人与上述三家医院的交易是否具有可持续性，对发行人未来持续盈利能力是否构成重大不利影响。请保荐代表人说明核查情况。</w:t>
      </w:r>
    </w:p>
    <w:p w:rsidR="008F6654" w:rsidRPr="00C924C4" w:rsidRDefault="008F6654" w:rsidP="00C36B0B">
      <w:pPr>
        <w:widowControl/>
        <w:ind w:firstLineChars="100" w:firstLine="240"/>
        <w:jc w:val="left"/>
        <w:rPr>
          <w:rFonts w:ascii="楷体" w:eastAsia="楷体" w:hAnsi="楷体" w:cs="宋体"/>
          <w:kern w:val="0"/>
          <w:sz w:val="24"/>
          <w:szCs w:val="24"/>
        </w:rPr>
      </w:pPr>
    </w:p>
    <w:p w:rsidR="00C924C4" w:rsidRPr="00C924C4" w:rsidRDefault="006C0F97" w:rsidP="006C0F97">
      <w:pPr>
        <w:keepNext/>
        <w:keepLines/>
        <w:spacing w:line="416" w:lineRule="auto"/>
        <w:outlineLvl w:val="2"/>
        <w:rPr>
          <w:b/>
          <w:bCs/>
          <w:szCs w:val="21"/>
        </w:rPr>
      </w:pPr>
      <w:r>
        <w:rPr>
          <w:rFonts w:hint="eastAsia"/>
          <w:b/>
          <w:bCs/>
          <w:szCs w:val="21"/>
        </w:rPr>
        <w:t>25</w:t>
      </w:r>
      <w:r>
        <w:rPr>
          <w:rFonts w:hint="eastAsia"/>
          <w:b/>
          <w:bCs/>
          <w:szCs w:val="21"/>
        </w:rPr>
        <w:t>、</w:t>
      </w:r>
      <w:r w:rsidR="00C924C4" w:rsidRPr="00C924C4">
        <w:rPr>
          <w:rFonts w:hint="eastAsia"/>
          <w:b/>
          <w:bCs/>
          <w:szCs w:val="21"/>
        </w:rPr>
        <w:t>北大青鸟环宇消防设备股份有限公司</w:t>
      </w:r>
    </w:p>
    <w:tbl>
      <w:tblPr>
        <w:tblW w:w="8369" w:type="dxa"/>
        <w:jc w:val="center"/>
        <w:tblLook w:val="04A0" w:firstRow="1" w:lastRow="0" w:firstColumn="1" w:lastColumn="0" w:noHBand="0" w:noVBand="1"/>
      </w:tblPr>
      <w:tblGrid>
        <w:gridCol w:w="2726"/>
        <w:gridCol w:w="2268"/>
        <w:gridCol w:w="2004"/>
        <w:gridCol w:w="1371"/>
      </w:tblGrid>
      <w:tr w:rsidR="00C924C4" w:rsidRPr="00C924C4" w:rsidTr="002B2A40">
        <w:trPr>
          <w:trHeight w:val="550"/>
          <w:jc w:val="center"/>
        </w:trPr>
        <w:tc>
          <w:tcPr>
            <w:tcW w:w="27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设立时间</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Calibri" w:eastAsia="宋体" w:hAnsi="Calibri" w:cs="Calibri"/>
                <w:color w:val="000000"/>
                <w:kern w:val="0"/>
                <w:szCs w:val="21"/>
              </w:rPr>
            </w:pPr>
            <w:r w:rsidRPr="00C924C4">
              <w:rPr>
                <w:rFonts w:ascii="Calibri" w:eastAsia="宋体" w:hAnsi="Calibri" w:cs="Calibri"/>
                <w:color w:val="000000"/>
                <w:kern w:val="0"/>
                <w:szCs w:val="21"/>
              </w:rPr>
              <w:t>2001/6/15</w:t>
            </w:r>
          </w:p>
        </w:tc>
        <w:tc>
          <w:tcPr>
            <w:tcW w:w="2004"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省市</w:t>
            </w:r>
          </w:p>
        </w:tc>
        <w:tc>
          <w:tcPr>
            <w:tcW w:w="1371"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河北省张家口市</w:t>
            </w:r>
          </w:p>
        </w:tc>
      </w:tr>
      <w:tr w:rsidR="00C924C4" w:rsidRPr="00C924C4" w:rsidTr="002B2A40">
        <w:trPr>
          <w:trHeight w:val="818"/>
          <w:jc w:val="center"/>
        </w:trPr>
        <w:tc>
          <w:tcPr>
            <w:tcW w:w="2726"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所属行业</w:t>
            </w:r>
          </w:p>
        </w:tc>
        <w:tc>
          <w:tcPr>
            <w:tcW w:w="2268"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计算机、通信和其他电子设备制造业</w:t>
            </w:r>
          </w:p>
        </w:tc>
        <w:tc>
          <w:tcPr>
            <w:tcW w:w="2004"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拟上市交易所</w:t>
            </w:r>
          </w:p>
        </w:tc>
        <w:tc>
          <w:tcPr>
            <w:tcW w:w="1371"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中小板</w:t>
            </w:r>
          </w:p>
        </w:tc>
      </w:tr>
      <w:tr w:rsidR="00C924C4" w:rsidRPr="00C924C4" w:rsidTr="002B2A40">
        <w:trPr>
          <w:trHeight w:val="536"/>
          <w:jc w:val="center"/>
        </w:trPr>
        <w:tc>
          <w:tcPr>
            <w:tcW w:w="2726" w:type="dxa"/>
            <w:tcBorders>
              <w:top w:val="nil"/>
              <w:left w:val="single" w:sz="8" w:space="0" w:color="000000"/>
              <w:bottom w:val="nil"/>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控股股东／实际控制人</w:t>
            </w:r>
          </w:p>
        </w:tc>
        <w:tc>
          <w:tcPr>
            <w:tcW w:w="564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w:t>
            </w:r>
          </w:p>
        </w:tc>
      </w:tr>
      <w:tr w:rsidR="00C924C4" w:rsidRPr="00C924C4" w:rsidTr="002B2A40">
        <w:trPr>
          <w:trHeight w:val="50"/>
          <w:jc w:val="center"/>
        </w:trPr>
        <w:tc>
          <w:tcPr>
            <w:tcW w:w="2726"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p>
        </w:tc>
        <w:tc>
          <w:tcPr>
            <w:tcW w:w="5643" w:type="dxa"/>
            <w:gridSpan w:val="3"/>
            <w:vMerge/>
            <w:tcBorders>
              <w:top w:val="nil"/>
              <w:left w:val="single" w:sz="8" w:space="0" w:color="000000"/>
              <w:bottom w:val="single" w:sz="8" w:space="0" w:color="000000"/>
              <w:right w:val="single" w:sz="8" w:space="0" w:color="000000"/>
            </w:tcBorders>
            <w:vAlign w:val="center"/>
            <w:hideMark/>
          </w:tcPr>
          <w:p w:rsidR="00C924C4" w:rsidRPr="00C924C4" w:rsidRDefault="00C924C4" w:rsidP="00C36B0B">
            <w:pPr>
              <w:widowControl/>
              <w:jc w:val="left"/>
              <w:rPr>
                <w:rFonts w:ascii="宋体" w:eastAsia="宋体" w:hAnsi="宋体" w:cs="宋体"/>
                <w:color w:val="000000"/>
                <w:kern w:val="0"/>
                <w:szCs w:val="21"/>
              </w:rPr>
            </w:pPr>
          </w:p>
        </w:tc>
      </w:tr>
      <w:tr w:rsidR="00C924C4" w:rsidRPr="00C924C4" w:rsidTr="002B2A40">
        <w:trPr>
          <w:trHeight w:val="536"/>
          <w:jc w:val="center"/>
        </w:trPr>
        <w:tc>
          <w:tcPr>
            <w:tcW w:w="2726"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lastRenderedPageBreak/>
              <w:t>主营业务</w:t>
            </w:r>
          </w:p>
        </w:tc>
        <w:tc>
          <w:tcPr>
            <w:tcW w:w="5643" w:type="dxa"/>
            <w:gridSpan w:val="3"/>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消防安全系统产品的研究、开发、生产和销售</w:t>
            </w:r>
          </w:p>
        </w:tc>
      </w:tr>
    </w:tbl>
    <w:p w:rsidR="008F665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8F6654">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请发行人代表结合发行人及其控股股东北京北大青鸟环宇科技股份有限公司(HK08095)（以下简称北大青鸟环宇）经营以及资产总额、收入和税前利润等最新状况，对照香港地区关于分拆上市公司子公司独立上市的相关监管规则的规定，进一步说明截至目前发行人是否符合《公司法》、《证券法》等法律、法规和监管规则以及香港地区有关规则的规定，是否存在严重损害北大青鸟环宇投资者合法权益的情形，是否己履行相关法定程序，是否取得香港联交所对其分拆上市的批准。请保荐代表人说明对上述事项的核查过程、依据和结论。</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请发行人代表进一步说明：（1）报告期各期期末应收账款余额与应收票据余额均较高及应收账款、应收票据增长速度快于营业收入增长速度的具体原因；是否会对发行人的业绩和持续经营产生不利影响；（2）是否存在开具没有真实交易背景的承兑汇票和应收票据因无法到期收回而转为应收账款的情形；（3）结合信用期限、期后回款时间等，补充说明报告期各期是否存在通过放松信用政策刺激销售的情况；是否符合发行人与客户的信用期约定，报告期发行人应收账款账龄逐渐变长的原因及其风险，并说明坏账准备计提比例是否谨慎、充分。请保荐代表人发表核查意见。</w:t>
      </w:r>
    </w:p>
    <w:p w:rsidR="00C924C4" w:rsidRDefault="00C924C4" w:rsidP="008F6654">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3、请发行人代表结合具体产品构成、产品定价、成本构成、客户、市场定位等，进一步说明发行人毛利率高于同行业可比上市公司平均水平的具体原因及其合理性。请保荐代表人发表核查意见，并说明核查的过程、结论和依据。</w:t>
      </w:r>
    </w:p>
    <w:p w:rsidR="008F6654" w:rsidRPr="00C924C4" w:rsidRDefault="008F6654" w:rsidP="008F6654">
      <w:pPr>
        <w:widowControl/>
        <w:ind w:firstLine="480"/>
        <w:jc w:val="left"/>
        <w:rPr>
          <w:rFonts w:ascii="楷体" w:eastAsia="楷体" w:hAnsi="楷体" w:cs="宋体"/>
          <w:kern w:val="0"/>
          <w:sz w:val="24"/>
          <w:szCs w:val="24"/>
        </w:rPr>
      </w:pPr>
    </w:p>
    <w:p w:rsidR="00C924C4" w:rsidRPr="00C924C4" w:rsidRDefault="006C0F97" w:rsidP="006C0F97">
      <w:pPr>
        <w:keepNext/>
        <w:keepLines/>
        <w:spacing w:line="416" w:lineRule="auto"/>
        <w:outlineLvl w:val="2"/>
        <w:rPr>
          <w:b/>
          <w:bCs/>
          <w:szCs w:val="21"/>
        </w:rPr>
      </w:pPr>
      <w:r>
        <w:rPr>
          <w:rFonts w:hint="eastAsia"/>
          <w:b/>
          <w:bCs/>
          <w:szCs w:val="21"/>
        </w:rPr>
        <w:t>26</w:t>
      </w:r>
      <w:r>
        <w:rPr>
          <w:rFonts w:hint="eastAsia"/>
          <w:b/>
          <w:bCs/>
          <w:szCs w:val="21"/>
        </w:rPr>
        <w:t>、</w:t>
      </w:r>
      <w:r w:rsidR="00C924C4" w:rsidRPr="00C924C4">
        <w:rPr>
          <w:rFonts w:hint="eastAsia"/>
          <w:b/>
          <w:bCs/>
          <w:szCs w:val="21"/>
        </w:rPr>
        <w:t>深圳市财富趋势科技股份有限公司</w:t>
      </w:r>
    </w:p>
    <w:tbl>
      <w:tblPr>
        <w:tblW w:w="8765" w:type="dxa"/>
        <w:tblInd w:w="108" w:type="dxa"/>
        <w:tblLook w:val="04A0" w:firstRow="1" w:lastRow="0" w:firstColumn="1" w:lastColumn="0" w:noHBand="0" w:noVBand="1"/>
      </w:tblPr>
      <w:tblGrid>
        <w:gridCol w:w="2977"/>
        <w:gridCol w:w="2410"/>
        <w:gridCol w:w="1701"/>
        <w:gridCol w:w="1677"/>
      </w:tblGrid>
      <w:tr w:rsidR="00C924C4" w:rsidRPr="00C924C4" w:rsidTr="002B2A40">
        <w:trPr>
          <w:trHeight w:val="624"/>
        </w:trPr>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设立时间</w:t>
            </w:r>
          </w:p>
        </w:tc>
        <w:tc>
          <w:tcPr>
            <w:tcW w:w="2410"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Calibri" w:eastAsia="宋体" w:hAnsi="Calibri" w:cs="Calibri"/>
                <w:color w:val="000000"/>
                <w:kern w:val="0"/>
                <w:szCs w:val="21"/>
              </w:rPr>
            </w:pPr>
            <w:r w:rsidRPr="00C924C4">
              <w:rPr>
                <w:rFonts w:ascii="Calibri" w:eastAsia="宋体" w:hAnsi="Calibri" w:cs="Calibri"/>
                <w:color w:val="000000"/>
                <w:kern w:val="0"/>
                <w:szCs w:val="21"/>
              </w:rPr>
              <w:t>2007/1/25</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省市</w:t>
            </w:r>
          </w:p>
        </w:tc>
        <w:tc>
          <w:tcPr>
            <w:tcW w:w="1677"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广东省深圳市</w:t>
            </w:r>
          </w:p>
        </w:tc>
      </w:tr>
      <w:tr w:rsidR="00C924C4" w:rsidRPr="00C924C4" w:rsidTr="002B2A40">
        <w:trPr>
          <w:trHeight w:val="624"/>
        </w:trPr>
        <w:tc>
          <w:tcPr>
            <w:tcW w:w="2977"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所属行业</w:t>
            </w:r>
          </w:p>
        </w:tc>
        <w:tc>
          <w:tcPr>
            <w:tcW w:w="2410"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软件及应用系统</w:t>
            </w:r>
          </w:p>
        </w:tc>
        <w:tc>
          <w:tcPr>
            <w:tcW w:w="1701"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拟上市交易所</w:t>
            </w:r>
          </w:p>
        </w:tc>
        <w:tc>
          <w:tcPr>
            <w:tcW w:w="1677"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中小板</w:t>
            </w:r>
          </w:p>
        </w:tc>
      </w:tr>
      <w:tr w:rsidR="00C924C4" w:rsidRPr="00C924C4" w:rsidTr="002B2A40">
        <w:trPr>
          <w:trHeight w:val="624"/>
        </w:trPr>
        <w:tc>
          <w:tcPr>
            <w:tcW w:w="2977" w:type="dxa"/>
            <w:tcBorders>
              <w:top w:val="nil"/>
              <w:left w:val="single" w:sz="8" w:space="0" w:color="000000"/>
              <w:bottom w:val="nil"/>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控股股东／实际控制人</w:t>
            </w:r>
          </w:p>
        </w:tc>
        <w:tc>
          <w:tcPr>
            <w:tcW w:w="578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黄山</w:t>
            </w:r>
          </w:p>
        </w:tc>
      </w:tr>
      <w:tr w:rsidR="00C924C4" w:rsidRPr="00C924C4" w:rsidTr="002B2A40">
        <w:trPr>
          <w:trHeight w:val="50"/>
        </w:trPr>
        <w:tc>
          <w:tcPr>
            <w:tcW w:w="2977"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b/>
                <w:color w:val="000000"/>
                <w:kern w:val="0"/>
                <w:szCs w:val="21"/>
              </w:rPr>
            </w:pPr>
          </w:p>
        </w:tc>
        <w:tc>
          <w:tcPr>
            <w:tcW w:w="5788" w:type="dxa"/>
            <w:gridSpan w:val="3"/>
            <w:vMerge/>
            <w:tcBorders>
              <w:top w:val="nil"/>
              <w:left w:val="single" w:sz="8" w:space="0" w:color="000000"/>
              <w:bottom w:val="single" w:sz="8" w:space="0" w:color="000000"/>
              <w:right w:val="single" w:sz="8" w:space="0" w:color="000000"/>
            </w:tcBorders>
            <w:vAlign w:val="center"/>
            <w:hideMark/>
          </w:tcPr>
          <w:p w:rsidR="00C924C4" w:rsidRPr="00C924C4" w:rsidRDefault="00C924C4" w:rsidP="00C36B0B">
            <w:pPr>
              <w:widowControl/>
              <w:jc w:val="left"/>
              <w:rPr>
                <w:rFonts w:ascii="宋体" w:eastAsia="宋体" w:hAnsi="宋体" w:cs="宋体"/>
                <w:color w:val="000000"/>
                <w:kern w:val="0"/>
                <w:szCs w:val="21"/>
              </w:rPr>
            </w:pPr>
          </w:p>
        </w:tc>
      </w:tr>
      <w:tr w:rsidR="00C924C4" w:rsidRPr="00C924C4" w:rsidTr="002B2A40">
        <w:trPr>
          <w:trHeight w:val="624"/>
        </w:trPr>
        <w:tc>
          <w:tcPr>
            <w:tcW w:w="2977"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主营业务</w:t>
            </w:r>
          </w:p>
        </w:tc>
        <w:tc>
          <w:tcPr>
            <w:tcW w:w="5788" w:type="dxa"/>
            <w:gridSpan w:val="3"/>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面向机构客户的网上证券行情交易系统软件产品的开发、销售和维护</w:t>
            </w:r>
          </w:p>
        </w:tc>
      </w:tr>
    </w:tbl>
    <w:p w:rsidR="008F6654" w:rsidRDefault="008F6654" w:rsidP="00C36B0B">
      <w:pPr>
        <w:widowControl/>
        <w:ind w:firstLineChars="200" w:firstLine="480"/>
        <w:jc w:val="left"/>
        <w:rPr>
          <w:rFonts w:ascii="楷体" w:eastAsia="楷体" w:hAnsi="楷体"/>
          <w:sz w:val="24"/>
        </w:rPr>
      </w:pPr>
    </w:p>
    <w:p w:rsidR="00C924C4" w:rsidRPr="00C924C4" w:rsidRDefault="00C924C4" w:rsidP="00C36B0B">
      <w:pPr>
        <w:widowControl/>
        <w:ind w:firstLineChars="200" w:firstLine="480"/>
        <w:jc w:val="left"/>
        <w:rPr>
          <w:rFonts w:ascii="楷体" w:eastAsia="楷体" w:hAnsi="楷体" w:cs="宋体"/>
          <w:kern w:val="0"/>
          <w:sz w:val="24"/>
          <w:szCs w:val="24"/>
        </w:rPr>
      </w:pPr>
      <w:r w:rsidRPr="00C924C4">
        <w:rPr>
          <w:rFonts w:ascii="楷体" w:eastAsia="楷体" w:hAnsi="楷体" w:hint="eastAsia"/>
          <w:sz w:val="24"/>
        </w:rPr>
        <w:t>取消审核。</w:t>
      </w:r>
    </w:p>
    <w:p w:rsidR="00735A41" w:rsidRPr="003A7372" w:rsidRDefault="00735A41" w:rsidP="00C36B0B">
      <w:pPr>
        <w:ind w:firstLineChars="200" w:firstLine="420"/>
      </w:pPr>
    </w:p>
    <w:p w:rsidR="002B2A40" w:rsidRPr="002B2A40" w:rsidRDefault="006C0F97" w:rsidP="006C0F97">
      <w:pPr>
        <w:keepNext/>
        <w:keepLines/>
        <w:spacing w:line="416" w:lineRule="auto"/>
        <w:outlineLvl w:val="2"/>
        <w:rPr>
          <w:b/>
          <w:bCs/>
          <w:szCs w:val="21"/>
        </w:rPr>
      </w:pPr>
      <w:r>
        <w:rPr>
          <w:rFonts w:hint="eastAsia"/>
          <w:b/>
          <w:bCs/>
          <w:szCs w:val="21"/>
        </w:rPr>
        <w:t>27</w:t>
      </w:r>
      <w:r>
        <w:rPr>
          <w:rFonts w:hint="eastAsia"/>
          <w:b/>
          <w:bCs/>
          <w:szCs w:val="21"/>
        </w:rPr>
        <w:t>、</w:t>
      </w:r>
      <w:r w:rsidR="002B2A40" w:rsidRPr="002B2A40">
        <w:rPr>
          <w:rFonts w:hint="eastAsia"/>
          <w:b/>
          <w:bCs/>
          <w:szCs w:val="21"/>
        </w:rPr>
        <w:t>深圳清溢光电股份有限公司</w:t>
      </w:r>
    </w:p>
    <w:tbl>
      <w:tblPr>
        <w:tblW w:w="8302" w:type="dxa"/>
        <w:tblInd w:w="108" w:type="dxa"/>
        <w:tblLook w:val="04A0" w:firstRow="1" w:lastRow="0" w:firstColumn="1" w:lastColumn="0" w:noHBand="0" w:noVBand="1"/>
      </w:tblPr>
      <w:tblGrid>
        <w:gridCol w:w="1276"/>
        <w:gridCol w:w="3544"/>
        <w:gridCol w:w="1559"/>
        <w:gridCol w:w="1923"/>
      </w:tblGrid>
      <w:tr w:rsidR="002B2A40" w:rsidRPr="002B2A40" w:rsidTr="002B2A40">
        <w:trPr>
          <w:trHeight w:val="515"/>
        </w:trPr>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1997/8/25</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1923"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广东省深圳市</w:t>
            </w:r>
          </w:p>
        </w:tc>
      </w:tr>
      <w:tr w:rsidR="002B2A40" w:rsidRPr="002B2A40" w:rsidTr="002B2A40">
        <w:trPr>
          <w:trHeight w:val="279"/>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3544"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1923"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中小板</w:t>
            </w:r>
          </w:p>
        </w:tc>
      </w:tr>
      <w:tr w:rsidR="002B2A40" w:rsidRPr="002B2A40" w:rsidTr="002B2A40">
        <w:trPr>
          <w:trHeight w:val="765"/>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7026"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唐翔千</w:t>
            </w:r>
          </w:p>
        </w:tc>
      </w:tr>
      <w:tr w:rsidR="002B2A40" w:rsidRPr="002B2A40" w:rsidTr="002B2A40">
        <w:trPr>
          <w:trHeight w:val="279"/>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7026"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掩膜版的生产和销售</w:t>
            </w:r>
          </w:p>
        </w:tc>
      </w:tr>
    </w:tbl>
    <w:p w:rsidR="008F6654"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8F6654">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lastRenderedPageBreak/>
        <w:t>1、请发行人代表进一步说明：（1）发行人关联方为发行人代收代付货款以及实际控制人通过发行人为关联方代付部分款项的原因及必要性，在相关交易合同中是否有明确约定，是否存在其他利益输送及未披露事项；（2）在代收代付过程中是否存在发行人资金被关联方占用情形，发行人相关内控是否完善、执行是否有效。请保荐代表人进一步说明对于上述事项的核查程序、依据和结论。</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请发行人代表进一步说明：（1）销售费用率、管理费用率远低于可比公司路维光电的具体原因和合理性；（2）是否存在关联方或潜在关联方代公司承担成本或代垫费用的情况。请保荐代表人进一步说明对于发行人关联方或潜在的关联方是否代公司支付相关费用的核查情况，并对发行人是否存在内部控制风险发表核查意见。</w:t>
      </w:r>
    </w:p>
    <w:p w:rsidR="002B2A40"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3、请发行人代表进一步说明国有股东清华液晶技术工程中心将发行人前身的股权转让给发行人实际控制人家族控制的香港苏锡企业履行的相关国资监督管理审批程序，是否合法有效，是否存在股权纠纷，是否存在国有资产流失的情形。请保荐代表人就股权转让履行程序的完备性、股权转让的合法性、股权是否存在纠纷发表核查意见。</w:t>
      </w:r>
    </w:p>
    <w:p w:rsidR="008F6654" w:rsidRPr="002B2A40" w:rsidRDefault="008F6654" w:rsidP="00C36B0B">
      <w:pPr>
        <w:widowControl/>
        <w:ind w:firstLine="480"/>
        <w:jc w:val="left"/>
        <w:rPr>
          <w:rFonts w:ascii="楷体" w:eastAsia="楷体" w:hAnsi="楷体" w:cs="宋体"/>
          <w:kern w:val="0"/>
          <w:sz w:val="24"/>
          <w:szCs w:val="24"/>
        </w:rPr>
      </w:pPr>
    </w:p>
    <w:p w:rsidR="002B2A40" w:rsidRPr="002B2A40" w:rsidRDefault="006C0F97" w:rsidP="006C0F97">
      <w:pPr>
        <w:keepNext/>
        <w:keepLines/>
        <w:spacing w:line="416" w:lineRule="auto"/>
        <w:outlineLvl w:val="2"/>
        <w:rPr>
          <w:b/>
          <w:bCs/>
          <w:szCs w:val="21"/>
        </w:rPr>
      </w:pPr>
      <w:r>
        <w:rPr>
          <w:rFonts w:hint="eastAsia"/>
          <w:b/>
          <w:bCs/>
          <w:szCs w:val="21"/>
        </w:rPr>
        <w:t>28</w:t>
      </w:r>
      <w:r>
        <w:rPr>
          <w:rFonts w:hint="eastAsia"/>
          <w:b/>
          <w:bCs/>
          <w:szCs w:val="21"/>
        </w:rPr>
        <w:t>、</w:t>
      </w:r>
      <w:r w:rsidR="002B2A40" w:rsidRPr="002B2A40">
        <w:rPr>
          <w:rFonts w:hint="eastAsia"/>
          <w:b/>
          <w:bCs/>
          <w:szCs w:val="21"/>
        </w:rPr>
        <w:t>深圳市三利谱光电科技股份有限公司</w:t>
      </w:r>
    </w:p>
    <w:tbl>
      <w:tblPr>
        <w:tblW w:w="8314" w:type="dxa"/>
        <w:tblInd w:w="108" w:type="dxa"/>
        <w:tblLook w:val="04A0" w:firstRow="1" w:lastRow="0" w:firstColumn="1" w:lastColumn="0" w:noHBand="0" w:noVBand="1"/>
      </w:tblPr>
      <w:tblGrid>
        <w:gridCol w:w="1418"/>
        <w:gridCol w:w="3544"/>
        <w:gridCol w:w="1701"/>
        <w:gridCol w:w="1651"/>
      </w:tblGrid>
      <w:tr w:rsidR="002B2A40" w:rsidRPr="002B2A40" w:rsidTr="002B2A40">
        <w:trPr>
          <w:trHeight w:val="489"/>
        </w:trPr>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2007/4/16</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1651"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广东省深圳市</w:t>
            </w:r>
          </w:p>
        </w:tc>
      </w:tr>
      <w:tr w:rsidR="002B2A40" w:rsidRPr="002B2A40" w:rsidTr="002B2A40">
        <w:trPr>
          <w:trHeight w:val="265"/>
        </w:trPr>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3544"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计算机、通信和其他电子设备制造业</w:t>
            </w:r>
          </w:p>
        </w:tc>
        <w:tc>
          <w:tcPr>
            <w:tcW w:w="1701"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1651"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中小板</w:t>
            </w:r>
          </w:p>
        </w:tc>
      </w:tr>
      <w:tr w:rsidR="002B2A40" w:rsidRPr="002B2A40" w:rsidTr="002B2A40">
        <w:trPr>
          <w:trHeight w:val="726"/>
        </w:trPr>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6896"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张建军</w:t>
            </w:r>
          </w:p>
        </w:tc>
      </w:tr>
      <w:tr w:rsidR="002B2A40" w:rsidRPr="002B2A40" w:rsidTr="002B2A40">
        <w:trPr>
          <w:trHeight w:val="265"/>
        </w:trPr>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6896"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偏光片产品的研发、生产和销售</w:t>
            </w:r>
          </w:p>
        </w:tc>
      </w:tr>
    </w:tbl>
    <w:p w:rsidR="008F6654"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8F6654">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请发行人代表进一步说明：（1）报告期各期期末应收账款余额与应收票据余额均较高及应收账款、应收票据增长速度快于营业收入增长速度的原因；是否会对发行人的业绩和持续经营产生不利影响；（2）结合信用期限、期后回款时间，补充说明报告期各期是否存在通过放松信用政策刺激销售的情况；（3）各期末应收账款期后回款情况，是否符合发行人与客户的信用期约定，报告期发行人应收账款账龄逐渐变长的原因及相关风险；（4）是否存在通过第三方公司回款进行冲抵的方式调节应收账款账龄的情形；是否存在会计期末以外部借款、自有资金减少应收账款、下期初再冲回的情形；（5）结合发行人客户的信用情况、信用期限、期后回款时间，说明坏账准备计提比例是否谨慎、充分；（6）是否存在开具没有真实交易背景的承兑汇票和应收票据因无法到期收回而转为应收账款的情形；（7）发行人经营活动产生的现金流量净额与净利润不相匹配的原因及合理性。请保荐代表人说明对上述问题的核查过程、结论和依据。</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2、请发行人代表结合原材料采购周期、经济采购量、生产配方、生产周期、交货周期、在手订单等因素，进一步说明报告期末原材料、在产品、半成品和产成品构成的合理性。请保荐代表人发表核查意见。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3、报告期内，发行人位于深圳市光明新区公明办事处楼村社区第二工业区同富一路5号、宝安区松岗街道红星新港联工业区、福建省莆田市城厢区华林工业园区的三处生产经营场所均系租赁取得。请发行人代表进一步说明上述三处生</w:t>
      </w:r>
      <w:r w:rsidRPr="002B2A40">
        <w:rPr>
          <w:rFonts w:ascii="楷体" w:eastAsia="楷体" w:hAnsi="楷体" w:cs="宋体" w:hint="eastAsia"/>
          <w:kern w:val="0"/>
          <w:sz w:val="24"/>
          <w:szCs w:val="24"/>
        </w:rPr>
        <w:lastRenderedPageBreak/>
        <w:t>产经营场所产生营业收入占比情况，是否影响发行人的资产完整性，是否会对发行人的生产经营带来重大不利影响。请保荐代表人说明核查意见。</w:t>
      </w:r>
    </w:p>
    <w:p w:rsidR="002B2A40" w:rsidRDefault="002B2A40" w:rsidP="00C36B0B">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4、请发行人代表进一步说明2017年12月31日前落实国开基金2.2亿元委托贷款足额担保的具体措施，是否会对发行人的生产经营带来重大不利影响。请保荐代表人说明核查意见。</w:t>
      </w:r>
    </w:p>
    <w:p w:rsidR="008F6654" w:rsidRPr="002B2A40" w:rsidRDefault="008F6654" w:rsidP="00C36B0B">
      <w:pPr>
        <w:widowControl/>
        <w:ind w:firstLineChars="200" w:firstLine="480"/>
        <w:jc w:val="left"/>
        <w:rPr>
          <w:rFonts w:ascii="楷体" w:eastAsia="楷体" w:hAnsi="楷体" w:cs="宋体"/>
          <w:kern w:val="0"/>
          <w:sz w:val="24"/>
          <w:szCs w:val="24"/>
        </w:rPr>
      </w:pPr>
    </w:p>
    <w:p w:rsidR="002B2A40" w:rsidRPr="002B2A40" w:rsidRDefault="006C0F97" w:rsidP="006C0F97">
      <w:pPr>
        <w:keepNext/>
        <w:keepLines/>
        <w:spacing w:line="416" w:lineRule="auto"/>
        <w:outlineLvl w:val="2"/>
        <w:rPr>
          <w:b/>
          <w:bCs/>
          <w:szCs w:val="21"/>
        </w:rPr>
      </w:pPr>
      <w:r>
        <w:rPr>
          <w:rFonts w:hint="eastAsia"/>
          <w:b/>
          <w:bCs/>
          <w:szCs w:val="21"/>
        </w:rPr>
        <w:t>29</w:t>
      </w:r>
      <w:r>
        <w:rPr>
          <w:rFonts w:hint="eastAsia"/>
          <w:b/>
          <w:bCs/>
          <w:szCs w:val="21"/>
        </w:rPr>
        <w:t>、</w:t>
      </w:r>
      <w:r w:rsidR="002B2A40" w:rsidRPr="002B2A40">
        <w:rPr>
          <w:rFonts w:hint="eastAsia"/>
          <w:b/>
          <w:bCs/>
          <w:szCs w:val="21"/>
        </w:rPr>
        <w:t>深圳市安奈儿股份有限公司</w:t>
      </w:r>
    </w:p>
    <w:tbl>
      <w:tblPr>
        <w:tblW w:w="8289" w:type="dxa"/>
        <w:jc w:val="center"/>
        <w:tblLook w:val="04A0" w:firstRow="1" w:lastRow="0" w:firstColumn="1" w:lastColumn="0" w:noHBand="0" w:noVBand="1"/>
      </w:tblPr>
      <w:tblGrid>
        <w:gridCol w:w="1410"/>
        <w:gridCol w:w="2835"/>
        <w:gridCol w:w="1701"/>
        <w:gridCol w:w="2343"/>
      </w:tblGrid>
      <w:tr w:rsidR="002B2A40" w:rsidRPr="002B2A40" w:rsidTr="002B2A40">
        <w:trPr>
          <w:trHeight w:val="551"/>
          <w:jc w:val="center"/>
        </w:trPr>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2001/9/20</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2343"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广东省深圳市</w:t>
            </w:r>
          </w:p>
        </w:tc>
      </w:tr>
      <w:tr w:rsidR="002B2A40" w:rsidRPr="002B2A40" w:rsidTr="002B2A40">
        <w:trPr>
          <w:trHeight w:val="299"/>
          <w:jc w:val="center"/>
        </w:trPr>
        <w:tc>
          <w:tcPr>
            <w:tcW w:w="1410"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2835"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纺织服装、服饰业</w:t>
            </w:r>
          </w:p>
        </w:tc>
        <w:tc>
          <w:tcPr>
            <w:tcW w:w="1701"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2343"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中小板</w:t>
            </w:r>
          </w:p>
        </w:tc>
      </w:tr>
      <w:tr w:rsidR="002B2A40" w:rsidRPr="002B2A40" w:rsidTr="002B2A40">
        <w:trPr>
          <w:trHeight w:val="584"/>
          <w:jc w:val="center"/>
        </w:trPr>
        <w:tc>
          <w:tcPr>
            <w:tcW w:w="1410"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6879"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曹璋,王建青</w:t>
            </w:r>
          </w:p>
        </w:tc>
      </w:tr>
      <w:tr w:rsidR="002B2A40" w:rsidRPr="002B2A40" w:rsidTr="002B2A40">
        <w:trPr>
          <w:trHeight w:val="299"/>
          <w:jc w:val="center"/>
        </w:trPr>
        <w:tc>
          <w:tcPr>
            <w:tcW w:w="1410"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6879"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童装产品价值链中自主研发设计、供应链管理、品牌运营推广及直营与加盟销售</w:t>
            </w:r>
          </w:p>
        </w:tc>
      </w:tr>
    </w:tbl>
    <w:p w:rsidR="008F6654"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8F6654">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请发行人代表进一步说明：（1）报告期内发行人对各类门店的内部控制制度建立和执行的情况，包括但不限于收入确认方法、存货确认、相关销售人员和管理人员的聘用、市场推广费和广告费等相关费用承担等；（2）各期发行人新开门店和关闭门店较多的原因；（3）加盟商的具体数量和地区分布情况，新增加盟商对当期收入的贡献，退出加盟店收入对当前收入的影响以及退出加盟店商品的处理；发行人与加盟店之间是否存在关联关系；发行人是否存在为加盟店提供担保、资金融通或其他利益安排的情形；（4）结合线上渠道（电商）主要销售模式、主要客户情况等，补充说明线上渠道销售收入逐年大幅增长的原因，是否具有可持续性；（5）报告期内电商客户的人均消费、地区分布、发货分布、购买次数、购买时间间隔、次均消费额等情况，说明是否存在大额、异常的消费情形。请保荐代表人说明核查的过程、结论和依据。</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请发行人代表进一步说明报告期内各期末发行人存货金额及占比较大的原因，存货占总资产与流动资产的比重高于直销模式可比上市公司，存货跌价准备低于直销模式可比上市公司的原因和合理性，并结合后续销售情况说明存货跌价准备计提的充分性。请保荐代表人说明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3、请发行人代表进一步说明发行人产品的毛利率高于同行业可比公司的原因及合理性，请保荐代表人说明核查情况。</w:t>
      </w:r>
    </w:p>
    <w:p w:rsidR="002B2A40"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4、请发行人代表进一步说明选取合格加工供应商以及具体分派加工订单的相关内控及执行情况；不同区域外协单位的委托加工单价以及与可比上市公司的委托加工单价水平存在较大差异的原因。请保荐代表人说明有关核查情况，并就外协加工单位与发行人实际控制人、股东、董事、监事、高级管理人员、核心技术人员及其关系密切家庭成员是否存在关联关系，发行人所列支的外协加工成本完整性发表核查意见。</w:t>
      </w:r>
    </w:p>
    <w:p w:rsidR="008F6654" w:rsidRPr="002B2A40" w:rsidRDefault="008F6654" w:rsidP="00C36B0B">
      <w:pPr>
        <w:widowControl/>
        <w:ind w:firstLine="480"/>
        <w:jc w:val="left"/>
        <w:rPr>
          <w:rFonts w:ascii="楷体" w:eastAsia="楷体" w:hAnsi="楷体" w:cs="宋体"/>
          <w:kern w:val="0"/>
          <w:sz w:val="24"/>
          <w:szCs w:val="24"/>
        </w:rPr>
      </w:pPr>
    </w:p>
    <w:p w:rsidR="00F26BC6" w:rsidRPr="00F26BC6" w:rsidRDefault="006C0F97" w:rsidP="006C0F97">
      <w:pPr>
        <w:keepNext/>
        <w:keepLines/>
        <w:spacing w:line="415" w:lineRule="auto"/>
        <w:outlineLvl w:val="2"/>
        <w:rPr>
          <w:b/>
          <w:bCs/>
          <w:szCs w:val="21"/>
        </w:rPr>
      </w:pPr>
      <w:r>
        <w:rPr>
          <w:b/>
          <w:bCs/>
          <w:szCs w:val="21"/>
        </w:rPr>
        <w:t>30</w:t>
      </w:r>
      <w:r w:rsidR="00F26BC6" w:rsidRPr="00F26BC6">
        <w:rPr>
          <w:rFonts w:hint="eastAsia"/>
          <w:b/>
          <w:bCs/>
          <w:szCs w:val="21"/>
        </w:rPr>
        <w:t>、金龙羽集团股份有限公司</w:t>
      </w:r>
    </w:p>
    <w:tbl>
      <w:tblPr>
        <w:tblW w:w="8258" w:type="dxa"/>
        <w:jc w:val="center"/>
        <w:tblLook w:val="04A0" w:firstRow="1" w:lastRow="0" w:firstColumn="1" w:lastColumn="0" w:noHBand="0" w:noVBand="1"/>
      </w:tblPr>
      <w:tblGrid>
        <w:gridCol w:w="2530"/>
        <w:gridCol w:w="2551"/>
        <w:gridCol w:w="1562"/>
        <w:gridCol w:w="1615"/>
      </w:tblGrid>
      <w:tr w:rsidR="00F26BC6" w:rsidRPr="00F26BC6" w:rsidTr="005A6A6D">
        <w:trPr>
          <w:trHeight w:val="50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551"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1996/4/12</w:t>
            </w:r>
          </w:p>
        </w:tc>
        <w:tc>
          <w:tcPr>
            <w:tcW w:w="156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615"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广东省深圳市</w:t>
            </w:r>
          </w:p>
        </w:tc>
      </w:tr>
      <w:tr w:rsidR="00F26BC6" w:rsidRPr="00F26BC6" w:rsidTr="005A6A6D">
        <w:trPr>
          <w:trHeight w:val="503"/>
          <w:jc w:val="center"/>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lastRenderedPageBreak/>
              <w:t>所属行业</w:t>
            </w:r>
          </w:p>
        </w:tc>
        <w:tc>
          <w:tcPr>
            <w:tcW w:w="2551"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电气机械和器材制造业</w:t>
            </w:r>
          </w:p>
        </w:tc>
        <w:tc>
          <w:tcPr>
            <w:tcW w:w="156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615"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中小板</w:t>
            </w:r>
          </w:p>
        </w:tc>
      </w:tr>
      <w:tr w:rsidR="00F26BC6" w:rsidRPr="00F26BC6" w:rsidTr="005A6A6D">
        <w:trPr>
          <w:trHeight w:val="503"/>
          <w:jc w:val="center"/>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728"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郑有水</w:t>
            </w:r>
          </w:p>
        </w:tc>
      </w:tr>
      <w:tr w:rsidR="00F26BC6" w:rsidRPr="00F26BC6" w:rsidTr="005A6A6D">
        <w:trPr>
          <w:trHeight w:val="503"/>
          <w:jc w:val="center"/>
        </w:trPr>
        <w:tc>
          <w:tcPr>
            <w:tcW w:w="253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728"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专业从事电线电缆的研发、生产、销售与服务</w:t>
            </w:r>
          </w:p>
        </w:tc>
      </w:tr>
    </w:tbl>
    <w:p w:rsidR="008F6654" w:rsidRDefault="00F26BC6" w:rsidP="00C36B0B">
      <w:pPr>
        <w:widowControl/>
        <w:ind w:firstLineChars="100" w:firstLine="24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8F6654">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35-500千伏交联电缆订单不足和相关生产线持续间歇性停工的原因，间歇性停工是否影响设备正常使用，所生产的产品是否存在不适应市场需求的情况，目前新增订单情况和未来复工计划；上述停工生产线及其配套设备报告期内折旧金额和停工损失确认是否充分；对上述生产线及其配套设备不计提固定资产减值准备是否审慎；相关信息和风险是否充分披露。请保荐代表人发表核查意见。</w:t>
      </w:r>
    </w:p>
    <w:p w:rsidR="00F26BC6" w:rsidRDefault="00F26BC6" w:rsidP="008F6654">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请发行人代表进一步说明报告期内废铜发出金额与电线电缆产销量是否匹配，废铜委托加工业务的定价机制及价格的公允性，发行人与相关委托加工方是否存在关联关系；废铜的成本核算以及废铜委托加工为铜杆的会计核算方法，是否符合《企业会计准则》的规定。请保荐代表人发表核查意见。</w:t>
      </w:r>
    </w:p>
    <w:p w:rsidR="008F6654" w:rsidRPr="00F26BC6" w:rsidRDefault="008F6654" w:rsidP="008F6654">
      <w:pPr>
        <w:widowControl/>
        <w:ind w:firstLine="480"/>
        <w:jc w:val="left"/>
        <w:rPr>
          <w:rFonts w:ascii="楷体" w:eastAsia="楷体" w:hAnsi="楷体" w:cs="宋体"/>
          <w:kern w:val="0"/>
          <w:sz w:val="24"/>
          <w:szCs w:val="24"/>
        </w:rPr>
      </w:pPr>
    </w:p>
    <w:p w:rsidR="00F26BC6" w:rsidRPr="00F26BC6" w:rsidRDefault="006C0F97" w:rsidP="006C0F97">
      <w:pPr>
        <w:keepNext/>
        <w:keepLines/>
        <w:spacing w:line="415" w:lineRule="auto"/>
        <w:outlineLvl w:val="2"/>
        <w:rPr>
          <w:b/>
          <w:bCs/>
          <w:szCs w:val="21"/>
        </w:rPr>
      </w:pPr>
      <w:r>
        <w:rPr>
          <w:b/>
          <w:bCs/>
          <w:szCs w:val="21"/>
        </w:rPr>
        <w:t>31</w:t>
      </w:r>
      <w:r w:rsidR="00F26BC6" w:rsidRPr="00F26BC6">
        <w:rPr>
          <w:rFonts w:hint="eastAsia"/>
          <w:b/>
          <w:bCs/>
          <w:szCs w:val="21"/>
        </w:rPr>
        <w:t>、北京元隆雅图文化传播股份有限公司</w:t>
      </w:r>
    </w:p>
    <w:tbl>
      <w:tblPr>
        <w:tblW w:w="8526" w:type="dxa"/>
        <w:jc w:val="center"/>
        <w:tblLook w:val="04A0" w:firstRow="1" w:lastRow="0" w:firstColumn="1" w:lastColumn="0" w:noHBand="0" w:noVBand="1"/>
      </w:tblPr>
      <w:tblGrid>
        <w:gridCol w:w="2364"/>
        <w:gridCol w:w="2264"/>
        <w:gridCol w:w="1699"/>
        <w:gridCol w:w="2199"/>
      </w:tblGrid>
      <w:tr w:rsidR="00F26BC6" w:rsidRPr="00F26BC6" w:rsidTr="005A6A6D">
        <w:trPr>
          <w:trHeight w:val="520"/>
          <w:jc w:val="center"/>
        </w:trPr>
        <w:tc>
          <w:tcPr>
            <w:tcW w:w="236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26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1998/5/26</w:t>
            </w:r>
          </w:p>
        </w:tc>
        <w:tc>
          <w:tcPr>
            <w:tcW w:w="169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19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北京市西城区</w:t>
            </w:r>
          </w:p>
        </w:tc>
      </w:tr>
      <w:tr w:rsidR="00F26BC6" w:rsidRPr="00F26BC6" w:rsidTr="005A6A6D">
        <w:trPr>
          <w:trHeight w:val="520"/>
          <w:jc w:val="center"/>
        </w:trPr>
        <w:tc>
          <w:tcPr>
            <w:tcW w:w="236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26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商务服务业</w:t>
            </w:r>
          </w:p>
        </w:tc>
        <w:tc>
          <w:tcPr>
            <w:tcW w:w="169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19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中小板</w:t>
            </w:r>
          </w:p>
        </w:tc>
      </w:tr>
      <w:tr w:rsidR="00F26BC6" w:rsidRPr="00F26BC6" w:rsidTr="005A6A6D">
        <w:trPr>
          <w:trHeight w:val="520"/>
          <w:jc w:val="center"/>
        </w:trPr>
        <w:tc>
          <w:tcPr>
            <w:tcW w:w="236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16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孙震</w:t>
            </w:r>
          </w:p>
        </w:tc>
      </w:tr>
      <w:tr w:rsidR="00F26BC6" w:rsidRPr="00F26BC6" w:rsidTr="005A6A6D">
        <w:trPr>
          <w:trHeight w:val="520"/>
          <w:jc w:val="center"/>
        </w:trPr>
        <w:tc>
          <w:tcPr>
            <w:tcW w:w="236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16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为客户提供促销品以及与促销品有关的仓储运输和电商平台服务</w:t>
            </w:r>
          </w:p>
        </w:tc>
      </w:tr>
    </w:tbl>
    <w:p w:rsidR="008F6654"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8F6654">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结合新客户开发、现有客户维护、合同续签或终止相关约定以及在手订单等情况，进一步说明：（1）报告期内经营活动现金流量净额低于净利润水平的原因和合理性；（2）发行人是否存在销售客户集中的风险，与主要客户的合作是否有长期协议支撑，是否存在协议终止、重要客户流失的风险，与现有主要客户的业务是否具有稳定性和持续性，2017年来自主要客户的销售收入是否存在大幅下滑的风险；（3）发行人对宝洁公司销售收入逐年下降的原因，主要客户是否普遍存在减少营销预算投入的情况，对发行人生产经营的影响；发行人与百威英博续签平台服务协议的进展情况；（4）发行人主要客户营销方式是否存在重大变化，发行人所处行业是否存在更新换代风险，业务持续增长是否因行业变化而存在重大不确定性；（5）发行人所在行业经营环境是否已经或将要发生重大变化，是否可能或已经对发行人持续盈利能力产生重大不利影响；（6）相关信息和风险是否充分披露。请保荐代表人发表核查意见。</w:t>
      </w:r>
    </w:p>
    <w:p w:rsidR="00F26BC6" w:rsidRDefault="00F26BC6" w:rsidP="008F6654">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请发行人代表进一步说明：（1）发行人数字化促销服务收入增长较快、毛利率高于同行业可比公司平均水平的原因和合理性；（2）报告期数字化促销服务的主要客户情况，与客户签订的主要合同条款，包括但不限于收费计价标准，支付条件，奖励标准等；（3）平台运营维护业务的投入情况、市场竞争状况、进入门槛和后续投入要求，经营模式是否存在发生重大变化的可能，业务是否可</w:t>
      </w:r>
      <w:r w:rsidRPr="00F26BC6">
        <w:rPr>
          <w:rFonts w:ascii="楷体" w:eastAsia="楷体" w:hAnsi="楷体" w:cs="宋体" w:hint="eastAsia"/>
          <w:kern w:val="0"/>
          <w:sz w:val="24"/>
          <w:szCs w:val="24"/>
        </w:rPr>
        <w:lastRenderedPageBreak/>
        <w:t>持续；（4）平台运营维护业务的收入确认原则、成本费用的归集方法，定价机制和定价公允性，会计处理是否符合《企业会计准则》的规定；（5）将仓储运输服务列入数字化促销服务是否合理；（6）相关信息和风险披露是否充分。请保荐代表人发表核查意见。</w:t>
      </w:r>
    </w:p>
    <w:p w:rsidR="008F6654" w:rsidRPr="008F6654" w:rsidRDefault="008F6654" w:rsidP="008F6654">
      <w:pPr>
        <w:widowControl/>
        <w:ind w:firstLine="480"/>
        <w:jc w:val="left"/>
        <w:rPr>
          <w:rFonts w:ascii="楷体" w:eastAsia="楷体" w:hAnsi="楷体" w:cs="宋体"/>
          <w:kern w:val="0"/>
          <w:sz w:val="24"/>
          <w:szCs w:val="24"/>
        </w:rPr>
      </w:pPr>
    </w:p>
    <w:p w:rsidR="00F26BC6" w:rsidRPr="00F26BC6" w:rsidRDefault="006C0F97" w:rsidP="006C0F97">
      <w:pPr>
        <w:keepNext/>
        <w:keepLines/>
        <w:spacing w:line="415" w:lineRule="auto"/>
        <w:outlineLvl w:val="2"/>
        <w:rPr>
          <w:b/>
          <w:bCs/>
          <w:szCs w:val="21"/>
        </w:rPr>
      </w:pPr>
      <w:r>
        <w:rPr>
          <w:b/>
          <w:bCs/>
          <w:szCs w:val="21"/>
        </w:rPr>
        <w:t>32</w:t>
      </w:r>
      <w:r w:rsidR="00F26BC6" w:rsidRPr="00F26BC6">
        <w:rPr>
          <w:rFonts w:hint="eastAsia"/>
          <w:b/>
          <w:bCs/>
          <w:szCs w:val="21"/>
        </w:rPr>
        <w:t>、长缆电工科技股份有限公司</w:t>
      </w:r>
    </w:p>
    <w:tbl>
      <w:tblPr>
        <w:tblW w:w="8221" w:type="dxa"/>
        <w:tblInd w:w="108" w:type="dxa"/>
        <w:tblLook w:val="04A0" w:firstRow="1" w:lastRow="0" w:firstColumn="1" w:lastColumn="0" w:noHBand="0" w:noVBand="1"/>
      </w:tblPr>
      <w:tblGrid>
        <w:gridCol w:w="2560"/>
        <w:gridCol w:w="2559"/>
        <w:gridCol w:w="1565"/>
        <w:gridCol w:w="1537"/>
      </w:tblGrid>
      <w:tr w:rsidR="00F26BC6" w:rsidRPr="00F26BC6" w:rsidTr="005A6A6D">
        <w:trPr>
          <w:trHeight w:val="507"/>
        </w:trPr>
        <w:tc>
          <w:tcPr>
            <w:tcW w:w="2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2011/12/19</w:t>
            </w:r>
          </w:p>
        </w:tc>
        <w:tc>
          <w:tcPr>
            <w:tcW w:w="1565"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3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湖南省长沙市</w:t>
            </w:r>
          </w:p>
        </w:tc>
      </w:tr>
      <w:tr w:rsidR="00F26BC6" w:rsidRPr="00F26BC6" w:rsidTr="005A6A6D">
        <w:trPr>
          <w:trHeight w:val="507"/>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电气机械和器材制造业</w:t>
            </w:r>
          </w:p>
        </w:tc>
        <w:tc>
          <w:tcPr>
            <w:tcW w:w="1565"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3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中小板</w:t>
            </w:r>
          </w:p>
        </w:tc>
      </w:tr>
      <w:tr w:rsidR="00F26BC6" w:rsidRPr="00F26BC6" w:rsidTr="005A6A6D">
        <w:trPr>
          <w:trHeight w:val="507"/>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661"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俞正元</w:t>
            </w:r>
          </w:p>
        </w:tc>
      </w:tr>
      <w:tr w:rsidR="00F26BC6" w:rsidRPr="00F26BC6" w:rsidTr="005A6A6D">
        <w:trPr>
          <w:trHeight w:val="507"/>
        </w:trPr>
        <w:tc>
          <w:tcPr>
            <w:tcW w:w="256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661"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电力电缆附件及配套产品的研发、生产、销售及服务。</w:t>
            </w:r>
          </w:p>
        </w:tc>
      </w:tr>
    </w:tbl>
    <w:p w:rsidR="008F6654"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8F6654">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发行人的前身相关集体资产量化过程、董事会持股的成因及资金来源、历次股权变动所履行的审批程序，俞正元取得发行人的股权并成为控股股东的过程和合法性，是否存在侵犯公司及其它股东权益的行为。请保荐代表人说明对前述事项的核查程序、依据和结论。</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1）发行人采用合作开发销售模式的具体原因、合理性和必要性，是否为行业普遍做法；（2）买断式经销模式、合作开发模式的最终客户是否相同，是否存在退货；合作开发模式下与最终客户确定销售价格的方法和依据，与经销商结算价的确定方法和依据，销售差价的会计处理是否符合《企业会计准则》的规定；（3）发行人采用股东经销商销售模式的具体原因、合理性和必要性，是否为行业普遍做法；（4）股东经销商销售发行人产品的定价方式、信用政策等与其他经销商是否一致；（5）发行人与股东经销商之间在业务、资产、人员、机构、财务等方面是否完全独立，发行人在业务方面是否对股东经销商存在依赖，股东经销商的存在是否影响发行人的独立性，股东经销商模式的存在对发行人本次发行是否构成实质性障碍。请保荐代表人发表核查意见，并说明核查的过程、结论和依据。</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请发行人代表进一步说明：（1）销售服务费以及市场拓展费中服务费的具体内容和确认依据，结算的具体流程、方式，费用确认是否准确、完整，相关会计处理是否符合《企业会计准则》相关规定和行业惯例，销售服务费占合作开发模式收入比例较高的合理性；（2）发行人根据与最终用户签订的合同金额与公司给经销商的结算价的差额向经销商支付销售服务费是否合法合规，截至目前是否因涉嫌商业贿赂、税务违规而被要求协助调查、受到行政处罚或被追究法律责任的情况；（3）发行人是否已经建立健全内部控制制度防范商业贿赂，相关内控措施的执行是否有效。请保荐代表人发表核查意见。</w:t>
      </w:r>
    </w:p>
    <w:p w:rsidR="00F26BC6" w:rsidRDefault="00F26BC6" w:rsidP="008F6654">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请发行人代表进一步说明：（1）报告期各期期末应收账款余额和应收票据余额较高的具体原因和合理性；是否会对发行人的业绩和持续经营产生不利影响；（2）结合信用期限、期后回款时间，补充说明报告期各期是否存在通过放松信用政策刺激销售的情况；（3）各期末应收账款期后回款情况，是否符合发行人与客户的信用期约定，报告期发行人应收账款账龄逐渐变长的原因及其风险；（4）应收账款中质保金的金额及账龄，是否按期收回，与营业收入变动的匹配情况；（5）是否存在通过第三方公司回款进行冲抵的方式调节应收账款账龄的</w:t>
      </w:r>
      <w:r w:rsidRPr="00F26BC6">
        <w:rPr>
          <w:rFonts w:ascii="楷体" w:eastAsia="楷体" w:hAnsi="楷体" w:cs="宋体" w:hint="eastAsia"/>
          <w:kern w:val="0"/>
          <w:sz w:val="24"/>
          <w:szCs w:val="24"/>
        </w:rPr>
        <w:lastRenderedPageBreak/>
        <w:t>情形；是否存在会计期末以外部借款、自有资金减少应收账款、下期初再冲回的情形；（6）结合同行业可比上市公司的相关情况，说明坏账准备计提比例是否谨慎、充分。请保荐代表人发表核查意见。</w:t>
      </w:r>
    </w:p>
    <w:p w:rsidR="008F6654" w:rsidRPr="00F26BC6" w:rsidRDefault="008F6654" w:rsidP="008F6654">
      <w:pPr>
        <w:widowControl/>
        <w:ind w:firstLine="480"/>
        <w:jc w:val="left"/>
        <w:rPr>
          <w:rFonts w:ascii="楷体" w:eastAsia="楷体" w:hAnsi="楷体" w:cs="宋体"/>
          <w:kern w:val="0"/>
          <w:sz w:val="24"/>
          <w:szCs w:val="24"/>
        </w:rPr>
      </w:pPr>
    </w:p>
    <w:p w:rsidR="00F26BC6" w:rsidRPr="00F26BC6" w:rsidRDefault="006C0F97" w:rsidP="006C0F97">
      <w:pPr>
        <w:keepNext/>
        <w:keepLines/>
        <w:spacing w:line="415" w:lineRule="auto"/>
        <w:outlineLvl w:val="2"/>
        <w:rPr>
          <w:b/>
          <w:bCs/>
          <w:szCs w:val="21"/>
        </w:rPr>
      </w:pPr>
      <w:r>
        <w:rPr>
          <w:b/>
          <w:bCs/>
          <w:szCs w:val="21"/>
        </w:rPr>
        <w:t>33</w:t>
      </w:r>
      <w:r w:rsidR="00F26BC6" w:rsidRPr="00F26BC6">
        <w:rPr>
          <w:rFonts w:hint="eastAsia"/>
          <w:b/>
          <w:bCs/>
          <w:szCs w:val="21"/>
        </w:rPr>
        <w:t>、哈尔滨三联药业股份有限公司</w:t>
      </w:r>
    </w:p>
    <w:tbl>
      <w:tblPr>
        <w:tblW w:w="8171" w:type="dxa"/>
        <w:jc w:val="center"/>
        <w:tblLook w:val="04A0" w:firstRow="1" w:lastRow="0" w:firstColumn="1" w:lastColumn="0" w:noHBand="0" w:noVBand="1"/>
      </w:tblPr>
      <w:tblGrid>
        <w:gridCol w:w="2499"/>
        <w:gridCol w:w="1827"/>
        <w:gridCol w:w="1575"/>
        <w:gridCol w:w="2270"/>
      </w:tblGrid>
      <w:tr w:rsidR="00F26BC6" w:rsidRPr="00F26BC6" w:rsidTr="005A6A6D">
        <w:trPr>
          <w:trHeight w:val="484"/>
          <w:jc w:val="center"/>
        </w:trPr>
        <w:tc>
          <w:tcPr>
            <w:tcW w:w="24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182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1996/6/21</w:t>
            </w:r>
          </w:p>
        </w:tc>
        <w:tc>
          <w:tcPr>
            <w:tcW w:w="1575"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27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黑龙江省哈尔滨市</w:t>
            </w:r>
          </w:p>
        </w:tc>
      </w:tr>
      <w:tr w:rsidR="00F26BC6" w:rsidRPr="00F26BC6" w:rsidTr="005A6A6D">
        <w:trPr>
          <w:trHeight w:val="484"/>
          <w:jc w:val="center"/>
        </w:trPr>
        <w:tc>
          <w:tcPr>
            <w:tcW w:w="249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182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医药制造业</w:t>
            </w:r>
          </w:p>
        </w:tc>
        <w:tc>
          <w:tcPr>
            <w:tcW w:w="1575"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27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中小板</w:t>
            </w:r>
          </w:p>
        </w:tc>
      </w:tr>
      <w:tr w:rsidR="00F26BC6" w:rsidRPr="00F26BC6" w:rsidTr="005A6A6D">
        <w:trPr>
          <w:trHeight w:val="484"/>
          <w:jc w:val="center"/>
        </w:trPr>
        <w:tc>
          <w:tcPr>
            <w:tcW w:w="249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67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周莉,秦剑飞</w:t>
            </w:r>
          </w:p>
        </w:tc>
      </w:tr>
      <w:tr w:rsidR="00F26BC6" w:rsidRPr="00F26BC6" w:rsidTr="005A6A6D">
        <w:trPr>
          <w:trHeight w:val="484"/>
          <w:jc w:val="center"/>
        </w:trPr>
        <w:tc>
          <w:tcPr>
            <w:tcW w:w="249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67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化学药品制剂的研发、生产和销售</w:t>
            </w:r>
          </w:p>
        </w:tc>
      </w:tr>
    </w:tbl>
    <w:p w:rsidR="008F6654"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8F6654" w:rsidRDefault="00F26BC6" w:rsidP="008F6654">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暂缓表决</w:t>
      </w:r>
    </w:p>
    <w:p w:rsidR="008F6654" w:rsidRPr="00F26BC6" w:rsidRDefault="008F6654" w:rsidP="008F6654">
      <w:pPr>
        <w:widowControl/>
        <w:ind w:firstLineChars="200" w:firstLine="480"/>
        <w:jc w:val="left"/>
        <w:rPr>
          <w:rFonts w:ascii="楷体" w:eastAsia="楷体" w:hAnsi="楷体" w:cs="宋体"/>
          <w:kern w:val="0"/>
          <w:sz w:val="24"/>
          <w:szCs w:val="24"/>
        </w:rPr>
      </w:pPr>
    </w:p>
    <w:p w:rsidR="00F26BC6" w:rsidRPr="00F26BC6" w:rsidRDefault="006C0F97" w:rsidP="006C0F97">
      <w:pPr>
        <w:keepNext/>
        <w:keepLines/>
        <w:spacing w:line="415" w:lineRule="auto"/>
        <w:outlineLvl w:val="2"/>
        <w:rPr>
          <w:b/>
          <w:bCs/>
          <w:szCs w:val="21"/>
        </w:rPr>
      </w:pPr>
      <w:r>
        <w:rPr>
          <w:b/>
          <w:bCs/>
          <w:szCs w:val="21"/>
        </w:rPr>
        <w:t>34</w:t>
      </w:r>
      <w:r w:rsidR="00F26BC6" w:rsidRPr="00F26BC6">
        <w:rPr>
          <w:rFonts w:hint="eastAsia"/>
          <w:b/>
          <w:bCs/>
          <w:szCs w:val="21"/>
        </w:rPr>
        <w:t>、重庆圣华曦药业股份有限公司</w:t>
      </w:r>
    </w:p>
    <w:tbl>
      <w:tblPr>
        <w:tblW w:w="8887" w:type="dxa"/>
        <w:jc w:val="center"/>
        <w:tblLook w:val="04A0" w:firstRow="1" w:lastRow="0" w:firstColumn="1" w:lastColumn="0" w:noHBand="0" w:noVBand="1"/>
      </w:tblPr>
      <w:tblGrid>
        <w:gridCol w:w="2410"/>
        <w:gridCol w:w="2441"/>
        <w:gridCol w:w="1700"/>
        <w:gridCol w:w="2336"/>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441"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1999-9-28</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33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重庆市南岸区</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441"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医药制造业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33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中小板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477"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李长渝,姜维平</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477"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药物制剂、原料药和医药中间体的研发、生产、销售</w:t>
            </w:r>
          </w:p>
        </w:tc>
      </w:tr>
    </w:tbl>
    <w:p w:rsidR="008F6654"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8F6654">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报告期内享受的税收优惠和政府补助的具体项目、金额及依据和收款情况，报告期会计利润与所得税费用的调整过程，相关的会计处理是否符合企业会计准则的规定，公司的盈利对税收优惠和政府补助是否存在严重依赖，以及未来是否能够持续享受税收政策优惠，相关风险揭示和披露是否充分。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1）报告期内和截至目前，发行人关于原材料采购、药品生产、包装、存储、运输、售后服务等方面的产品质量的内控制度是否健全并得到有效执行；（2）发行人产品是否发生质量问题和/或安全事故，是否受到有关药品监管部门的处罚及媒体报道、消费者关注等，是否存在因产品质量问题引发的纠纷或诉讼；（3）发行人的生产经营是否符合《药品管理法》、《药品生产质量管理规范》等法律法规的规定。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进一步说明：（1）报告期各期发行人销售费用率高于同行业上市公司平均水平以及销售费用、促销费逐年大幅增长的具体原因和合理性；（2）报告期各期促销费及学术推广费的具体分项构成，是否在促销和学术推广活动中给予过相关医生、医务人员、医药代表或客户回扣、账外返利、礼品，是否存在承担上述人员或其亲属境内外旅游费用等变相商业贿赂行为；（3）促销费及学术推广费支出的对手方情况，是否存在直接汇入供应商及无商业往来第三方账户的情形；向个人对手方购买推广服务的方式是否符合相关规定，取得的票据形式、具体内容是否合法合规；（4）学术推广会议相关组织和支出情况，包括召开频次，召开内容，平均参与人次，费用报销情况等；会议是否实际召开，是否存在重大异常；（5）传统区域经销模式下将销售奖励费用汇入经销商授权代表账户（个人账户）的原因、合同依据和合规性，该个人账户属经销商单位控</w:t>
      </w:r>
      <w:r w:rsidRPr="00F26BC6">
        <w:rPr>
          <w:rFonts w:ascii="楷体" w:eastAsia="楷体" w:hAnsi="楷体" w:cs="宋体" w:hint="eastAsia"/>
          <w:kern w:val="0"/>
          <w:sz w:val="24"/>
          <w:szCs w:val="24"/>
        </w:rPr>
        <w:lastRenderedPageBreak/>
        <w:t>制还是私人控制并使用，申报期报销票据的提供方和具体内容，票据内容与销售奖励费用是否一致，报销票据是否真实、合法、合规，是否存在商业贿赂或为商业贿赂提供便利的情形，是否符合税法、《反不正当竞争法》以及银行结算制度、财务制度等相关规定，是否存在支付方式的法律风险；（6）结合订单获取方式、流程，补充说明发行人相关财务及内控制度的执行情况及其有效性，发行人相关内部控制制度能否有效防范商业贿赂风险。请保荐代表人说明核查的方法、过程、依据及结论。</w:t>
      </w:r>
    </w:p>
    <w:p w:rsidR="008F6654" w:rsidRPr="00F26BC6" w:rsidRDefault="008F6654" w:rsidP="00C36B0B">
      <w:pPr>
        <w:widowControl/>
        <w:ind w:firstLine="480"/>
        <w:jc w:val="left"/>
        <w:rPr>
          <w:rFonts w:ascii="楷体" w:eastAsia="楷体" w:hAnsi="楷体" w:cs="宋体"/>
          <w:kern w:val="0"/>
          <w:sz w:val="24"/>
          <w:szCs w:val="24"/>
        </w:rPr>
      </w:pPr>
    </w:p>
    <w:p w:rsidR="00F26BC6" w:rsidRPr="00F26BC6" w:rsidRDefault="006C0F97" w:rsidP="006C0F97">
      <w:pPr>
        <w:keepNext/>
        <w:keepLines/>
        <w:spacing w:line="415" w:lineRule="auto"/>
        <w:outlineLvl w:val="2"/>
        <w:rPr>
          <w:b/>
          <w:bCs/>
          <w:szCs w:val="21"/>
        </w:rPr>
      </w:pPr>
      <w:r>
        <w:rPr>
          <w:b/>
          <w:bCs/>
          <w:szCs w:val="21"/>
        </w:rPr>
        <w:t>35</w:t>
      </w:r>
      <w:r w:rsidR="00F26BC6" w:rsidRPr="00F26BC6">
        <w:rPr>
          <w:rFonts w:hint="eastAsia"/>
          <w:b/>
          <w:bCs/>
          <w:szCs w:val="21"/>
        </w:rPr>
        <w:t>、深圳市卫光生物制品股份有限公司</w:t>
      </w:r>
    </w:p>
    <w:tbl>
      <w:tblPr>
        <w:tblW w:w="8745" w:type="dxa"/>
        <w:jc w:val="center"/>
        <w:tblLook w:val="04A0" w:firstRow="1" w:lastRow="0" w:firstColumn="1" w:lastColumn="0" w:noHBand="0" w:noVBand="1"/>
      </w:tblPr>
      <w:tblGrid>
        <w:gridCol w:w="2410"/>
        <w:gridCol w:w="2157"/>
        <w:gridCol w:w="1700"/>
        <w:gridCol w:w="2478"/>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15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1986-4-7</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478"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广东省深圳市</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15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医药制造业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478"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中小板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33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深圳市光明新区管理委员会</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33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生物制品生产、销售及研发</w:t>
            </w:r>
          </w:p>
        </w:tc>
      </w:tr>
    </w:tbl>
    <w:p w:rsidR="008F6654"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8F6654">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在血浆采集、生产和产品销售过程中相关内部控制的制定和执行情况；发行人单采血浆站是否存在非法采浆的情况，报告期内与献浆人员是否存在纠纷；相关风险是否充分揭示。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2、请发行人代表进一步说明开发新建血浆站的进展情况，存在的主要风险及不确定性，发行人应对原料瓶颈的相关措施；相关风险揭示是否充分。请保荐代表人发表核查意见。</w:t>
      </w:r>
    </w:p>
    <w:p w:rsidR="008F6654" w:rsidRPr="00F26BC6" w:rsidRDefault="008F6654" w:rsidP="00C36B0B">
      <w:pPr>
        <w:widowControl/>
        <w:ind w:firstLine="480"/>
        <w:jc w:val="left"/>
        <w:rPr>
          <w:rFonts w:ascii="楷体" w:eastAsia="楷体" w:hAnsi="楷体" w:cs="宋体"/>
          <w:kern w:val="0"/>
          <w:sz w:val="24"/>
          <w:szCs w:val="24"/>
        </w:rPr>
      </w:pPr>
    </w:p>
    <w:p w:rsidR="00F26BC6" w:rsidRPr="00F26BC6" w:rsidRDefault="006C0F97" w:rsidP="006C0F97">
      <w:pPr>
        <w:keepNext/>
        <w:keepLines/>
        <w:spacing w:line="415" w:lineRule="auto"/>
        <w:outlineLvl w:val="2"/>
        <w:rPr>
          <w:b/>
          <w:bCs/>
          <w:szCs w:val="21"/>
        </w:rPr>
      </w:pPr>
      <w:r>
        <w:rPr>
          <w:b/>
          <w:bCs/>
          <w:szCs w:val="21"/>
        </w:rPr>
        <w:t>36</w:t>
      </w:r>
      <w:r w:rsidR="00F26BC6" w:rsidRPr="00F26BC6">
        <w:rPr>
          <w:rFonts w:hint="eastAsia"/>
          <w:b/>
          <w:bCs/>
          <w:szCs w:val="21"/>
        </w:rPr>
        <w:t>、无锡智能自控工程股份有限公司</w:t>
      </w:r>
    </w:p>
    <w:tbl>
      <w:tblPr>
        <w:tblW w:w="8745" w:type="dxa"/>
        <w:jc w:val="center"/>
        <w:tblLook w:val="04A0" w:firstRow="1" w:lastRow="0" w:firstColumn="1" w:lastColumn="0" w:noHBand="0" w:noVBand="1"/>
      </w:tblPr>
      <w:tblGrid>
        <w:gridCol w:w="2410"/>
        <w:gridCol w:w="2157"/>
        <w:gridCol w:w="1700"/>
        <w:gridCol w:w="2478"/>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15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2001-11-12</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478"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江苏省无锡市</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15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仪器仪表制造业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478"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中小板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33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沈剑标</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33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智能控制阀及其配件的研发、生产和销售以及检维修服务。</w:t>
            </w:r>
          </w:p>
        </w:tc>
      </w:tr>
    </w:tbl>
    <w:p w:rsidR="008F6654"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8F6654">
      <w:pPr>
        <w:widowControl/>
        <w:ind w:firstLineChars="100" w:firstLine="24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请发行人代表进一步说明：（1）报告期在营业收入未大幅增长的情况下，应收账款持续增长的原因和合理性；（2）发行人是否存在放宽信用期政策以获取中标订单的情形，应收账款持续增加是否源于过度的信用政策，发行人的信用政策是否发生变化，相关的经营风险和财务风险是否充分披露；（3）报告期各期发行人对前十名销售客户的信用政策及实际执行情况，报告期各期应收账款前十名客户期后回款情况，发行人关于应收账款相关内控制度的有效执行情况；（4）报告期各期应收账款坏账准备计提是否充分，质保金收回是否存在风险。相关信息及风险是否充分披露。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发行人代表进一步说明发行人及其子公司是否已经取得全部经营业务所必需的经营资质、资格、许可和强制性认证等，是否符合相关主营业务资质和资格、许可的有关强制性规定要求，是否曾受到主管部门的行政处罚；相关风险和信息是否已充分披露。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3、请发行人代表结合下游行业的发展情况、主要客户固定资产投资、在手订单等情况，进一步说明主要客户的采购需求是否可持续，2017年经营业绩是</w:t>
      </w:r>
      <w:r w:rsidRPr="00F26BC6">
        <w:rPr>
          <w:rFonts w:ascii="楷体" w:eastAsia="楷体" w:hAnsi="楷体" w:cs="宋体" w:hint="eastAsia"/>
          <w:kern w:val="0"/>
          <w:sz w:val="24"/>
          <w:szCs w:val="24"/>
        </w:rPr>
        <w:lastRenderedPageBreak/>
        <w:t>否存在大幅下滑的风险，发行人的经营环境是否发生了重大不利变化。请保荐代表人发表核查意见。</w:t>
      </w:r>
    </w:p>
    <w:p w:rsidR="008F6654" w:rsidRPr="00F26BC6" w:rsidRDefault="008F6654" w:rsidP="00C36B0B">
      <w:pPr>
        <w:widowControl/>
        <w:ind w:firstLine="480"/>
        <w:jc w:val="left"/>
        <w:rPr>
          <w:rFonts w:ascii="楷体" w:eastAsia="楷体" w:hAnsi="楷体" w:cs="宋体"/>
          <w:kern w:val="0"/>
          <w:sz w:val="24"/>
          <w:szCs w:val="24"/>
        </w:rPr>
      </w:pPr>
    </w:p>
    <w:p w:rsidR="00F26BC6" w:rsidRPr="00F26BC6" w:rsidRDefault="006C0F97" w:rsidP="006C0F97">
      <w:pPr>
        <w:keepNext/>
        <w:keepLines/>
        <w:spacing w:line="415" w:lineRule="auto"/>
        <w:outlineLvl w:val="2"/>
        <w:rPr>
          <w:b/>
          <w:bCs/>
          <w:szCs w:val="21"/>
        </w:rPr>
      </w:pPr>
      <w:r>
        <w:rPr>
          <w:b/>
          <w:bCs/>
          <w:szCs w:val="21"/>
        </w:rPr>
        <w:t>37</w:t>
      </w:r>
      <w:r w:rsidR="00F26BC6" w:rsidRPr="00F26BC6">
        <w:rPr>
          <w:rFonts w:hint="eastAsia"/>
          <w:b/>
          <w:bCs/>
          <w:szCs w:val="21"/>
        </w:rPr>
        <w:t>、深圳市美格智能技术股份有限公司</w:t>
      </w:r>
    </w:p>
    <w:tbl>
      <w:tblPr>
        <w:tblW w:w="9124" w:type="dxa"/>
        <w:jc w:val="center"/>
        <w:tblLook w:val="04A0" w:firstRow="1" w:lastRow="0" w:firstColumn="1" w:lastColumn="0" w:noHBand="0" w:noVBand="1"/>
      </w:tblPr>
      <w:tblGrid>
        <w:gridCol w:w="2462"/>
        <w:gridCol w:w="3544"/>
        <w:gridCol w:w="1559"/>
        <w:gridCol w:w="1559"/>
      </w:tblGrid>
      <w:tr w:rsidR="00F26BC6" w:rsidRPr="00F26BC6" w:rsidTr="005A6A6D">
        <w:trPr>
          <w:trHeight w:val="525"/>
          <w:jc w:val="center"/>
        </w:trPr>
        <w:tc>
          <w:tcPr>
            <w:tcW w:w="2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2007-4-5</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广东省深圳市</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54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中小板</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66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王平</w:t>
            </w:r>
          </w:p>
        </w:tc>
      </w:tr>
      <w:tr w:rsidR="00F26BC6" w:rsidRPr="00F26BC6" w:rsidTr="005A6A6D">
        <w:trPr>
          <w:trHeight w:val="510"/>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66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物联网技术开发服务、智能终端产品设计研发以及移动智能终端的精密组件制造</w:t>
            </w:r>
          </w:p>
        </w:tc>
      </w:tr>
    </w:tbl>
    <w:p w:rsidR="008F6654" w:rsidRDefault="008F6654" w:rsidP="00C36B0B">
      <w:pPr>
        <w:widowControl/>
        <w:ind w:firstLineChars="200" w:firstLine="480"/>
        <w:jc w:val="left"/>
        <w:rPr>
          <w:rFonts w:ascii="楷体" w:eastAsia="楷体" w:hAnsi="楷体" w:cs="宋体"/>
          <w:kern w:val="0"/>
          <w:sz w:val="24"/>
          <w:szCs w:val="24"/>
        </w:rPr>
      </w:pP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请发行人代表进一步说明：（1）发行人租赁关联方无产证房屋，相关内控制度及其执行情况；（2）发行人关联租赁费用及其定价是否公允，是否存在关联方利益输送情况；（3）发行人存在权属瑕疵的租赁房产的面积、用途、营业收入及所占比例，是否属于发行人的主要生产经营场所；（4）发行人租赁土地和房产是否符合国家关于土地、房产等相关法律法规的规定，是否及时、完整履行了法定审批程序，是否构成重大违法违规行为，可能带来的问题、产生的风险和解决措施；（5）量化分析若该等房屋被责令拆除、改变用途，由此对发行人的不利影响和经济损失；（6）控股股东及实际控制人承诺及时、全额补偿发行人无法正常使用租赁房产相关损失的计算方法，确保承诺正常履行的措施。相关信息和风险是否充分披露。请保荐代表人发表核查意见。</w:t>
      </w:r>
    </w:p>
    <w:p w:rsidR="00F26BC6" w:rsidRP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请发行人代表说明：发行人精密组件业务员工离职率长期高企、用工人数长期处于不饱和状态的原因，对发行人相关生产经营的影响，是否制定了解决措施，相关措施是否有效，相关风险揭示是否充分。请保荐代表人发表核查意见。</w:t>
      </w:r>
    </w:p>
    <w:p w:rsid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请发行人代表结合与客户所签署合同的约定等进一步说明，存货中发出商品的风险、报酬转移的具体时点，发出商品存储的地点。发行人对发出商品的管控措施。与客户对账的具体做法。对收入、存货、应收账款计量的准确性。请保荐代表人发表核查意见。</w:t>
      </w:r>
    </w:p>
    <w:p w:rsidR="008F6654" w:rsidRPr="00F26BC6" w:rsidRDefault="008F6654" w:rsidP="00C36B0B">
      <w:pPr>
        <w:widowControl/>
        <w:ind w:firstLineChars="200" w:firstLine="480"/>
        <w:jc w:val="left"/>
        <w:rPr>
          <w:rFonts w:ascii="楷体" w:eastAsia="楷体" w:hAnsi="楷体" w:cs="宋体"/>
          <w:kern w:val="0"/>
          <w:sz w:val="24"/>
          <w:szCs w:val="24"/>
        </w:rPr>
      </w:pPr>
    </w:p>
    <w:p w:rsidR="00AA1864" w:rsidRPr="00AA1864" w:rsidRDefault="006C0F97" w:rsidP="00C36B0B">
      <w:pPr>
        <w:keepNext/>
        <w:keepLines/>
        <w:spacing w:line="415" w:lineRule="auto"/>
        <w:outlineLvl w:val="2"/>
        <w:rPr>
          <w:b/>
          <w:bCs/>
          <w:szCs w:val="21"/>
        </w:rPr>
      </w:pPr>
      <w:r>
        <w:rPr>
          <w:b/>
          <w:bCs/>
          <w:szCs w:val="21"/>
        </w:rPr>
        <w:t>38</w:t>
      </w:r>
      <w:r w:rsidR="00AA1864" w:rsidRPr="00AA1864">
        <w:rPr>
          <w:b/>
          <w:bCs/>
          <w:szCs w:val="21"/>
        </w:rPr>
        <w:t>、</w:t>
      </w:r>
      <w:r w:rsidR="00AA1864" w:rsidRPr="00AA1864">
        <w:rPr>
          <w:rFonts w:hint="eastAsia"/>
          <w:b/>
          <w:bCs/>
          <w:szCs w:val="21"/>
        </w:rPr>
        <w:t>江苏中设集团股份有限公司</w:t>
      </w:r>
    </w:p>
    <w:tbl>
      <w:tblPr>
        <w:tblW w:w="8819" w:type="dxa"/>
        <w:jc w:val="center"/>
        <w:tblLook w:val="04A0" w:firstRow="1" w:lastRow="0" w:firstColumn="1" w:lastColumn="0" w:noHBand="0" w:noVBand="1"/>
      </w:tblPr>
      <w:tblGrid>
        <w:gridCol w:w="2410"/>
        <w:gridCol w:w="2977"/>
        <w:gridCol w:w="1701"/>
        <w:gridCol w:w="1731"/>
      </w:tblGrid>
      <w:tr w:rsidR="00AA1864" w:rsidRPr="00AA1864" w:rsidTr="005A6A6D">
        <w:trPr>
          <w:trHeight w:val="49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1987-8-20</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731"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江苏省无锡市</w:t>
            </w:r>
          </w:p>
        </w:tc>
      </w:tr>
      <w:tr w:rsidR="00AA1864" w:rsidRPr="00AA1864" w:rsidTr="005A6A6D">
        <w:trPr>
          <w:trHeight w:val="46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977"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专业技术服务业</w:t>
            </w:r>
          </w:p>
        </w:tc>
        <w:tc>
          <w:tcPr>
            <w:tcW w:w="1701"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731"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中小板</w:t>
            </w:r>
          </w:p>
        </w:tc>
      </w:tr>
      <w:tr w:rsidR="00AA1864" w:rsidRPr="00AA1864" w:rsidTr="005A6A6D">
        <w:trPr>
          <w:trHeight w:val="4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409"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陈峻,周晓慧,刘翔,孙家骏,廖芳龄,陈凤军</w:t>
            </w:r>
          </w:p>
        </w:tc>
      </w:tr>
      <w:tr w:rsidR="00AA1864" w:rsidRPr="00AA1864" w:rsidTr="005A6A6D">
        <w:trPr>
          <w:trHeight w:val="407"/>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6409"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中国城市建设和交通建设领域的工程设计咨询服务</w:t>
            </w:r>
          </w:p>
        </w:tc>
      </w:tr>
    </w:tbl>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w:t>
      </w:r>
      <w:r w:rsidRPr="00AA1864">
        <w:rPr>
          <w:rFonts w:ascii="Calibri" w:eastAsia="楷体" w:hAnsi="Calibri" w:cs="Calibri"/>
          <w:kern w:val="0"/>
          <w:sz w:val="24"/>
          <w:szCs w:val="24"/>
        </w:rPr>
        <w:t> </w:t>
      </w:r>
      <w:r w:rsidRPr="00AA1864">
        <w:rPr>
          <w:rFonts w:ascii="楷体" w:eastAsia="楷体" w:hAnsi="楷体" w:cs="宋体" w:hint="eastAsia"/>
          <w:kern w:val="0"/>
          <w:sz w:val="24"/>
          <w:szCs w:val="24"/>
        </w:rPr>
        <w:t xml:space="preserve"> </w:t>
      </w:r>
    </w:p>
    <w:p w:rsidR="00AA1864" w:rsidRPr="00AA1864" w:rsidRDefault="00AA1864" w:rsidP="00C36B0B">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请发行人代表进一步说明：（1）报告期各期经营活动现金流净额低于净利润水平的原因和合理性，是否会对发行人的持续经营产生重大不利影响；（2）报告期内应收账款大幅增长的原因，是否存在放宽信用政策增加收入或提前确认收入的问题，项目完工进度的确认是否具有充分的外部证据支持；（3）报告期</w:t>
      </w:r>
      <w:r w:rsidRPr="00AA1864">
        <w:rPr>
          <w:rFonts w:ascii="楷体" w:eastAsia="楷体" w:hAnsi="楷体" w:cs="宋体" w:hint="eastAsia"/>
          <w:kern w:val="0"/>
          <w:sz w:val="24"/>
          <w:szCs w:val="24"/>
        </w:rPr>
        <w:lastRenderedPageBreak/>
        <w:t>各期应收账款前十名客户期后回款情况，应收账款是否涉及诉讼或纠纷，质保金是否存在不能收回的情况，坏账准备计提是否充分、审慎、合理；（4）报告期内是否存在通过第三方付款回收应收账款的情况，是否存在通过外部借款、自有资金调减应收账款的情况；（5）目前发行人正在履行的业务合同存在暂停、延缓的情况，暂停、延缓的项目对应的应收账款回收情况；（6）发行人所在行业经营环境是否己经或将要发生重大变化，是否己经或将要对发行人持续盈利能力产生重大不利影响；（7）相关信息和风险披露是否充分。请保荐代表人发表核查意见。</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w:t>
      </w:r>
      <w:r w:rsidRPr="00AA1864">
        <w:rPr>
          <w:rFonts w:ascii="Calibri" w:eastAsia="楷体" w:hAnsi="Calibri" w:cs="Calibri"/>
          <w:kern w:val="0"/>
          <w:sz w:val="24"/>
          <w:szCs w:val="24"/>
        </w:rPr>
        <w:t> </w:t>
      </w:r>
      <w:r w:rsidRPr="00AA1864">
        <w:rPr>
          <w:rFonts w:ascii="楷体" w:eastAsia="楷体" w:hAnsi="楷体" w:cs="宋体" w:hint="eastAsia"/>
          <w:kern w:val="0"/>
          <w:sz w:val="24"/>
          <w:szCs w:val="24"/>
        </w:rPr>
        <w:t xml:space="preserve"> 2、请发行人代表进一步说明：（1）发行人报告期不同业务模式收入的确认方法与同行业可比公司比较情况，差异的原因及合理性，不同业务模式收入的确认是否符合相关会计准则的规定；（2）报告期各期规划咨询及勘察设计业务前十大项目预算产值和实际产值差异情况，工程监理业务前十大项目预计总施工工期和实际工期差异情况、预计总的后续服务期与实际后续服务期差异情况，相关内控制度的建立及有效执行情况。请保荐代表人发表核查意见。</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w:t>
      </w:r>
      <w:r w:rsidRPr="00AA1864">
        <w:rPr>
          <w:rFonts w:ascii="Calibri" w:eastAsia="楷体" w:hAnsi="Calibri" w:cs="Calibri"/>
          <w:kern w:val="0"/>
          <w:sz w:val="24"/>
          <w:szCs w:val="24"/>
        </w:rPr>
        <w:t> </w:t>
      </w:r>
      <w:r w:rsidRPr="00AA1864">
        <w:rPr>
          <w:rFonts w:ascii="楷体" w:eastAsia="楷体" w:hAnsi="楷体" w:cs="宋体" w:hint="eastAsia"/>
          <w:kern w:val="0"/>
          <w:sz w:val="24"/>
          <w:szCs w:val="24"/>
        </w:rPr>
        <w:t xml:space="preserve"> 3、请发行人代表进一步说明工会委托持股的情况，历次股权转让是否履行了必要的决策程序，股权转让是否符合相关的法律法规，是否存在股权转让纠纷和争议。请保荐代表人发表核查意见。</w:t>
      </w:r>
    </w:p>
    <w:p w:rsidR="001C783B" w:rsidRDefault="00AA1864" w:rsidP="006C0F97">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4、请发行人代表进一步说明：（1）无锡市交通产业集团有限公司（以下简称无锡交通集团）未被认定为发行人实际控制人的依据和合理性，是否符合相关法律法规和监管规则的规定，是否从事与发行人相同或相似业务、或从事上下游业务，是否存在规避同业竞争的情形；（2）发行人是否直接或间接通过无锡交通集团承接相关市政交通业务，发行人对无锡交通集团是否存在业务依赖，是否影响发行人业务独立性；（3）发行人是否依法合规披露无锡交通集团的全部关联方及其关联交易，相关关联交易是否履行相应决策程序，相关交易是否真实、公允，是否存在为发行人承担成本费用等情形，是否存在关联交易非关联化的情形，是否存在其他利益安排；（4）申报材料中关联交易前后披露差异情形及其原因、合理性和合规性，是否构成重大遗漏，发行人关于避免遗漏披露关联方及其关联交易的解决措施；相关信息是否充分披露。请保荐代表人发表核查意见。</w:t>
      </w:r>
    </w:p>
    <w:p w:rsidR="001F1E87" w:rsidRPr="001F1E87" w:rsidRDefault="001F1E87" w:rsidP="001F1E87">
      <w:pPr>
        <w:keepNext/>
        <w:keepLines/>
        <w:spacing w:beforeLines="50" w:before="156" w:afterLines="50" w:after="156" w:line="415" w:lineRule="auto"/>
        <w:outlineLvl w:val="2"/>
        <w:rPr>
          <w:b/>
          <w:bCs/>
          <w:szCs w:val="21"/>
        </w:rPr>
      </w:pPr>
      <w:r>
        <w:rPr>
          <w:b/>
          <w:bCs/>
          <w:szCs w:val="21"/>
        </w:rPr>
        <w:t>39</w:t>
      </w:r>
      <w:r w:rsidRPr="001F1E87">
        <w:rPr>
          <w:rFonts w:hint="eastAsia"/>
          <w:b/>
          <w:bCs/>
          <w:szCs w:val="21"/>
        </w:rPr>
        <w:t>、深圳市京泉华科技股份有限公司</w:t>
      </w:r>
    </w:p>
    <w:tbl>
      <w:tblPr>
        <w:tblW w:w="9072" w:type="dxa"/>
        <w:jc w:val="center"/>
        <w:tblLook w:val="04A0" w:firstRow="1" w:lastRow="0" w:firstColumn="1" w:lastColumn="0" w:noHBand="0" w:noVBand="1"/>
      </w:tblPr>
      <w:tblGrid>
        <w:gridCol w:w="2410"/>
        <w:gridCol w:w="3544"/>
        <w:gridCol w:w="1559"/>
        <w:gridCol w:w="1559"/>
      </w:tblGrid>
      <w:tr w:rsidR="001F1E87" w:rsidRPr="001F1E87" w:rsidTr="00311F6C">
        <w:trPr>
          <w:trHeight w:val="52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1996-6-25</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广东省深圳市</w:t>
            </w:r>
          </w:p>
        </w:tc>
      </w:tr>
      <w:tr w:rsidR="001F1E87" w:rsidRPr="001F1E87" w:rsidTr="00311F6C">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544"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中小板</w:t>
            </w:r>
          </w:p>
        </w:tc>
      </w:tr>
      <w:tr w:rsidR="001F1E87" w:rsidRPr="001F1E87" w:rsidTr="00311F6C">
        <w:trPr>
          <w:trHeight w:val="28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662"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张立品,窦晓月</w:t>
            </w:r>
          </w:p>
        </w:tc>
      </w:tr>
      <w:tr w:rsidR="001F1E87" w:rsidRPr="001F1E87" w:rsidTr="00311F6C">
        <w:trPr>
          <w:trHeight w:val="51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662"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主要从事磁性元器件、电源及特种变压器研发、生产及销售业务。</w:t>
            </w:r>
          </w:p>
        </w:tc>
      </w:tr>
    </w:tbl>
    <w:p w:rsidR="001F1E87" w:rsidRPr="001F1E87" w:rsidRDefault="001F1E87" w:rsidP="001F1E87">
      <w:pPr>
        <w:widowControl/>
        <w:jc w:val="left"/>
        <w:rPr>
          <w:rFonts w:ascii="楷体" w:eastAsia="楷体" w:hAnsi="楷体" w:cs="宋体"/>
          <w:kern w:val="0"/>
          <w:sz w:val="24"/>
          <w:szCs w:val="24"/>
        </w:rPr>
      </w:pP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请发行人代表进一步说明：（1）发行人租赁的厂房、仓库、住宅取得产权证书的进展情况，有关厂房、仓库和住宅是否为合法建筑，相关土地使用权的取得和使用是否合法有效，发行人租赁使用该等厂房等是否符合土地管理法、城市房地产法等相关法律法规的规定，是否存在法律风险，是否存在纠纷或潜在纠纷；（2）租赁集体土地之上的厂房、仓库和住宅的理由及其合理性、必要性，租赁费用是否公允；（3）发行人自有厂房建成后，终止原有租约是否存在障碍，</w:t>
      </w:r>
      <w:r w:rsidRPr="001F1E87">
        <w:rPr>
          <w:rFonts w:ascii="楷体" w:eastAsia="楷体" w:hAnsi="楷体" w:cs="宋体" w:hint="eastAsia"/>
          <w:kern w:val="0"/>
          <w:sz w:val="24"/>
          <w:szCs w:val="24"/>
        </w:rPr>
        <w:lastRenderedPageBreak/>
        <w:t>是否需要支付违约金；（4）上述租赁行为对发行人财务状况、经营业绩、独立性及资产完整性的影响；相关信息和风险是否充分披露。请保荐代表人发表核查意见。</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2、请发行人代表进一步说明：（1）外协加工费的定价原则，外协加工成本低于自主生产成本及不同外协厂商单位加工成本差异的具体原因，外协加工价格是否公允；（2）外协厂商的环保情况及其对发行人外协加工业务的影响；（3）发行人与外协厂商是否存在关联关系、利益输送或其他利益安排，是否存在应披露未披露事项。请保荐代表人发表核查意见。</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3、请发行人代表进一步说明发行人报告期内境内外销售毛利率变动趋势不一致、境外销售毛利率和电源产品毛利率大幅提升的原因和合理性，高毛利率是否具有可持续性。请保荐代表人发表核查意见。</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40</w:t>
      </w:r>
      <w:r w:rsidRPr="001F1E87">
        <w:rPr>
          <w:rFonts w:hint="eastAsia"/>
          <w:b/>
          <w:bCs/>
          <w:szCs w:val="21"/>
        </w:rPr>
        <w:t>、深圳市沃特新材料股份有限公司</w:t>
      </w:r>
    </w:p>
    <w:tbl>
      <w:tblPr>
        <w:tblW w:w="8837" w:type="dxa"/>
        <w:jc w:val="center"/>
        <w:tblLook w:val="04A0" w:firstRow="1" w:lastRow="0" w:firstColumn="1" w:lastColumn="0" w:noHBand="0" w:noVBand="1"/>
      </w:tblPr>
      <w:tblGrid>
        <w:gridCol w:w="2683"/>
        <w:gridCol w:w="2683"/>
        <w:gridCol w:w="1735"/>
        <w:gridCol w:w="1736"/>
      </w:tblGrid>
      <w:tr w:rsidR="001F1E87" w:rsidRPr="001F1E87" w:rsidTr="00311F6C">
        <w:trPr>
          <w:trHeight w:val="467"/>
          <w:jc w:val="center"/>
        </w:trPr>
        <w:tc>
          <w:tcPr>
            <w:tcW w:w="26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2683"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2001-12-28</w:t>
            </w:r>
          </w:p>
        </w:tc>
        <w:tc>
          <w:tcPr>
            <w:tcW w:w="1735"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735"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广东省深圳市</w:t>
            </w:r>
          </w:p>
        </w:tc>
      </w:tr>
      <w:tr w:rsidR="001F1E87" w:rsidRPr="001F1E87" w:rsidTr="00311F6C">
        <w:trPr>
          <w:trHeight w:val="467"/>
          <w:jc w:val="center"/>
        </w:trPr>
        <w:tc>
          <w:tcPr>
            <w:tcW w:w="2683"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2683"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橡胶和塑料制品业</w:t>
            </w:r>
          </w:p>
        </w:tc>
        <w:tc>
          <w:tcPr>
            <w:tcW w:w="1735"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735"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中小板</w:t>
            </w:r>
          </w:p>
        </w:tc>
      </w:tr>
      <w:tr w:rsidR="001F1E87" w:rsidRPr="001F1E87" w:rsidTr="00311F6C">
        <w:trPr>
          <w:trHeight w:val="254"/>
          <w:jc w:val="center"/>
        </w:trPr>
        <w:tc>
          <w:tcPr>
            <w:tcW w:w="2683"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154"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吴宪,何征</w:t>
            </w:r>
          </w:p>
        </w:tc>
      </w:tr>
      <w:tr w:rsidR="001F1E87" w:rsidRPr="001F1E87" w:rsidTr="00311F6C">
        <w:trPr>
          <w:trHeight w:val="454"/>
          <w:jc w:val="center"/>
        </w:trPr>
        <w:tc>
          <w:tcPr>
            <w:tcW w:w="2683"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154"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改性工程塑料合金、改性通用塑料以及高性能功能高分子材料的研发、生产、销售和技术服务。</w:t>
            </w:r>
          </w:p>
        </w:tc>
      </w:tr>
    </w:tbl>
    <w:p w:rsidR="001F1E87" w:rsidRPr="001F1E87" w:rsidRDefault="001F1E87" w:rsidP="001F1E87">
      <w:pPr>
        <w:widowControl/>
        <w:ind w:firstLineChars="200" w:firstLine="480"/>
        <w:jc w:val="left"/>
        <w:rPr>
          <w:rFonts w:ascii="楷体" w:eastAsia="楷体" w:hAnsi="楷体" w:cs="宋体"/>
          <w:kern w:val="0"/>
          <w:sz w:val="24"/>
          <w:szCs w:val="24"/>
        </w:rPr>
      </w:pP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请发行人代表进一步说明下述事项：（1）报告期内发行人收购韩国三星精密化学LCP生产线及相关专利、商标资产的原因，相应产品技术是否成熟、产品市场是否将要发生重大变化；（2）目前研发生产LCP产品的最新进展及市场销售情况；国内LCP产品的预计市场容量及目前主要竞争对手情况；（3）购买韩国三星LCP生产线的盈利前景，发行人对相应产品市场的拓展情况；（4）发行人所购买的LCP生产线及知识产权是否完整，所购买的LCP生产线及相关专利、商标等资产是否面临资产减值情况。请保荐代表人发表核查意见。</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2、请发行人代表进一步说明报告期内股东向发行人提供无息借款的交易事项是否履行相关关联交易审议程序，定价是否公允、合理；上述交易事项对发行人相关各期经营业绩的影响，股东融资不计息是否影响公司财务状况的公允反映，是否存在股东向发行人输送利益情形。请保荐代表人说明核查情况和结论。</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41</w:t>
      </w:r>
      <w:r w:rsidRPr="001F1E87">
        <w:rPr>
          <w:rFonts w:hint="eastAsia"/>
          <w:b/>
          <w:bCs/>
          <w:szCs w:val="21"/>
        </w:rPr>
        <w:t>、四川港通医疗设备集团股份有限公司</w:t>
      </w:r>
    </w:p>
    <w:tbl>
      <w:tblPr>
        <w:tblW w:w="8638" w:type="dxa"/>
        <w:jc w:val="center"/>
        <w:tblLook w:val="04A0" w:firstRow="1" w:lastRow="0" w:firstColumn="1" w:lastColumn="0" w:noHBand="0" w:noVBand="1"/>
      </w:tblPr>
      <w:tblGrid>
        <w:gridCol w:w="2368"/>
        <w:gridCol w:w="3065"/>
        <w:gridCol w:w="1671"/>
        <w:gridCol w:w="1534"/>
      </w:tblGrid>
      <w:tr w:rsidR="001F1E87" w:rsidRPr="001F1E87" w:rsidTr="00311F6C">
        <w:trPr>
          <w:trHeight w:val="411"/>
          <w:jc w:val="center"/>
        </w:trPr>
        <w:tc>
          <w:tcPr>
            <w:tcW w:w="23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065"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1998-1-13</w:t>
            </w:r>
          </w:p>
        </w:tc>
        <w:tc>
          <w:tcPr>
            <w:tcW w:w="1671"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532"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四川省成都市</w:t>
            </w:r>
          </w:p>
        </w:tc>
      </w:tr>
      <w:tr w:rsidR="001F1E87" w:rsidRPr="001F1E87" w:rsidTr="00311F6C">
        <w:trPr>
          <w:trHeight w:val="411"/>
          <w:jc w:val="center"/>
        </w:trPr>
        <w:tc>
          <w:tcPr>
            <w:tcW w:w="2368"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065"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专用设备制造业</w:t>
            </w:r>
          </w:p>
        </w:tc>
        <w:tc>
          <w:tcPr>
            <w:tcW w:w="1671"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532"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中小板</w:t>
            </w:r>
          </w:p>
        </w:tc>
      </w:tr>
      <w:tr w:rsidR="001F1E87" w:rsidRPr="001F1E87" w:rsidTr="00311F6C">
        <w:trPr>
          <w:trHeight w:val="418"/>
          <w:jc w:val="center"/>
        </w:trPr>
        <w:tc>
          <w:tcPr>
            <w:tcW w:w="2368"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270"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陈永</w:t>
            </w:r>
          </w:p>
        </w:tc>
      </w:tr>
      <w:tr w:rsidR="001F1E87" w:rsidRPr="001F1E87" w:rsidTr="00311F6C">
        <w:trPr>
          <w:trHeight w:val="400"/>
          <w:jc w:val="center"/>
        </w:trPr>
        <w:tc>
          <w:tcPr>
            <w:tcW w:w="2368"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270"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提供以医用气体系统及医院洁净手术部为核心的医疗专业工程整体方案</w:t>
            </w:r>
          </w:p>
        </w:tc>
      </w:tr>
    </w:tbl>
    <w:p w:rsidR="001F1E87" w:rsidRPr="001F1E87" w:rsidRDefault="001F1E87" w:rsidP="001F1E87">
      <w:pPr>
        <w:widowControl/>
        <w:jc w:val="left"/>
        <w:rPr>
          <w:rFonts w:ascii="楷体" w:eastAsia="楷体" w:hAnsi="楷体" w:cs="宋体"/>
          <w:kern w:val="0"/>
          <w:sz w:val="24"/>
          <w:szCs w:val="24"/>
        </w:rPr>
      </w:pP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1、根据披露，四川深康气体有限公司（以下简称深康气体）成立于2015年5月，该公司股东蒲娟、樊秀珍均为发行人实际控制人控制的企业的员工，且</w:t>
      </w:r>
      <w:r w:rsidRPr="001F1E87">
        <w:rPr>
          <w:rFonts w:ascii="楷体" w:eastAsia="楷体" w:hAnsi="楷体" w:cs="宋体" w:hint="eastAsia"/>
          <w:kern w:val="0"/>
          <w:sz w:val="24"/>
          <w:szCs w:val="24"/>
        </w:rPr>
        <w:lastRenderedPageBreak/>
        <w:t>蒲娟为发行人供应部经理的配偶。请发行人代表进一步说明：深康气体的设立目的，深康气体经营范围与发行人的经营范围是否存在交叉或重叠，是否存在业务竞争；深康气体的经营情况，深康气体与发行人在业务、技术、人员、资产、客户等方面是否存在交叉或重叠；深康气体实际出资情况及蒲娟、樊秀珍的出资来源，是否存在代持情况；实际控制人所控制的企业员工设立与发行人业务相关的企业的合理性；发行人与深康气体资金往来的原因、必要性和商业合理性，是否履行了有关审议程序，进行事后追认的原因及其真实性和合法合规性；是否存在与发行人及实际控制人相关的其他特殊利益安排。相关风险是否充分揭示及披露。请保荐代表人发表核查意见。</w:t>
      </w:r>
    </w:p>
    <w:p w:rsidR="001F1E87" w:rsidRPr="001F1E87" w:rsidRDefault="001F1E87" w:rsidP="001F1E87">
      <w:pPr>
        <w:widowControl/>
        <w:ind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2、请发行人代表进一步说明报告期各期末应收账款占营业收入比重逐年增长的合理性；应收账款逾期情况及对应客户情况，逾期应收账款未单项计提坏账减值准备的原因及其合理性；是否存在对主要客户放宽信用期限的情形；质保金长期未收回的原因及回收的风险；结合相关诉讼和仲裁情况说明相关减值准备计提是否充分。相关风险是否充分揭示及披露。请保荐代表人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42</w:t>
      </w:r>
      <w:r w:rsidRPr="00251435">
        <w:rPr>
          <w:rFonts w:hint="eastAsia"/>
          <w:b/>
          <w:bCs/>
          <w:szCs w:val="21"/>
        </w:rPr>
        <w:t>、山东弘宇农机股份有限公司</w:t>
      </w:r>
    </w:p>
    <w:tbl>
      <w:tblPr>
        <w:tblW w:w="9072" w:type="dxa"/>
        <w:jc w:val="center"/>
        <w:tblLook w:val="04A0" w:firstRow="1" w:lastRow="0" w:firstColumn="1" w:lastColumn="0" w:noHBand="0" w:noVBand="1"/>
      </w:tblPr>
      <w:tblGrid>
        <w:gridCol w:w="2360"/>
        <w:gridCol w:w="3594"/>
        <w:gridCol w:w="1559"/>
        <w:gridCol w:w="1559"/>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1999-1-20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山东省烟台市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中小板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于晓卿</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拖拉机液压提升器的研发、生产与销售。</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1、请发行人代表进一步说明农业机械用柴油机排放标准由国二升级国三政策、国家农机购置补贴政策和农机报废更新补贴政策变化对发行人报告期内经营业绩的具体影响情况；发行人所处经营环境是否发生或者即将发生重大不利变化，是否符合有关规定，发行人采取的相关应对措施及其有效性；发行人2017年销量或订单量是否出现下滑，2017年经营业绩是否存在持续下滑的风险；相关信息披露与风险揭示是否充分。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2、请发行人代表进一步说明2016年壳体自制大幅提升的原因，发行人是否具备相关产能及合理的人员配置，自制与外购壳体的成本差异及其合理性，相关信息披露与风险揭示是否充分。请保荐代表人发表核查意见。</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3、请发行人代表进一步说明与成本核算相关的内控制度的制定及执行情况。请保荐代表人发表核查意见。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43</w:t>
      </w:r>
      <w:r w:rsidRPr="00251435">
        <w:rPr>
          <w:rFonts w:hint="eastAsia"/>
          <w:b/>
          <w:bCs/>
          <w:szCs w:val="21"/>
        </w:rPr>
        <w:t>、深圳市和宏实业股份有限公司</w:t>
      </w:r>
    </w:p>
    <w:tbl>
      <w:tblPr>
        <w:tblW w:w="9072" w:type="dxa"/>
        <w:jc w:val="center"/>
        <w:tblLook w:val="04A0" w:firstRow="1" w:lastRow="0" w:firstColumn="1" w:lastColumn="0" w:noHBand="0" w:noVBand="1"/>
      </w:tblPr>
      <w:tblGrid>
        <w:gridCol w:w="2360"/>
        <w:gridCol w:w="3594"/>
        <w:gridCol w:w="1559"/>
        <w:gridCol w:w="1559"/>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1997-3-3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广东省深圳市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中小板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林子强</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弱电信号传输产品</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2016年9月，发行人仓库管理员盗窃苹果端子。2016年11月，发行人被苹果公司终止MFi制造授权。请发行人代表进一步说明，（1）发行人的关键物料管理、员工管理，以及与生产相关内部控制制度是否健全并得到有效执行。上述事件发生后，发行人采取了哪些措施完善相关内部控制制度。（2）发行人是否继续申请MFi制造授权，目前进展情况。（3）对在手未执行的苹果产品订单有何影响。执行该等订单是否需要获得苹果公司的认可。（4）对发行人相关存货资产有何影响，存货跌价准备的计提是否充分。（5）对募投项目及消化产能有何影响。（6）向具有MFi制造授权的厂商进行定制化采购等措施是否需要苹果公司的认可或批准，该措施是否切实可行。（7）取消MFi授权后，发行人经营模式、产品品种结构是否会发生重大变化，对持续盈利能力是否会构成重大不利影响。请保荐代表人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44</w:t>
      </w:r>
      <w:r w:rsidRPr="00251435">
        <w:rPr>
          <w:rFonts w:hint="eastAsia"/>
          <w:b/>
          <w:bCs/>
          <w:szCs w:val="21"/>
        </w:rPr>
        <w:t>、江苏东珠景观股份有限公司</w:t>
      </w:r>
    </w:p>
    <w:tbl>
      <w:tblPr>
        <w:tblW w:w="9072" w:type="dxa"/>
        <w:jc w:val="center"/>
        <w:tblLook w:val="04A0" w:firstRow="1" w:lastRow="0" w:firstColumn="1" w:lastColumn="0" w:noHBand="0" w:noVBand="1"/>
      </w:tblPr>
      <w:tblGrid>
        <w:gridCol w:w="2360"/>
        <w:gridCol w:w="3594"/>
        <w:gridCol w:w="1559"/>
        <w:gridCol w:w="1559"/>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2001-7-5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江苏省无锡市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中小板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席惠明,浦建芬</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苗木种植、生态景观设计、生态修复与景观工程建设、景观养护等生态景观全产业链业务</w:t>
            </w:r>
          </w:p>
        </w:tc>
      </w:tr>
    </w:tbl>
    <w:p w:rsidR="00251435" w:rsidRPr="00251435" w:rsidRDefault="00251435" w:rsidP="00251435">
      <w:pPr>
        <w:widowControl/>
        <w:wordWrap w:val="0"/>
        <w:ind w:firstLineChars="200" w:firstLine="480"/>
        <w:jc w:val="left"/>
        <w:rPr>
          <w:rFonts w:ascii="楷体" w:eastAsia="楷体" w:hAnsi="楷体" w:cs="宋体"/>
          <w:kern w:val="0"/>
          <w:sz w:val="24"/>
          <w:szCs w:val="24"/>
        </w:rPr>
      </w:pPr>
    </w:p>
    <w:p w:rsidR="00251435" w:rsidRPr="00251435" w:rsidRDefault="00251435" w:rsidP="00251435">
      <w:pPr>
        <w:widowControl/>
        <w:wordWrap w:val="0"/>
        <w:ind w:firstLineChars="200"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t>取消审核</w:t>
      </w:r>
    </w:p>
    <w:p w:rsidR="00251435" w:rsidRPr="00251435" w:rsidRDefault="00251435" w:rsidP="00251435">
      <w:pPr>
        <w:keepNext/>
        <w:keepLines/>
        <w:spacing w:beforeLines="50" w:before="156" w:afterLines="50" w:after="156" w:line="415" w:lineRule="auto"/>
        <w:outlineLvl w:val="2"/>
        <w:rPr>
          <w:b/>
          <w:bCs/>
          <w:szCs w:val="21"/>
        </w:rPr>
      </w:pPr>
      <w:r w:rsidRPr="00251435">
        <w:rPr>
          <w:rFonts w:hint="eastAsia"/>
          <w:b/>
          <w:bCs/>
          <w:szCs w:val="21"/>
        </w:rPr>
        <w:t>4</w:t>
      </w:r>
      <w:r>
        <w:rPr>
          <w:b/>
          <w:bCs/>
          <w:szCs w:val="21"/>
        </w:rPr>
        <w:t>5</w:t>
      </w:r>
      <w:r w:rsidRPr="00251435">
        <w:rPr>
          <w:rFonts w:hint="eastAsia"/>
          <w:b/>
          <w:bCs/>
          <w:szCs w:val="21"/>
        </w:rPr>
        <w:t>、天津绿茵景观生态建设股份有限公司</w:t>
      </w:r>
    </w:p>
    <w:tbl>
      <w:tblPr>
        <w:tblW w:w="9214" w:type="dxa"/>
        <w:jc w:val="center"/>
        <w:tblLook w:val="04A0" w:firstRow="1" w:lastRow="0" w:firstColumn="1" w:lastColumn="0" w:noHBand="0" w:noVBand="1"/>
      </w:tblPr>
      <w:tblGrid>
        <w:gridCol w:w="2360"/>
        <w:gridCol w:w="3594"/>
        <w:gridCol w:w="1559"/>
        <w:gridCol w:w="1701"/>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1998-11-26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天津市滨海新区</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701"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中小板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854"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卢云慧,祁永</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854"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生态环境建设工程施工</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1、报告期内发行人拥有4个苗木基地，即静海基地、梁头基地、宁河基地、凉城基地。请发行人代表进一步说明前述土地租赁、承包合同的签订及执行的具体情况，相关苗木基地对公司经营的具体作用，租金的支付情况，退租支付的违约金及相关土地的退租对公司经营的具体影响；报告期租赁、承包基本农田及划拨地的相关内部审批程序；发行人的相关解决措施是否合法有效；发行人使用以上土地是否违法违规，有无受到行政处罚的情况和风险。请保荐代表人对上述问题的核查情况作出说明。</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2、请发行人代表进一步说明：（1）报告期内应收账款余额相对当期营业收入、资产占比较高、增长较快的原因和合理性；（2）报告期发行人信用政策、主要客户信用期是否存在变更，是否存在通过放宽信用政策增加业务收入的情况；</w:t>
      </w:r>
      <w:r w:rsidRPr="00251435">
        <w:rPr>
          <w:rFonts w:ascii="楷体" w:eastAsia="楷体" w:hAnsi="楷体" w:cs="宋体" w:hint="eastAsia"/>
          <w:kern w:val="0"/>
          <w:sz w:val="24"/>
          <w:szCs w:val="24"/>
        </w:rPr>
        <w:lastRenderedPageBreak/>
        <w:t>（3）报告期各期逾期应收账款截止目前的期后回收情况，是否存在异常；对部分账龄较长的应收账款客户的业务合同是否明确约定了应收款逾期的违约条款，该等条款能否得到实际执行；（4）结合客户信用情况、信用期限、期后回款时间以及部分账龄较长的应收账款期后回款情况、报告期内实际发生的坏账情况，进一步说明坏账准备计提是否审慎、充分；（5）报告期内主要项目的完工率和结算率差异情况，是否存在两者差异较大情况以及主要原因；是否存在甲方推迟结算的情形进而影响项目的收款进度；是否存在通过甲方推迟结算而减少应收账款、进而影响坏账准备计提的情况；（6）报告期内是否存在建造项目重大变更、中止或者暂停的情形；项目对应的存货是否存在减值迹象、计提是否谨慎、充分；是否存在竣工验收后审计结算对相关收入成本进行调整的情况，若存在，说明对报告期跨期收入和净利润的影响；（7）2017年对已竣工验收的工程项目所涉及的事项进行调整的原因和合理性，发行人与应收账款、存货管理相关的内部控制制度是否建立健全并有效执行，内部控制是否存在重大缺陷。请保荐代表人说明核查方法、过程、依据和结论。</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3、请发行人代表进一步说明报告期内发行人劳务外包具体开展情况；主要劳务外包方的基本情况，包括但不限于劳务外包方的资质，主要劳务外包客户与发行人的控股股东、实际控制人以及发行人的董事、监事、高管是否存在关联关系及其他利益安排的情形；报告期内是否存在安全事故和质量问题，如何区分责任和处理；发行人是否建立与劳务外包相关的内部控制制度并得到有效执行。请保荐代表人说明对主要劳务外包业务真实性的核查的方法、过程、依据和结论。</w:t>
      </w:r>
    </w:p>
    <w:p w:rsidR="00251435" w:rsidRPr="00251435" w:rsidRDefault="00251435" w:rsidP="00251435">
      <w:pPr>
        <w:keepNext/>
        <w:keepLines/>
        <w:spacing w:beforeLines="50" w:before="156" w:afterLines="50" w:after="156" w:line="415" w:lineRule="auto"/>
        <w:outlineLvl w:val="2"/>
        <w:rPr>
          <w:b/>
          <w:bCs/>
          <w:szCs w:val="21"/>
        </w:rPr>
      </w:pPr>
      <w:r>
        <w:rPr>
          <w:b/>
          <w:bCs/>
          <w:szCs w:val="21"/>
        </w:rPr>
        <w:t>46</w:t>
      </w:r>
      <w:r w:rsidRPr="00251435">
        <w:rPr>
          <w:rFonts w:hint="eastAsia"/>
          <w:b/>
          <w:bCs/>
          <w:szCs w:val="21"/>
        </w:rPr>
        <w:t>、广东凌霄泵业股份有限公司</w:t>
      </w:r>
    </w:p>
    <w:tbl>
      <w:tblPr>
        <w:tblW w:w="9072" w:type="dxa"/>
        <w:jc w:val="center"/>
        <w:tblLook w:val="04A0" w:firstRow="1" w:lastRow="0" w:firstColumn="1" w:lastColumn="0" w:noHBand="0" w:noVBand="1"/>
      </w:tblPr>
      <w:tblGrid>
        <w:gridCol w:w="2360"/>
        <w:gridCol w:w="3594"/>
        <w:gridCol w:w="1559"/>
        <w:gridCol w:w="1559"/>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1993-5-15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广东省阳江市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中小板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王海波,施宗梅</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民用离心泵的研发、设计、生产及销售</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1、请发行人代表进一步说明：（1）对经销商收入确认的流程和内部控制情况；（2）2015年度经销商退出较多的原因、退出经销商存货的处理及款项回收情况，是否存在提前铺货情形；（３）境外客户的开发方式、交易背景，有关大额合同订单的签订依据、执行过程。请保荐代表人说明对上述事项的核查情况，并结合物流运输记录、资金划款凭证、发货验收单据、出口单证与海关数据、中国出口信用保险公司数据、最终销售或使用等情况，说明境外客户销售收入的核查方法、程序、证据和结论。</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w:t>
      </w: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 xml:space="preserve"> 2、请发行人代表结合具体产品构成、产品定价、成本构成、客户、市场定位等，进一步说明发行人销售净利率高于同行业可比公司平均水平和期间费用率低于同行业可比公司的原因及其合理性；是否存在关联方或潜在的关联方代发行人支付相关费用的情况。请保荐代表人说明核查的过程、依据和结论。</w:t>
      </w:r>
    </w:p>
    <w:p w:rsidR="00251435" w:rsidRDefault="00251435" w:rsidP="00C964CC">
      <w:pPr>
        <w:widowControl/>
        <w:wordWrap w:val="0"/>
        <w:ind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t>3、请发行人代表进一步说明为委托加工商提供设备相关内部控制制度的建立健全及其有效执行情况，相关设备折旧的会计核算是否符合会计准则规定。请保荐代表人发表核查意见。</w:t>
      </w:r>
    </w:p>
    <w:p w:rsidR="00C964CC" w:rsidRPr="00C964CC" w:rsidRDefault="00C964CC" w:rsidP="00C964CC">
      <w:pPr>
        <w:keepNext/>
        <w:keepLines/>
        <w:spacing w:beforeLines="50" w:before="156" w:afterLines="50" w:after="156" w:line="415" w:lineRule="auto"/>
        <w:outlineLvl w:val="2"/>
        <w:rPr>
          <w:b/>
          <w:bCs/>
          <w:szCs w:val="21"/>
        </w:rPr>
      </w:pPr>
      <w:r>
        <w:rPr>
          <w:b/>
          <w:bCs/>
          <w:szCs w:val="21"/>
        </w:rPr>
        <w:lastRenderedPageBreak/>
        <w:t>47</w:t>
      </w:r>
      <w:r w:rsidRPr="00C964CC">
        <w:rPr>
          <w:rFonts w:hint="eastAsia"/>
          <w:b/>
          <w:bCs/>
          <w:szCs w:val="21"/>
        </w:rPr>
        <w:t>、广州惠威电声科技股份有限公司</w:t>
      </w:r>
    </w:p>
    <w:tbl>
      <w:tblPr>
        <w:tblW w:w="9120" w:type="dxa"/>
        <w:jc w:val="center"/>
        <w:tblLook w:val="04A0" w:firstRow="1" w:lastRow="0" w:firstColumn="1" w:lastColumn="0" w:noHBand="0" w:noVBand="1"/>
      </w:tblPr>
      <w:tblGrid>
        <w:gridCol w:w="2440"/>
        <w:gridCol w:w="3880"/>
        <w:gridCol w:w="1080"/>
        <w:gridCol w:w="1720"/>
      </w:tblGrid>
      <w:tr w:rsidR="00C964CC" w:rsidRPr="00C964CC" w:rsidTr="00077A86">
        <w:trPr>
          <w:trHeight w:val="525"/>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设立时间</w:t>
            </w:r>
          </w:p>
        </w:tc>
        <w:tc>
          <w:tcPr>
            <w:tcW w:w="3880" w:type="dxa"/>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left"/>
              <w:rPr>
                <w:rFonts w:ascii="Calibri" w:eastAsia="宋体" w:hAnsi="Calibri" w:cs="Calibri"/>
                <w:color w:val="000000"/>
                <w:kern w:val="0"/>
                <w:szCs w:val="21"/>
              </w:rPr>
            </w:pPr>
            <w:r w:rsidRPr="00C964CC">
              <w:rPr>
                <w:rFonts w:ascii="Calibri" w:eastAsia="宋体" w:hAnsi="Calibri" w:cs="Calibri"/>
                <w:color w:val="000000"/>
                <w:kern w:val="0"/>
                <w:szCs w:val="21"/>
              </w:rPr>
              <w:t>1997-6-24</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省市</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rPr>
                <w:rFonts w:ascii="宋体" w:eastAsia="宋体" w:hAnsi="宋体" w:cs="宋体"/>
                <w:color w:val="000000"/>
                <w:kern w:val="0"/>
                <w:szCs w:val="21"/>
              </w:rPr>
            </w:pPr>
            <w:r w:rsidRPr="00C964CC">
              <w:rPr>
                <w:rFonts w:ascii="宋体" w:eastAsia="宋体" w:hAnsi="宋体" w:cs="宋体" w:hint="eastAsia"/>
                <w:color w:val="000000"/>
                <w:kern w:val="0"/>
                <w:szCs w:val="21"/>
              </w:rPr>
              <w:t>广东省广州市</w:t>
            </w:r>
          </w:p>
        </w:tc>
      </w:tr>
      <w:tr w:rsidR="00C964CC" w:rsidRPr="00C964CC" w:rsidTr="00077A86">
        <w:trPr>
          <w:trHeight w:val="54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所属行业</w:t>
            </w:r>
          </w:p>
        </w:tc>
        <w:tc>
          <w:tcPr>
            <w:tcW w:w="3880" w:type="dxa"/>
            <w:tcBorders>
              <w:top w:val="nil"/>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left"/>
              <w:rPr>
                <w:rFonts w:ascii="宋体" w:eastAsia="宋体" w:hAnsi="宋体" w:cs="宋体"/>
                <w:color w:val="000000"/>
                <w:kern w:val="0"/>
                <w:szCs w:val="21"/>
              </w:rPr>
            </w:pPr>
            <w:r w:rsidRPr="00C964CC">
              <w:rPr>
                <w:rFonts w:ascii="宋体" w:eastAsia="宋体" w:hAnsi="宋体" w:cs="宋体" w:hint="eastAsia"/>
                <w:color w:val="000000"/>
                <w:kern w:val="0"/>
                <w:szCs w:val="21"/>
              </w:rPr>
              <w:t>计算机、通信和其他电子设备制造业</w:t>
            </w:r>
          </w:p>
        </w:tc>
        <w:tc>
          <w:tcPr>
            <w:tcW w:w="1080" w:type="dxa"/>
            <w:tcBorders>
              <w:top w:val="nil"/>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拟上市交易所</w:t>
            </w:r>
          </w:p>
        </w:tc>
        <w:tc>
          <w:tcPr>
            <w:tcW w:w="1720" w:type="dxa"/>
            <w:tcBorders>
              <w:top w:val="nil"/>
              <w:left w:val="nil"/>
              <w:bottom w:val="single" w:sz="8" w:space="0" w:color="000000"/>
              <w:right w:val="single" w:sz="8" w:space="0" w:color="000000"/>
            </w:tcBorders>
            <w:shd w:val="clear" w:color="auto" w:fill="auto"/>
            <w:vAlign w:val="center"/>
            <w:hideMark/>
          </w:tcPr>
          <w:p w:rsidR="00C964CC" w:rsidRPr="00C964CC" w:rsidRDefault="00C964CC" w:rsidP="00C964CC">
            <w:pPr>
              <w:widowControl/>
              <w:rPr>
                <w:rFonts w:ascii="宋体" w:eastAsia="宋体" w:hAnsi="宋体" w:cs="宋体"/>
                <w:color w:val="000000"/>
                <w:kern w:val="0"/>
                <w:szCs w:val="21"/>
              </w:rPr>
            </w:pPr>
            <w:r w:rsidRPr="00C964CC">
              <w:rPr>
                <w:rFonts w:ascii="宋体" w:eastAsia="宋体" w:hAnsi="宋体" w:cs="宋体" w:hint="eastAsia"/>
                <w:color w:val="000000"/>
                <w:kern w:val="0"/>
                <w:szCs w:val="21"/>
              </w:rPr>
              <w:t>主板</w:t>
            </w:r>
          </w:p>
        </w:tc>
      </w:tr>
      <w:tr w:rsidR="00C964CC" w:rsidRPr="00C964CC" w:rsidTr="00077A86">
        <w:trPr>
          <w:trHeight w:val="45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C964CC" w:rsidRPr="00C964CC" w:rsidRDefault="00C964CC" w:rsidP="00C964CC">
            <w:pPr>
              <w:widowControl/>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控股股东／实际控制人</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left"/>
              <w:rPr>
                <w:rFonts w:ascii="宋体" w:eastAsia="宋体" w:hAnsi="宋体" w:cs="宋体"/>
                <w:color w:val="000000"/>
                <w:kern w:val="0"/>
                <w:szCs w:val="21"/>
              </w:rPr>
            </w:pPr>
            <w:r w:rsidRPr="00C964CC">
              <w:rPr>
                <w:rFonts w:ascii="宋体" w:eastAsia="宋体" w:hAnsi="宋体" w:cs="宋体" w:hint="eastAsia"/>
                <w:color w:val="000000"/>
                <w:kern w:val="0"/>
                <w:szCs w:val="21"/>
              </w:rPr>
              <w:t>HONGBO YAO,HUIFANG CHEN</w:t>
            </w:r>
          </w:p>
        </w:tc>
      </w:tr>
      <w:tr w:rsidR="00C964CC" w:rsidRPr="00C964CC" w:rsidTr="00077A86">
        <w:trPr>
          <w:trHeight w:val="435"/>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主营业务</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left"/>
              <w:rPr>
                <w:rFonts w:ascii="宋体" w:eastAsia="宋体" w:hAnsi="宋体" w:cs="宋体"/>
                <w:color w:val="000000"/>
                <w:kern w:val="0"/>
                <w:szCs w:val="21"/>
              </w:rPr>
            </w:pPr>
            <w:r w:rsidRPr="00C964CC">
              <w:rPr>
                <w:rFonts w:ascii="宋体" w:eastAsia="宋体" w:hAnsi="宋体" w:cs="宋体" w:hint="eastAsia"/>
                <w:color w:val="000000"/>
                <w:kern w:val="0"/>
                <w:szCs w:val="21"/>
              </w:rPr>
              <w:t>从事各类音响设备、扬声器的研发、生产和销售</w:t>
            </w:r>
          </w:p>
        </w:tc>
      </w:tr>
    </w:tbl>
    <w:p w:rsidR="00C964CC" w:rsidRPr="00C964CC" w:rsidRDefault="00C964CC" w:rsidP="00C964CC">
      <w:pPr>
        <w:spacing w:line="360" w:lineRule="auto"/>
        <w:ind w:firstLineChars="200" w:firstLine="480"/>
        <w:rPr>
          <w:sz w:val="24"/>
        </w:rPr>
      </w:pPr>
    </w:p>
    <w:p w:rsidR="00C964CC" w:rsidRPr="00C964CC" w:rsidRDefault="00C964CC" w:rsidP="00C964CC">
      <w:pPr>
        <w:widowControl/>
        <w:wordWrap w:val="0"/>
        <w:jc w:val="left"/>
        <w:rPr>
          <w:rFonts w:ascii="楷体" w:eastAsia="楷体" w:hAnsi="楷体" w:cs="宋体"/>
          <w:kern w:val="0"/>
          <w:sz w:val="24"/>
          <w:szCs w:val="24"/>
        </w:rPr>
      </w:pPr>
      <w:r w:rsidRPr="00C964CC">
        <w:rPr>
          <w:rFonts w:ascii="楷体" w:eastAsia="楷体" w:hAnsi="楷体" w:cs="宋体" w:hint="eastAsia"/>
          <w:kern w:val="0"/>
          <w:sz w:val="24"/>
          <w:szCs w:val="24"/>
        </w:rPr>
        <w:t xml:space="preserve">　</w:t>
      </w:r>
      <w:r w:rsidRPr="00C964CC">
        <w:rPr>
          <w:rFonts w:ascii="Calibri" w:eastAsia="楷体" w:hAnsi="Calibri" w:cs="Calibri"/>
          <w:kern w:val="0"/>
          <w:sz w:val="24"/>
          <w:szCs w:val="24"/>
        </w:rPr>
        <w:t> </w:t>
      </w:r>
      <w:r w:rsidRPr="00C964CC">
        <w:rPr>
          <w:rFonts w:ascii="楷体" w:eastAsia="楷体" w:hAnsi="楷体" w:cs="宋体" w:hint="eastAsia"/>
          <w:kern w:val="0"/>
          <w:sz w:val="24"/>
          <w:szCs w:val="24"/>
        </w:rPr>
        <w:t xml:space="preserve"> 1、请发行人代表进一步说明:（1）报告期内新增经销商逐年减少、退出经销商逐年增加的原因，对发行人生产经营的影响，新增经销商当年贡献的销售收入及占比，退出经销商上年贡献的销售收入及占比；（2）在经销商家数逐年减少的情况下，线下销售金额基本保持稳定的原因和合理性，经销商的库存是否处于合理水平，发行人是否存在向经销商压货增加销售收入的情形；（3）发行人的行业地位和经营环境是否发生了重大不利变化。请保荐代表人发表核查意见。</w:t>
      </w:r>
    </w:p>
    <w:p w:rsidR="00C964CC" w:rsidRPr="00C964CC" w:rsidRDefault="00C964CC" w:rsidP="00C964CC">
      <w:pPr>
        <w:widowControl/>
        <w:wordWrap w:val="0"/>
        <w:jc w:val="left"/>
        <w:rPr>
          <w:rFonts w:ascii="楷体" w:eastAsia="楷体" w:hAnsi="楷体" w:cs="宋体"/>
          <w:kern w:val="0"/>
          <w:sz w:val="24"/>
          <w:szCs w:val="24"/>
        </w:rPr>
      </w:pPr>
      <w:r w:rsidRPr="00C964CC">
        <w:rPr>
          <w:rFonts w:ascii="楷体" w:eastAsia="楷体" w:hAnsi="楷体" w:cs="宋体" w:hint="eastAsia"/>
          <w:kern w:val="0"/>
          <w:sz w:val="24"/>
          <w:szCs w:val="24"/>
        </w:rPr>
        <w:t xml:space="preserve">　</w:t>
      </w:r>
      <w:r w:rsidRPr="00C964CC">
        <w:rPr>
          <w:rFonts w:ascii="Calibri" w:eastAsia="楷体" w:hAnsi="Calibri" w:cs="Calibri"/>
          <w:kern w:val="0"/>
          <w:sz w:val="24"/>
          <w:szCs w:val="24"/>
        </w:rPr>
        <w:t> </w:t>
      </w:r>
      <w:r w:rsidRPr="00C964CC">
        <w:rPr>
          <w:rFonts w:ascii="楷体" w:eastAsia="楷体" w:hAnsi="楷体" w:cs="宋体" w:hint="eastAsia"/>
          <w:kern w:val="0"/>
          <w:sz w:val="24"/>
          <w:szCs w:val="24"/>
        </w:rPr>
        <w:t xml:space="preserve"> 2、请发行人代表进一步说明：报告期内发行人调整对京东的信用期政策的原因，是否存在通过铺货、调整信用政策等方式增加销售的情况，对京东销售商品的退货情况，对京东销售的商品是否最终实现销售。请保荐代表人发表核查意见。</w:t>
      </w:r>
    </w:p>
    <w:p w:rsidR="00C964CC" w:rsidRPr="00C964CC" w:rsidRDefault="00C964CC" w:rsidP="00C964CC">
      <w:pPr>
        <w:widowControl/>
        <w:wordWrap w:val="0"/>
        <w:jc w:val="left"/>
        <w:rPr>
          <w:rFonts w:ascii="楷体" w:eastAsia="楷体" w:hAnsi="楷体" w:cs="宋体"/>
          <w:kern w:val="0"/>
          <w:sz w:val="24"/>
          <w:szCs w:val="24"/>
        </w:rPr>
      </w:pPr>
      <w:r w:rsidRPr="00C964CC">
        <w:rPr>
          <w:rFonts w:ascii="楷体" w:eastAsia="楷体" w:hAnsi="楷体" w:cs="宋体" w:hint="eastAsia"/>
          <w:kern w:val="0"/>
          <w:sz w:val="24"/>
          <w:szCs w:val="24"/>
        </w:rPr>
        <w:t xml:space="preserve">　</w:t>
      </w:r>
      <w:r w:rsidRPr="00C964CC">
        <w:rPr>
          <w:rFonts w:ascii="Calibri" w:eastAsia="楷体" w:hAnsi="Calibri" w:cs="Calibri"/>
          <w:kern w:val="0"/>
          <w:sz w:val="24"/>
          <w:szCs w:val="24"/>
        </w:rPr>
        <w:t> </w:t>
      </w:r>
      <w:r w:rsidRPr="00C964CC">
        <w:rPr>
          <w:rFonts w:ascii="楷体" w:eastAsia="楷体" w:hAnsi="楷体" w:cs="宋体" w:hint="eastAsia"/>
          <w:kern w:val="0"/>
          <w:sz w:val="24"/>
          <w:szCs w:val="24"/>
        </w:rPr>
        <w:t xml:space="preserve"> 3、请发行人代表进一步说明：（1）结合具体产品构成、产品定价、成本构成、客户、市场定位、经营模式等，说明发行人毛利率高于同行业可比上市公司平均水平的具体原因、合理性和可持续性，成本费用是否真实、准确、完整入账；（2）是否存在关联方、潜在关联方或者第三方为发行人承担成本或代垫费用的情形；（3）报告期发行人员工薪酬水平较低的原因，发行人是否存在通过人为压低发行人高管和员工薪酬以降低期间费用、增加利润的情形。请保荐代表人发表核查意见。</w:t>
      </w:r>
    </w:p>
    <w:p w:rsidR="00C964CC" w:rsidRPr="00C964CC" w:rsidRDefault="00C964CC" w:rsidP="00C964CC">
      <w:pPr>
        <w:widowControl/>
        <w:wordWrap w:val="0"/>
        <w:ind w:firstLine="480"/>
        <w:jc w:val="left"/>
        <w:rPr>
          <w:rFonts w:ascii="楷体" w:eastAsia="楷体" w:hAnsi="楷体" w:cs="宋体"/>
          <w:kern w:val="0"/>
          <w:sz w:val="24"/>
          <w:szCs w:val="24"/>
        </w:rPr>
      </w:pPr>
      <w:r w:rsidRPr="00C964CC">
        <w:rPr>
          <w:rFonts w:ascii="楷体" w:eastAsia="楷体" w:hAnsi="楷体" w:cs="宋体" w:hint="eastAsia"/>
          <w:kern w:val="0"/>
          <w:sz w:val="24"/>
          <w:szCs w:val="24"/>
        </w:rPr>
        <w:t>4、请发行人代表进一步说明：（1）发行人授权四川维优科技有限责任公司使用“惠威”商标、授权部分经销商使用“惠威”作为其商号的原因及其合理性，履行的相关法定程序，是否合法有效，是否存在其他利益安排；（2）签署协议的主要内容和有效执行情况，发行人保护自身声誉不受被许可方损害采取的有效措施；（3）发行人取得和使用HIVI、惠威等商标，是否符合《商标法》、《反不正当竞争法》等相关法律、法规或国际惯例，是否可能侵犯同行业利益造成不正当竞争，是否存在诉讼、争议或者潜在纠纷；（4）发行人有关商号和商标管理的相关内部控制制度的建立健全和有效执行情况；（5）相关信息和风险是否充分披露。请保荐代表人发表核查意见。</w:t>
      </w:r>
    </w:p>
    <w:p w:rsidR="00C964CC" w:rsidRPr="00C964CC" w:rsidRDefault="00C964CC" w:rsidP="00C964CC">
      <w:pPr>
        <w:keepNext/>
        <w:keepLines/>
        <w:spacing w:beforeLines="50" w:before="156" w:afterLines="50" w:after="156" w:line="415" w:lineRule="auto"/>
        <w:outlineLvl w:val="2"/>
        <w:rPr>
          <w:b/>
          <w:bCs/>
          <w:szCs w:val="21"/>
        </w:rPr>
      </w:pPr>
      <w:r>
        <w:rPr>
          <w:b/>
          <w:bCs/>
          <w:szCs w:val="21"/>
        </w:rPr>
        <w:t>48</w:t>
      </w:r>
      <w:r w:rsidRPr="00C964CC">
        <w:rPr>
          <w:rFonts w:hint="eastAsia"/>
          <w:b/>
          <w:bCs/>
          <w:szCs w:val="21"/>
        </w:rPr>
        <w:t>、哈尔滨三联药业股份有限公司</w:t>
      </w:r>
    </w:p>
    <w:tbl>
      <w:tblPr>
        <w:tblW w:w="9120" w:type="dxa"/>
        <w:jc w:val="center"/>
        <w:tblLook w:val="04A0" w:firstRow="1" w:lastRow="0" w:firstColumn="1" w:lastColumn="0" w:noHBand="0" w:noVBand="1"/>
      </w:tblPr>
      <w:tblGrid>
        <w:gridCol w:w="2440"/>
        <w:gridCol w:w="2808"/>
        <w:gridCol w:w="1842"/>
        <w:gridCol w:w="2030"/>
      </w:tblGrid>
      <w:tr w:rsidR="00C964CC" w:rsidRPr="00C964CC" w:rsidTr="00077A86">
        <w:trPr>
          <w:trHeight w:val="525"/>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设立时间</w:t>
            </w:r>
          </w:p>
        </w:tc>
        <w:tc>
          <w:tcPr>
            <w:tcW w:w="2808" w:type="dxa"/>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left"/>
              <w:rPr>
                <w:rFonts w:ascii="Calibri" w:eastAsia="宋体" w:hAnsi="Calibri" w:cs="Calibri"/>
                <w:color w:val="000000"/>
                <w:kern w:val="0"/>
                <w:szCs w:val="21"/>
              </w:rPr>
            </w:pPr>
            <w:r w:rsidRPr="00C964CC">
              <w:rPr>
                <w:rFonts w:ascii="Calibri" w:eastAsia="宋体" w:hAnsi="Calibri" w:cs="Calibri"/>
                <w:color w:val="000000"/>
                <w:kern w:val="0"/>
                <w:szCs w:val="21"/>
              </w:rPr>
              <w:t>1996-6-21</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省市</w:t>
            </w:r>
          </w:p>
        </w:tc>
        <w:tc>
          <w:tcPr>
            <w:tcW w:w="2030" w:type="dxa"/>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rPr>
                <w:rFonts w:ascii="宋体" w:eastAsia="宋体" w:hAnsi="宋体" w:cs="宋体"/>
                <w:color w:val="000000"/>
                <w:kern w:val="0"/>
                <w:szCs w:val="21"/>
              </w:rPr>
            </w:pPr>
            <w:r w:rsidRPr="00C964CC">
              <w:rPr>
                <w:rFonts w:ascii="宋体" w:eastAsia="宋体" w:hAnsi="宋体" w:cs="宋体" w:hint="eastAsia"/>
                <w:color w:val="000000"/>
                <w:kern w:val="0"/>
                <w:szCs w:val="21"/>
              </w:rPr>
              <w:t>黑龙江省哈尔滨市</w:t>
            </w:r>
          </w:p>
        </w:tc>
      </w:tr>
      <w:tr w:rsidR="00C964CC" w:rsidRPr="00C964CC" w:rsidTr="00077A86">
        <w:trPr>
          <w:trHeight w:val="54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所属行业</w:t>
            </w:r>
          </w:p>
        </w:tc>
        <w:tc>
          <w:tcPr>
            <w:tcW w:w="2808" w:type="dxa"/>
            <w:tcBorders>
              <w:top w:val="nil"/>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left"/>
              <w:rPr>
                <w:rFonts w:ascii="宋体" w:eastAsia="宋体" w:hAnsi="宋体" w:cs="宋体"/>
                <w:color w:val="000000"/>
                <w:kern w:val="0"/>
                <w:szCs w:val="21"/>
              </w:rPr>
            </w:pPr>
            <w:r w:rsidRPr="00C964CC">
              <w:rPr>
                <w:rFonts w:ascii="宋体" w:eastAsia="宋体" w:hAnsi="宋体" w:cs="宋体" w:hint="eastAsia"/>
                <w:color w:val="000000"/>
                <w:kern w:val="0"/>
                <w:szCs w:val="21"/>
              </w:rPr>
              <w:t>医药制造业</w:t>
            </w:r>
          </w:p>
        </w:tc>
        <w:tc>
          <w:tcPr>
            <w:tcW w:w="1842" w:type="dxa"/>
            <w:tcBorders>
              <w:top w:val="nil"/>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拟上市交易所</w:t>
            </w:r>
          </w:p>
        </w:tc>
        <w:tc>
          <w:tcPr>
            <w:tcW w:w="2030" w:type="dxa"/>
            <w:tcBorders>
              <w:top w:val="nil"/>
              <w:left w:val="nil"/>
              <w:bottom w:val="single" w:sz="8" w:space="0" w:color="000000"/>
              <w:right w:val="single" w:sz="8" w:space="0" w:color="000000"/>
            </w:tcBorders>
            <w:shd w:val="clear" w:color="auto" w:fill="auto"/>
            <w:vAlign w:val="center"/>
            <w:hideMark/>
          </w:tcPr>
          <w:p w:rsidR="00C964CC" w:rsidRPr="00C964CC" w:rsidRDefault="00C964CC" w:rsidP="00C964CC">
            <w:pPr>
              <w:widowControl/>
              <w:rPr>
                <w:rFonts w:ascii="宋体" w:eastAsia="宋体" w:hAnsi="宋体" w:cs="宋体"/>
                <w:color w:val="000000"/>
                <w:kern w:val="0"/>
                <w:szCs w:val="21"/>
              </w:rPr>
            </w:pPr>
            <w:r w:rsidRPr="00C964CC">
              <w:rPr>
                <w:rFonts w:ascii="宋体" w:eastAsia="宋体" w:hAnsi="宋体" w:cs="宋体" w:hint="eastAsia"/>
                <w:color w:val="000000"/>
                <w:kern w:val="0"/>
                <w:szCs w:val="21"/>
              </w:rPr>
              <w:t>主板</w:t>
            </w:r>
          </w:p>
        </w:tc>
      </w:tr>
      <w:tr w:rsidR="00C964CC" w:rsidRPr="00C964CC" w:rsidTr="00077A86">
        <w:trPr>
          <w:trHeight w:val="45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C964CC" w:rsidRPr="00C964CC" w:rsidRDefault="00C964CC" w:rsidP="00C964CC">
            <w:pPr>
              <w:widowControl/>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t>控股股东／实际控制人</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left"/>
              <w:rPr>
                <w:rFonts w:ascii="宋体" w:eastAsia="宋体" w:hAnsi="宋体" w:cs="宋体"/>
                <w:color w:val="000000"/>
                <w:kern w:val="0"/>
                <w:szCs w:val="21"/>
              </w:rPr>
            </w:pPr>
            <w:r w:rsidRPr="00C964CC">
              <w:rPr>
                <w:rFonts w:ascii="宋体" w:eastAsia="宋体" w:hAnsi="宋体" w:cs="宋体" w:hint="eastAsia"/>
                <w:color w:val="000000"/>
                <w:kern w:val="0"/>
                <w:szCs w:val="21"/>
              </w:rPr>
              <w:t>周莉,秦剑飞</w:t>
            </w:r>
          </w:p>
        </w:tc>
      </w:tr>
      <w:tr w:rsidR="00C964CC" w:rsidRPr="00C964CC" w:rsidTr="00077A86">
        <w:trPr>
          <w:trHeight w:val="435"/>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C964CC" w:rsidRPr="00C964CC" w:rsidRDefault="00C964CC" w:rsidP="00C964CC">
            <w:pPr>
              <w:widowControl/>
              <w:jc w:val="center"/>
              <w:rPr>
                <w:rFonts w:ascii="宋体" w:eastAsia="宋体" w:hAnsi="宋体" w:cs="宋体"/>
                <w:b/>
                <w:bCs/>
                <w:color w:val="000000"/>
                <w:kern w:val="0"/>
                <w:szCs w:val="21"/>
              </w:rPr>
            </w:pPr>
            <w:r w:rsidRPr="00C964CC">
              <w:rPr>
                <w:rFonts w:ascii="宋体" w:eastAsia="宋体" w:hAnsi="宋体" w:cs="宋体" w:hint="eastAsia"/>
                <w:b/>
                <w:bCs/>
                <w:color w:val="000000"/>
                <w:kern w:val="0"/>
                <w:szCs w:val="21"/>
              </w:rPr>
              <w:lastRenderedPageBreak/>
              <w:t>主营业务</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C964CC" w:rsidRPr="00C964CC" w:rsidRDefault="00C964CC" w:rsidP="00C964CC">
            <w:pPr>
              <w:widowControl/>
              <w:jc w:val="left"/>
              <w:rPr>
                <w:rFonts w:ascii="宋体" w:eastAsia="宋体" w:hAnsi="宋体" w:cs="宋体"/>
                <w:color w:val="000000"/>
                <w:kern w:val="0"/>
                <w:szCs w:val="21"/>
              </w:rPr>
            </w:pPr>
            <w:r w:rsidRPr="00C964CC">
              <w:rPr>
                <w:rFonts w:ascii="宋体" w:eastAsia="宋体" w:hAnsi="宋体" w:cs="宋体" w:hint="eastAsia"/>
                <w:color w:val="000000"/>
                <w:kern w:val="0"/>
                <w:szCs w:val="21"/>
              </w:rPr>
              <w:t>化学药品制剂的研发、生产和销售</w:t>
            </w:r>
          </w:p>
        </w:tc>
      </w:tr>
    </w:tbl>
    <w:p w:rsidR="00C964CC" w:rsidRPr="00C964CC" w:rsidRDefault="00C964CC" w:rsidP="00C964CC">
      <w:pPr>
        <w:spacing w:line="360" w:lineRule="auto"/>
        <w:ind w:firstLineChars="200" w:firstLine="480"/>
        <w:rPr>
          <w:sz w:val="24"/>
        </w:rPr>
      </w:pPr>
    </w:p>
    <w:p w:rsidR="00C964CC" w:rsidRPr="00C964CC" w:rsidRDefault="00C964CC" w:rsidP="00C964CC">
      <w:pPr>
        <w:widowControl/>
        <w:wordWrap w:val="0"/>
        <w:jc w:val="left"/>
        <w:rPr>
          <w:rFonts w:ascii="楷体" w:eastAsia="楷体" w:hAnsi="楷体" w:cs="宋体"/>
          <w:kern w:val="0"/>
          <w:sz w:val="24"/>
          <w:szCs w:val="24"/>
        </w:rPr>
      </w:pPr>
      <w:r w:rsidRPr="00C964CC">
        <w:rPr>
          <w:rFonts w:ascii="楷体" w:eastAsia="楷体" w:hAnsi="楷体" w:cs="宋体" w:hint="eastAsia"/>
          <w:kern w:val="0"/>
          <w:sz w:val="24"/>
          <w:szCs w:val="24"/>
        </w:rPr>
        <w:t xml:space="preserve">　　1、请发行代表人进一步说明：在与四环医药控股集团有限公司、黑龙江省天行健医药有限公司等公司（以下简称合作方）合作开发药品模式下，技术来自于合作方同时销售渠道是合作方或者合作方指定的第三方的合作方式是否属于行业惯例，是否影响发行人的业务独立性和资产完整性。请保荐代表人说明表核查意见。</w:t>
      </w:r>
    </w:p>
    <w:p w:rsidR="00C964CC" w:rsidRPr="00C964CC" w:rsidRDefault="00C964CC" w:rsidP="00C964CC">
      <w:pPr>
        <w:widowControl/>
        <w:wordWrap w:val="0"/>
        <w:jc w:val="left"/>
        <w:rPr>
          <w:rFonts w:ascii="楷体" w:eastAsia="楷体" w:hAnsi="楷体" w:cs="宋体"/>
          <w:kern w:val="0"/>
          <w:sz w:val="24"/>
          <w:szCs w:val="24"/>
        </w:rPr>
      </w:pPr>
      <w:r w:rsidRPr="00C964CC">
        <w:rPr>
          <w:rFonts w:ascii="楷体" w:eastAsia="楷体" w:hAnsi="楷体" w:cs="宋体" w:hint="eastAsia"/>
          <w:kern w:val="0"/>
          <w:sz w:val="24"/>
          <w:szCs w:val="24"/>
        </w:rPr>
        <w:t xml:space="preserve">　　2、请发行代表人进一步说明：（1）讯诚国际有限公司（以下简称讯诚国际）设立及用于收购资金的来源；（2）讯诚国际注销解散的具体原因，解散过程中对所持发行人股份的处理情况；发行人在讯诚国际注销后未及时办理股权变更申请的具体原因，以及对其生产经营和财务状况以及相关信息披露真实性的影响；（3）迅诚国际解散后至股权变更至秦剑飞、周莉期间，发行人依然作为外商投资企业继续运营，是否符合外商投资企业相关法律法规规定，发行人是否应当补缴相关税费。请保荐代表人说明对上述问题的核査情况，并对未及时办理股东变更事项是否属于重大违法违规行为发表核査意见。</w:t>
      </w:r>
    </w:p>
    <w:p w:rsidR="00C964CC" w:rsidRPr="00C964CC" w:rsidRDefault="00C964CC" w:rsidP="00C964CC">
      <w:pPr>
        <w:widowControl/>
        <w:wordWrap w:val="0"/>
        <w:jc w:val="left"/>
        <w:rPr>
          <w:rFonts w:ascii="楷体" w:eastAsia="楷体" w:hAnsi="楷体" w:cs="宋体"/>
          <w:kern w:val="0"/>
          <w:sz w:val="24"/>
          <w:szCs w:val="24"/>
        </w:rPr>
      </w:pPr>
      <w:r w:rsidRPr="00C964CC">
        <w:rPr>
          <w:rFonts w:ascii="楷体" w:eastAsia="楷体" w:hAnsi="楷体" w:cs="宋体" w:hint="eastAsia"/>
          <w:kern w:val="0"/>
          <w:sz w:val="24"/>
          <w:szCs w:val="24"/>
        </w:rPr>
        <w:t xml:space="preserve">　　3、请发行人代表进一步说明：（1）报告期各期发行人销售费用、市场及学术推广费逐年增长的具体原因和合理性；（2）报告期各期市场及学术推广费的具体分项构成，是否在学术推广活动中给予过相关医生、医务人员、医药代表或客户回扣、账外返利、礼品，是否存在承担上述人员或其亲属境内外旅游费用等变相商业贿赂行为；（3）市场及学术推广费支出的对手方情况，是否存在直接汇入供应商及无商业往来第三方账户的情形；（4）学术推广会议相关组织和支出情况，包括召开频次，召开内容，平均参与人次，费用报销情况等；会议是否实际召开，是否存在重大异常；（5）报告期内发行人市场推广活动中存在部分现金交易的具体原因，是否存在现金商业贿赂行为；（6）结合订单获取方式、流程，补充说明发行人相关内部控制制度能否有效防范商业贿赂风险；发行人相关内控制度的执行情况及其有效性。请保荐代表人发表核查意见，并说明核查的过程、结论和依据。</w:t>
      </w:r>
    </w:p>
    <w:p w:rsidR="00C964CC" w:rsidRPr="00C964CC" w:rsidRDefault="00C964CC" w:rsidP="00C964CC">
      <w:pPr>
        <w:widowControl/>
        <w:wordWrap w:val="0"/>
        <w:ind w:firstLine="480"/>
        <w:jc w:val="left"/>
        <w:rPr>
          <w:rFonts w:ascii="楷体" w:eastAsia="楷体" w:hAnsi="楷体" w:cs="宋体"/>
          <w:kern w:val="0"/>
          <w:sz w:val="24"/>
          <w:szCs w:val="24"/>
        </w:rPr>
      </w:pPr>
      <w:r w:rsidRPr="00C964CC">
        <w:rPr>
          <w:rFonts w:ascii="楷体" w:eastAsia="楷体" w:hAnsi="楷体" w:cs="宋体" w:hint="eastAsia"/>
          <w:kern w:val="0"/>
          <w:sz w:val="24"/>
          <w:szCs w:val="24"/>
        </w:rPr>
        <w:t>4、请发行人代表进一步说明推行两票制对公司经营的具体影响，推行两票制是否属于发行人所处行业的经营环境已经或者将发生重大变化，并对发行人的持续盈利能力构成重大不利影响的情形。请保荐代表人发表核查意见，并说明核查过程、结论和依据。</w:t>
      </w:r>
    </w:p>
    <w:p w:rsidR="00C964CC" w:rsidRPr="00C964CC" w:rsidRDefault="00C964CC" w:rsidP="00C964CC">
      <w:pPr>
        <w:widowControl/>
        <w:wordWrap w:val="0"/>
        <w:ind w:firstLine="480"/>
        <w:jc w:val="left"/>
        <w:rPr>
          <w:rFonts w:ascii="楷体" w:eastAsia="楷体" w:hAnsi="楷体" w:cs="宋体" w:hint="eastAsia"/>
          <w:kern w:val="0"/>
          <w:sz w:val="24"/>
          <w:szCs w:val="24"/>
        </w:rPr>
      </w:pPr>
    </w:p>
    <w:p w:rsidR="001F1E87" w:rsidRPr="001F1E87" w:rsidRDefault="001F1E87" w:rsidP="006C0F97">
      <w:pPr>
        <w:widowControl/>
        <w:ind w:firstLine="480"/>
        <w:jc w:val="left"/>
        <w:rPr>
          <w:rFonts w:ascii="楷体" w:eastAsia="楷体" w:hAnsi="楷体" w:cs="宋体"/>
          <w:kern w:val="0"/>
          <w:sz w:val="24"/>
          <w:szCs w:val="24"/>
        </w:rPr>
      </w:pPr>
    </w:p>
    <w:p w:rsidR="00CA0D12" w:rsidRDefault="00CA0D12" w:rsidP="00C36B0B">
      <w:pPr>
        <w:ind w:firstLineChars="200" w:firstLine="420"/>
      </w:pPr>
    </w:p>
    <w:p w:rsidR="001C783B" w:rsidRDefault="001C783B" w:rsidP="00C36B0B">
      <w:pPr>
        <w:keepNext/>
        <w:keepLines/>
        <w:spacing w:line="415" w:lineRule="auto"/>
        <w:ind w:firstLineChars="200" w:firstLine="562"/>
        <w:outlineLvl w:val="1"/>
        <w:rPr>
          <w:rFonts w:ascii="楷体" w:eastAsia="楷体" w:hAnsi="楷体" w:cstheme="majorBidi"/>
          <w:b/>
          <w:bCs/>
          <w:sz w:val="28"/>
          <w:szCs w:val="28"/>
        </w:rPr>
      </w:pPr>
      <w:r w:rsidRPr="001C783B">
        <w:rPr>
          <w:rFonts w:ascii="楷体" w:eastAsia="楷体" w:hAnsi="楷体" w:cstheme="majorBidi" w:hint="eastAsia"/>
          <w:b/>
          <w:bCs/>
          <w:sz w:val="28"/>
          <w:szCs w:val="28"/>
        </w:rPr>
        <w:t>（</w:t>
      </w:r>
      <w:r>
        <w:rPr>
          <w:rFonts w:ascii="楷体" w:eastAsia="楷体" w:hAnsi="楷体" w:cstheme="majorBidi" w:hint="eastAsia"/>
          <w:b/>
          <w:bCs/>
          <w:sz w:val="28"/>
          <w:szCs w:val="28"/>
        </w:rPr>
        <w:t>三</w:t>
      </w:r>
      <w:r w:rsidRPr="001C783B">
        <w:rPr>
          <w:rFonts w:ascii="楷体" w:eastAsia="楷体" w:hAnsi="楷体" w:cstheme="majorBidi" w:hint="eastAsia"/>
          <w:b/>
          <w:bCs/>
          <w:sz w:val="28"/>
          <w:szCs w:val="28"/>
        </w:rPr>
        <w:t>）</w:t>
      </w:r>
      <w:r w:rsidR="00CA0D12">
        <w:rPr>
          <w:rFonts w:ascii="楷体" w:eastAsia="楷体" w:hAnsi="楷体" w:cstheme="majorBidi" w:hint="eastAsia"/>
          <w:b/>
          <w:bCs/>
          <w:sz w:val="28"/>
          <w:szCs w:val="28"/>
        </w:rPr>
        <w:t>创业板</w:t>
      </w:r>
      <w:r w:rsidRPr="001C783B">
        <w:rPr>
          <w:rFonts w:ascii="楷体" w:eastAsia="楷体" w:hAnsi="楷体" w:cstheme="majorBidi"/>
          <w:b/>
          <w:bCs/>
          <w:sz w:val="28"/>
          <w:szCs w:val="28"/>
        </w:rPr>
        <w:t>发审企业概况及</w:t>
      </w:r>
      <w:r w:rsidRPr="001C783B">
        <w:rPr>
          <w:rFonts w:ascii="楷体" w:eastAsia="楷体" w:hAnsi="楷体" w:cstheme="majorBidi" w:hint="eastAsia"/>
          <w:b/>
          <w:bCs/>
          <w:sz w:val="28"/>
          <w:szCs w:val="28"/>
        </w:rPr>
        <w:t>会议提出询问的主要问题</w:t>
      </w:r>
    </w:p>
    <w:p w:rsidR="00CA0D12" w:rsidRDefault="00CA0D12" w:rsidP="00C36B0B">
      <w:pPr>
        <w:ind w:firstLineChars="200" w:firstLine="420"/>
      </w:pPr>
    </w:p>
    <w:p w:rsidR="00CA0D12" w:rsidRPr="007E1DC7" w:rsidRDefault="006C0F97" w:rsidP="006C0F97">
      <w:pPr>
        <w:keepNext/>
        <w:keepLines/>
        <w:spacing w:line="415" w:lineRule="auto"/>
        <w:outlineLvl w:val="2"/>
        <w:rPr>
          <w:b/>
          <w:bCs/>
          <w:szCs w:val="21"/>
        </w:rPr>
      </w:pPr>
      <w:r>
        <w:rPr>
          <w:rFonts w:hint="eastAsia"/>
          <w:b/>
          <w:bCs/>
          <w:szCs w:val="21"/>
        </w:rPr>
        <w:t>1</w:t>
      </w:r>
      <w:r>
        <w:rPr>
          <w:rFonts w:hint="eastAsia"/>
          <w:b/>
          <w:bCs/>
          <w:szCs w:val="21"/>
        </w:rPr>
        <w:t>、</w:t>
      </w:r>
      <w:r w:rsidR="00CA0D12" w:rsidRPr="007E1DC7">
        <w:rPr>
          <w:rFonts w:hint="eastAsia"/>
          <w:b/>
          <w:bCs/>
          <w:szCs w:val="21"/>
        </w:rPr>
        <w:t>厦门亿联网络技术股份有限公司</w:t>
      </w:r>
    </w:p>
    <w:tbl>
      <w:tblPr>
        <w:tblW w:w="8582" w:type="dxa"/>
        <w:jc w:val="center"/>
        <w:tblLook w:val="04A0" w:firstRow="1" w:lastRow="0" w:firstColumn="1" w:lastColumn="0" w:noHBand="0" w:noVBand="1"/>
      </w:tblPr>
      <w:tblGrid>
        <w:gridCol w:w="2637"/>
        <w:gridCol w:w="2037"/>
        <w:gridCol w:w="1846"/>
        <w:gridCol w:w="2062"/>
      </w:tblGrid>
      <w:tr w:rsidR="008F6654" w:rsidRPr="008F6654" w:rsidTr="008F6654">
        <w:trPr>
          <w:trHeight w:val="597"/>
          <w:jc w:val="center"/>
        </w:trPr>
        <w:tc>
          <w:tcPr>
            <w:tcW w:w="2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设立时间</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Calibri" w:eastAsia="宋体" w:hAnsi="Calibri" w:cs="Calibri"/>
                <w:color w:val="000000"/>
                <w:kern w:val="0"/>
                <w:szCs w:val="21"/>
              </w:rPr>
            </w:pPr>
            <w:r w:rsidRPr="008F6654">
              <w:rPr>
                <w:rFonts w:ascii="Calibri" w:eastAsia="宋体" w:hAnsi="Calibri" w:cs="Calibri"/>
                <w:color w:val="000000"/>
                <w:kern w:val="0"/>
                <w:szCs w:val="21"/>
              </w:rPr>
              <w:t>2001-11-5</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省市</w:t>
            </w:r>
          </w:p>
        </w:tc>
        <w:tc>
          <w:tcPr>
            <w:tcW w:w="2061"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福建省厦门市</w:t>
            </w:r>
          </w:p>
        </w:tc>
      </w:tr>
      <w:tr w:rsidR="008F6654" w:rsidRPr="008F6654" w:rsidTr="008F6654">
        <w:trPr>
          <w:trHeight w:val="462"/>
          <w:jc w:val="center"/>
        </w:trPr>
        <w:tc>
          <w:tcPr>
            <w:tcW w:w="2637"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所属行业</w:t>
            </w:r>
          </w:p>
        </w:tc>
        <w:tc>
          <w:tcPr>
            <w:tcW w:w="2037"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计算机、通信和其他电子设备制造业</w:t>
            </w:r>
          </w:p>
        </w:tc>
        <w:tc>
          <w:tcPr>
            <w:tcW w:w="1846"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拟上市交易所</w:t>
            </w:r>
          </w:p>
        </w:tc>
        <w:tc>
          <w:tcPr>
            <w:tcW w:w="2061"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创业板</w:t>
            </w:r>
          </w:p>
        </w:tc>
      </w:tr>
      <w:tr w:rsidR="008F6654" w:rsidRPr="008F6654" w:rsidTr="008F6654">
        <w:trPr>
          <w:trHeight w:val="507"/>
          <w:jc w:val="center"/>
        </w:trPr>
        <w:tc>
          <w:tcPr>
            <w:tcW w:w="2637"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lastRenderedPageBreak/>
              <w:t>控股股东／实际控制人</w:t>
            </w:r>
          </w:p>
        </w:tc>
        <w:tc>
          <w:tcPr>
            <w:tcW w:w="5945"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周继伟,吴仲毅,陈智松,卢荣富</w:t>
            </w:r>
          </w:p>
        </w:tc>
      </w:tr>
      <w:tr w:rsidR="008F6654" w:rsidRPr="008F6654" w:rsidTr="008F6654">
        <w:trPr>
          <w:trHeight w:val="507"/>
          <w:jc w:val="center"/>
        </w:trPr>
        <w:tc>
          <w:tcPr>
            <w:tcW w:w="2637"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主营业务</w:t>
            </w:r>
          </w:p>
        </w:tc>
        <w:tc>
          <w:tcPr>
            <w:tcW w:w="5945"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提供企业统一通信终端,集研发、销售及服务于一体,并通过外协加工的方式,为全球企业客户提供智能、高效的企业通信终端设备。</w:t>
            </w:r>
          </w:p>
        </w:tc>
      </w:tr>
    </w:tbl>
    <w:p w:rsidR="008F6654" w:rsidRPr="008F6654" w:rsidRDefault="008F6654"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发行人产品主要销往海外。2013年、2014年、2015年及2016年1-6月，发行人境外销售收入分别为31,025.98万元、45,892.36万元、62,704.75万元和41,493.02万元，占主营业务收入的比例分别为92.54%、94.04%、94.76%和95.92%。公司向经销商销售的金额占公司主营业务收入的比例分别为93.50%、93.19%、89.79%和88.59%。（1）请保荐代表人说明报告期对发行人境外销售的核查程序和核查过程，说明主要海外经销商从发行人采购的产品是否实现最终销售。（2）发行人销售以经销为主，经销商主要再向分销商销售，按照前十大授权经销商向下游前20大客户产品销量统计，报告期内前十大授权经销商下游客户中分销商、运营商及系统集成商客户占比分别为58.21%、29.70%和12.08%；发行人无法准确知晓分销商向最终企业客户的产品销售情况。针对分销商数量较多且层级较为复杂的情况，请保荐代表人说明对经销商通过分销商收入真实性的核查过程并发表核查意见。（3）根据申请材料，对发行人报告期内前十大供应商基本情况描述是基于该等公司提供的资料、《确认函》及中介机构的访谈。对发行人报告期内前十大客户基本情况的描述为该等公司提供的资料、《确认函》，对发行人报告期内新增客户则没有表述其核查依据。请保荐代表人说明：?核查比例是否能够保证信息披露的真实、准确、完整；?对供应商及客户核查的存在差别的原因；?对发行人客户的核查程序及取得的客观证据是否充分。</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发行人产品的重要零部件-系统芯片主要来自海外供应商，报告期将所有产品的生产外包给厦门当地的三家独立外协厂商及漳州万利达科技，报告期支付的加工费分别为2,237.79万元、3,310.23万元、4,176.94万元、2,329.28万元，占营业成本的比例分别为14.38%、15.15%、15.25%、14.35%。（1）请发行人代表说明发行人生产体系、核心部件完全依赖于外部厂商对其独立性、持续运营的影响；（2）请发行人代表说明外协加工的相关风险和采取的应对措施。请保荐代表人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1）请发行人代表说明报告期经销毛利率均高于直销毛利率、经销毛利率均高于平台商（直销）毛利率、除2015年外经销毛利率均高于运营商（直销）毛利率是否符合商业逻辑及合理性；（2）请发行人代表说明反馈意见第47页“基于上述分析，除2015年经销毛利率高于运营商（直销）毛利率外，报告期内发行人经销毛利率均高于平台商（直销）毛利率和运营商（直销）毛利率”是否属实；（3）请发行人代表说明反馈意见第5页“授权经销商不得不以任何方式向亿联公司人员行贿”的准确含义。</w:t>
      </w:r>
    </w:p>
    <w:p w:rsidR="008F6654" w:rsidRPr="00CA0D12" w:rsidRDefault="008F6654" w:rsidP="00C36B0B">
      <w:pPr>
        <w:widowControl/>
        <w:ind w:firstLineChars="200" w:firstLine="480"/>
        <w:jc w:val="left"/>
        <w:rPr>
          <w:rFonts w:ascii="楷体" w:eastAsia="楷体" w:hAnsi="楷体" w:cs="宋体"/>
          <w:kern w:val="0"/>
          <w:sz w:val="24"/>
          <w:szCs w:val="24"/>
        </w:rPr>
      </w:pPr>
    </w:p>
    <w:p w:rsidR="00CA0D12" w:rsidRPr="007E1DC7" w:rsidRDefault="006C0F97" w:rsidP="006C0F97">
      <w:pPr>
        <w:keepNext/>
        <w:keepLines/>
        <w:spacing w:line="415" w:lineRule="auto"/>
        <w:outlineLvl w:val="2"/>
        <w:rPr>
          <w:b/>
          <w:bCs/>
          <w:szCs w:val="21"/>
        </w:rPr>
      </w:pPr>
      <w:r>
        <w:rPr>
          <w:rFonts w:hint="eastAsia"/>
          <w:b/>
          <w:bCs/>
          <w:szCs w:val="21"/>
        </w:rPr>
        <w:t>2</w:t>
      </w:r>
      <w:r>
        <w:rPr>
          <w:rFonts w:hint="eastAsia"/>
          <w:b/>
          <w:bCs/>
          <w:szCs w:val="21"/>
        </w:rPr>
        <w:t>、</w:t>
      </w:r>
      <w:r w:rsidR="00CA0D12" w:rsidRPr="007E1DC7">
        <w:rPr>
          <w:rFonts w:hint="eastAsia"/>
          <w:b/>
          <w:bCs/>
          <w:szCs w:val="21"/>
        </w:rPr>
        <w:t>深圳华龙讯达信息技术股份有限公司</w:t>
      </w:r>
    </w:p>
    <w:tbl>
      <w:tblPr>
        <w:tblW w:w="8626" w:type="dxa"/>
        <w:jc w:val="center"/>
        <w:tblLook w:val="04A0" w:firstRow="1" w:lastRow="0" w:firstColumn="1" w:lastColumn="0" w:noHBand="0" w:noVBand="1"/>
      </w:tblPr>
      <w:tblGrid>
        <w:gridCol w:w="2650"/>
        <w:gridCol w:w="2048"/>
        <w:gridCol w:w="1855"/>
        <w:gridCol w:w="2073"/>
      </w:tblGrid>
      <w:tr w:rsidR="008F6654" w:rsidRPr="008F6654" w:rsidTr="008F6654">
        <w:trPr>
          <w:trHeight w:val="615"/>
          <w:jc w:val="center"/>
        </w:trPr>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设立时间</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Calibri" w:eastAsia="宋体" w:hAnsi="Calibri" w:cs="Calibri"/>
                <w:color w:val="000000"/>
                <w:kern w:val="0"/>
                <w:szCs w:val="21"/>
              </w:rPr>
            </w:pPr>
            <w:r w:rsidRPr="008F6654">
              <w:rPr>
                <w:rFonts w:ascii="Calibri" w:eastAsia="宋体" w:hAnsi="Calibri" w:cs="Calibri"/>
                <w:color w:val="000000"/>
                <w:kern w:val="0"/>
                <w:szCs w:val="21"/>
              </w:rPr>
              <w:t>2003-1-9</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省市</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广东省深圳市</w:t>
            </w:r>
          </w:p>
        </w:tc>
      </w:tr>
      <w:tr w:rsidR="008F6654" w:rsidRPr="008F6654" w:rsidTr="008F6654">
        <w:trPr>
          <w:trHeight w:val="477"/>
          <w:jc w:val="center"/>
        </w:trPr>
        <w:tc>
          <w:tcPr>
            <w:tcW w:w="2650"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所属行业</w:t>
            </w:r>
          </w:p>
        </w:tc>
        <w:tc>
          <w:tcPr>
            <w:tcW w:w="2048"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信息传输,软件和信息技术服务业</w:t>
            </w:r>
          </w:p>
        </w:tc>
        <w:tc>
          <w:tcPr>
            <w:tcW w:w="1855"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拟上市交易所</w:t>
            </w:r>
          </w:p>
        </w:tc>
        <w:tc>
          <w:tcPr>
            <w:tcW w:w="2072"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创业板</w:t>
            </w:r>
          </w:p>
        </w:tc>
      </w:tr>
      <w:tr w:rsidR="008F6654" w:rsidRPr="008F6654" w:rsidTr="008F6654">
        <w:trPr>
          <w:trHeight w:val="523"/>
          <w:jc w:val="center"/>
        </w:trPr>
        <w:tc>
          <w:tcPr>
            <w:tcW w:w="2650"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lastRenderedPageBreak/>
              <w:t>控股股东／实际控制人</w:t>
            </w:r>
          </w:p>
        </w:tc>
        <w:tc>
          <w:tcPr>
            <w:tcW w:w="5976"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胡丽华</w:t>
            </w:r>
          </w:p>
        </w:tc>
      </w:tr>
      <w:tr w:rsidR="008F6654" w:rsidRPr="008F6654" w:rsidTr="008F6654">
        <w:trPr>
          <w:trHeight w:val="523"/>
          <w:jc w:val="center"/>
        </w:trPr>
        <w:tc>
          <w:tcPr>
            <w:tcW w:w="2650"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主营业务</w:t>
            </w:r>
          </w:p>
        </w:tc>
        <w:tc>
          <w:tcPr>
            <w:tcW w:w="5976"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自动化控制系统和信息化系统的研发、生产、销售与服务</w:t>
            </w:r>
          </w:p>
        </w:tc>
      </w:tr>
    </w:tbl>
    <w:p w:rsidR="008F6654" w:rsidRPr="008F6654" w:rsidRDefault="008F6654"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发行人2015年1-6月营业收入5,267.39万元，2016年同期营业收入4,656.04万元，收入下滑11.6%。2015年对关联方中臣数控销售收入为1,643.46万元，2016年1-6月对中臣数控销售收入为1,353.12万元。报告期发行人对中臣数控关联销售产生的毛利金额分别为283.46万元、1,054.02万元、1,145.09万元、863.08万元，占当年毛利总额的比例分别为4.76%、17.93%、18.22%、33.92%。请发行人代表进一步说明：（1）中臣数控报告期的财务状况和经营情况、关联交易占中臣数控采购数据的比重；（2）2015年1-6月对关联方中臣数控的销售情况，2016年同期变化的原因；（3）关联交易产生的毛利率长期高于非关联方交易的合理性；（4）与关联交易定价的相关内部控制流程及关键控制点的设计及执行情况。请保荐代表人说明核查过程并发表核查意见。</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2011年9月，发行人整体变更为股份公司。华龙有限整体变更为股份公司过程中，发行人实际控制人胡丽华、龙小昂以盈余公积和未分配利润转增股本合计金额为27,833,147.00元，按照适用税率20%计算，发行人应当为实际控制人股东胡丽华、龙小昂代扣缴个人所得税合计5,566,629.40元。截至招股说明书签署日已经超过五年。请发行人代表说明上述个人所得税是否缴纳，如未交纳是否符合“财税〔2015〕41号”文的规定，发行人实际控制人是否存在违反相关税收征管法规的风险。请保荐代表人发表核查意见。</w:t>
      </w:r>
    </w:p>
    <w:p w:rsidR="008F6654" w:rsidRPr="00CA0D12" w:rsidRDefault="008F6654" w:rsidP="00C36B0B">
      <w:pPr>
        <w:widowControl/>
        <w:ind w:firstLineChars="200" w:firstLine="480"/>
        <w:jc w:val="left"/>
        <w:rPr>
          <w:rFonts w:ascii="楷体" w:eastAsia="楷体" w:hAnsi="楷体" w:cs="宋体"/>
          <w:kern w:val="0"/>
          <w:sz w:val="24"/>
          <w:szCs w:val="24"/>
        </w:rPr>
      </w:pPr>
    </w:p>
    <w:p w:rsidR="00CA0D12" w:rsidRPr="007E1DC7" w:rsidRDefault="006C0F97" w:rsidP="006C0F97">
      <w:pPr>
        <w:keepNext/>
        <w:keepLines/>
        <w:spacing w:line="415" w:lineRule="auto"/>
        <w:outlineLvl w:val="2"/>
        <w:rPr>
          <w:b/>
          <w:bCs/>
          <w:szCs w:val="21"/>
        </w:rPr>
      </w:pPr>
      <w:r>
        <w:rPr>
          <w:rFonts w:hint="eastAsia"/>
          <w:b/>
          <w:bCs/>
          <w:szCs w:val="21"/>
        </w:rPr>
        <w:t>3</w:t>
      </w:r>
      <w:r>
        <w:rPr>
          <w:rFonts w:hint="eastAsia"/>
          <w:b/>
          <w:bCs/>
          <w:szCs w:val="21"/>
        </w:rPr>
        <w:t>、</w:t>
      </w:r>
      <w:r w:rsidR="00CA0D12" w:rsidRPr="007E1DC7">
        <w:rPr>
          <w:rFonts w:hint="eastAsia"/>
          <w:b/>
          <w:bCs/>
          <w:szCs w:val="21"/>
        </w:rPr>
        <w:t>宣亚国际品牌管理（北京）股份有限公司</w:t>
      </w:r>
    </w:p>
    <w:tbl>
      <w:tblPr>
        <w:tblW w:w="8206" w:type="dxa"/>
        <w:tblLook w:val="04A0" w:firstRow="1" w:lastRow="0" w:firstColumn="1" w:lastColumn="0" w:noHBand="0" w:noVBand="1"/>
      </w:tblPr>
      <w:tblGrid>
        <w:gridCol w:w="2521"/>
        <w:gridCol w:w="1948"/>
        <w:gridCol w:w="1764"/>
        <w:gridCol w:w="1973"/>
      </w:tblGrid>
      <w:tr w:rsidR="008F6654" w:rsidRPr="008F6654" w:rsidTr="008F6654">
        <w:trPr>
          <w:trHeight w:val="653"/>
        </w:trPr>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设立时间</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Calibri" w:eastAsia="宋体" w:hAnsi="Calibri" w:cs="Calibri"/>
                <w:color w:val="000000"/>
                <w:kern w:val="0"/>
                <w:szCs w:val="21"/>
              </w:rPr>
            </w:pPr>
            <w:r w:rsidRPr="008F6654">
              <w:rPr>
                <w:rFonts w:ascii="Calibri" w:eastAsia="宋体" w:hAnsi="Calibri" w:cs="Calibri"/>
                <w:color w:val="000000"/>
                <w:kern w:val="0"/>
                <w:szCs w:val="21"/>
              </w:rPr>
              <w:t>2007-1-19</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省市</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北京市朝阳区</w:t>
            </w:r>
          </w:p>
        </w:tc>
      </w:tr>
      <w:tr w:rsidR="008F6654" w:rsidRPr="008F6654" w:rsidTr="008F6654">
        <w:trPr>
          <w:trHeight w:val="506"/>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所属行业</w:t>
            </w:r>
          </w:p>
        </w:tc>
        <w:tc>
          <w:tcPr>
            <w:tcW w:w="1948"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商务服务业</w:t>
            </w:r>
          </w:p>
        </w:tc>
        <w:tc>
          <w:tcPr>
            <w:tcW w:w="1764"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拟上市交易所</w:t>
            </w:r>
          </w:p>
        </w:tc>
        <w:tc>
          <w:tcPr>
            <w:tcW w:w="1973"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创业板</w:t>
            </w:r>
          </w:p>
        </w:tc>
      </w:tr>
      <w:tr w:rsidR="008F6654" w:rsidRPr="008F6654" w:rsidTr="008F6654">
        <w:trPr>
          <w:trHeight w:val="554"/>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控股股东／实际控制人</w:t>
            </w:r>
          </w:p>
        </w:tc>
        <w:tc>
          <w:tcPr>
            <w:tcW w:w="5685"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万丽莉,张秀兵</w:t>
            </w:r>
          </w:p>
        </w:tc>
      </w:tr>
      <w:tr w:rsidR="008F6654" w:rsidRPr="008F6654" w:rsidTr="008F6654">
        <w:trPr>
          <w:trHeight w:val="554"/>
        </w:trPr>
        <w:tc>
          <w:tcPr>
            <w:tcW w:w="2521"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主营业务</w:t>
            </w:r>
          </w:p>
        </w:tc>
        <w:tc>
          <w:tcPr>
            <w:tcW w:w="5685"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整合营销传播服务</w:t>
            </w:r>
          </w:p>
        </w:tc>
      </w:tr>
    </w:tbl>
    <w:p w:rsidR="008F6654" w:rsidRDefault="008F6654" w:rsidP="00C36B0B">
      <w:pPr>
        <w:widowControl/>
        <w:ind w:firstLineChars="200" w:firstLine="480"/>
        <w:jc w:val="left"/>
        <w:rPr>
          <w:rFonts w:ascii="楷体" w:eastAsia="楷体" w:hAnsi="楷体" w:cs="宋体"/>
          <w:kern w:val="0"/>
          <w:sz w:val="24"/>
          <w:szCs w:val="24"/>
        </w:rPr>
      </w:pP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1、发行人对其和BBDO亚太在2013年1月1日至2016年6月30日期间向同一客户提供的服务内容及服务品牌进行了整体对比，发行人的业务比重明显高于BBDO。（1）请发行人代表对上述期间逐年分列对比，并说明双方业务量及客户的变化趋势；（2）请发行人代表比较BBDO亚太在入股发行人前后的财务数据和主要客户变化情况。请保荐代表人就是否存在BBDO的业务转移至发行人的情形发表明确核查意见。</w:t>
      </w:r>
      <w:r w:rsidR="008F6654">
        <w:rPr>
          <w:rFonts w:ascii="楷体" w:eastAsia="楷体" w:hAnsi="楷体" w:cs="宋体" w:hint="eastAsia"/>
          <w:kern w:val="0"/>
          <w:sz w:val="24"/>
          <w:szCs w:val="24"/>
        </w:rPr>
        <w:t xml:space="preserve"> </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2、根据招股说明书披露，报告期内发行人归属于母公司所有者的净利润分别为1,253.43万元，814.20万元、5,355.01万元、2,611.80万元。请发行人代表说明报告期内业绩大幅增长的原因及可持续性。请保荐代表人说明对发行人2015年、2016年收入前5名客户及新增客户的核查过程及核查结论。</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3、根据招股说明书披露，发行人主营业务按传播渠道不同，分为传统营销、数字营销两类。请发行人代表说明：（1）发行人传统营销业务的发展趋势及未</w:t>
      </w:r>
      <w:r w:rsidRPr="00CA0D12">
        <w:rPr>
          <w:rFonts w:ascii="楷体" w:eastAsia="楷体" w:hAnsi="楷体" w:cs="宋体" w:hint="eastAsia"/>
          <w:kern w:val="0"/>
          <w:sz w:val="24"/>
          <w:szCs w:val="24"/>
        </w:rPr>
        <w:lastRenderedPageBreak/>
        <w:t>来持续盈利能力；（2）与同行业上市公司相比，发行人数字营销的业务模式差异及持续竞争能力。发行人数据中心所运用的大数据的主要来源，如向第三方购买数据的，请发行人代表说明其报告期购买数据的规模、来源及合规性、是否现金支付、报告期内各期数据采购成本，具体分类至媒介成本还是其他成本及占当期营业成本的比例。</w:t>
      </w:r>
    </w:p>
    <w:p w:rsidR="00CA0D12" w:rsidRP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4、结合相关已判决案件所涉事项，请发行人代表说明针对相关不规范行为的整改措施、截至目前的整改情况。请保荐代表人就发行人报告期关于业务推广、货币资金收支的内控控制制度及执行情况说明核查过程及结论；请保荐代表人针对发行人及实际控制人是否有后续被重大行政处罚的风险、发行人及实际控制人是否涉及正在被立案侦查等追诉阶段而尚未结案的案件、是否涉及与此相关的重大民事诉讼说明其核查过程及结论。</w:t>
      </w:r>
    </w:p>
    <w:p w:rsidR="00CA0D12" w:rsidRDefault="00CA0D12" w:rsidP="00C36B0B">
      <w:pPr>
        <w:widowControl/>
        <w:ind w:firstLineChars="200" w:firstLine="480"/>
        <w:jc w:val="left"/>
        <w:rPr>
          <w:rFonts w:ascii="楷体" w:eastAsia="楷体" w:hAnsi="楷体" w:cs="宋体"/>
          <w:kern w:val="0"/>
          <w:sz w:val="24"/>
          <w:szCs w:val="24"/>
        </w:rPr>
      </w:pPr>
      <w:r w:rsidRPr="00CA0D12">
        <w:rPr>
          <w:rFonts w:ascii="楷体" w:eastAsia="楷体" w:hAnsi="楷体" w:cs="宋体" w:hint="eastAsia"/>
          <w:kern w:val="0"/>
          <w:sz w:val="24"/>
          <w:szCs w:val="24"/>
        </w:rPr>
        <w:t>5、报告期内，发行人主营业务中公关业务占95％左右，其余为广告代理业务；发行人选择的可比同行业上市公司如蓝色光标、思美传媒等均以公关或广告为主营业务；而招股说明书称发行人的主营业务为“整合营销”，分为传统营销和数字营销。请发行人代表说明其招股说明书中关于其主营业务的表述是否准确。</w:t>
      </w:r>
    </w:p>
    <w:p w:rsidR="008F6654" w:rsidRPr="00CA0D12" w:rsidRDefault="008F6654" w:rsidP="00C36B0B">
      <w:pPr>
        <w:widowControl/>
        <w:ind w:firstLineChars="200" w:firstLine="480"/>
        <w:jc w:val="left"/>
        <w:rPr>
          <w:rFonts w:ascii="楷体" w:eastAsia="楷体" w:hAnsi="楷体" w:cs="宋体"/>
          <w:kern w:val="0"/>
          <w:sz w:val="24"/>
          <w:szCs w:val="24"/>
        </w:rPr>
      </w:pPr>
    </w:p>
    <w:p w:rsidR="00985F77" w:rsidRPr="007E1DC7" w:rsidRDefault="006C0F97" w:rsidP="006C0F97">
      <w:pPr>
        <w:keepNext/>
        <w:keepLines/>
        <w:spacing w:line="415" w:lineRule="auto"/>
        <w:outlineLvl w:val="2"/>
        <w:rPr>
          <w:b/>
          <w:bCs/>
          <w:szCs w:val="21"/>
        </w:rPr>
      </w:pPr>
      <w:r>
        <w:rPr>
          <w:rFonts w:hint="eastAsia"/>
          <w:b/>
          <w:bCs/>
          <w:szCs w:val="21"/>
        </w:rPr>
        <w:t>4</w:t>
      </w:r>
      <w:r>
        <w:rPr>
          <w:rFonts w:hint="eastAsia"/>
          <w:b/>
          <w:bCs/>
          <w:szCs w:val="21"/>
        </w:rPr>
        <w:t>、</w:t>
      </w:r>
      <w:r w:rsidR="00985F77" w:rsidRPr="007E1DC7">
        <w:rPr>
          <w:rFonts w:hint="eastAsia"/>
          <w:b/>
          <w:bCs/>
          <w:szCs w:val="21"/>
        </w:rPr>
        <w:t>深圳市维业装饰集团股份有限公司</w:t>
      </w:r>
    </w:p>
    <w:tbl>
      <w:tblPr>
        <w:tblW w:w="8207" w:type="dxa"/>
        <w:jc w:val="center"/>
        <w:tblLook w:val="04A0" w:firstRow="1" w:lastRow="0" w:firstColumn="1" w:lastColumn="0" w:noHBand="0" w:noVBand="1"/>
      </w:tblPr>
      <w:tblGrid>
        <w:gridCol w:w="2522"/>
        <w:gridCol w:w="1948"/>
        <w:gridCol w:w="1765"/>
        <w:gridCol w:w="1972"/>
      </w:tblGrid>
      <w:tr w:rsidR="008F6654" w:rsidRPr="008F6654" w:rsidTr="008F6654">
        <w:trPr>
          <w:trHeight w:val="633"/>
          <w:jc w:val="center"/>
        </w:trPr>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设立时间</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Calibri" w:eastAsia="宋体" w:hAnsi="Calibri" w:cs="Calibri"/>
                <w:color w:val="000000"/>
                <w:kern w:val="0"/>
                <w:szCs w:val="21"/>
              </w:rPr>
            </w:pPr>
            <w:r w:rsidRPr="008F6654">
              <w:rPr>
                <w:rFonts w:ascii="Calibri" w:eastAsia="宋体" w:hAnsi="Calibri" w:cs="Calibri"/>
                <w:color w:val="000000"/>
                <w:kern w:val="0"/>
                <w:szCs w:val="21"/>
              </w:rPr>
              <w:t>1994-10-18</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省市</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广东省深圳市</w:t>
            </w:r>
          </w:p>
        </w:tc>
      </w:tr>
      <w:tr w:rsidR="008F6654" w:rsidRPr="008F6654" w:rsidTr="008F6654">
        <w:trPr>
          <w:trHeight w:val="490"/>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所属行业</w:t>
            </w:r>
          </w:p>
        </w:tc>
        <w:tc>
          <w:tcPr>
            <w:tcW w:w="1948"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建筑装饰和其他建筑业</w:t>
            </w:r>
          </w:p>
        </w:tc>
        <w:tc>
          <w:tcPr>
            <w:tcW w:w="1765"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拟上市交易所</w:t>
            </w:r>
          </w:p>
        </w:tc>
        <w:tc>
          <w:tcPr>
            <w:tcW w:w="1971"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创业板</w:t>
            </w:r>
          </w:p>
        </w:tc>
      </w:tr>
      <w:tr w:rsidR="008F6654" w:rsidRPr="008F6654" w:rsidTr="008F6654">
        <w:trPr>
          <w:trHeight w:val="538"/>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控股股东／实际控制人</w:t>
            </w:r>
          </w:p>
        </w:tc>
        <w:tc>
          <w:tcPr>
            <w:tcW w:w="5685"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张汉清</w:t>
            </w:r>
          </w:p>
        </w:tc>
      </w:tr>
      <w:tr w:rsidR="008F6654" w:rsidRPr="008F6654" w:rsidTr="008F6654">
        <w:trPr>
          <w:trHeight w:val="538"/>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主营业务</w:t>
            </w:r>
          </w:p>
        </w:tc>
        <w:tc>
          <w:tcPr>
            <w:tcW w:w="5685"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建筑装饰工程的设计与施工</w:t>
            </w:r>
          </w:p>
        </w:tc>
      </w:tr>
    </w:tbl>
    <w:p w:rsidR="008F6654" w:rsidRPr="008F6654" w:rsidRDefault="008F6654" w:rsidP="00C36B0B">
      <w:pPr>
        <w:widowControl/>
        <w:ind w:firstLineChars="200" w:firstLine="480"/>
        <w:jc w:val="left"/>
        <w:rPr>
          <w:rFonts w:ascii="楷体" w:eastAsia="楷体" w:hAnsi="楷体" w:cs="宋体"/>
          <w:kern w:val="0"/>
          <w:sz w:val="24"/>
          <w:szCs w:val="24"/>
        </w:rPr>
      </w:pPr>
      <w:r>
        <w:rPr>
          <w:rFonts w:ascii="楷体" w:eastAsia="楷体" w:hAnsi="楷体" w:cs="宋体"/>
          <w:kern w:val="0"/>
          <w:sz w:val="24"/>
          <w:szCs w:val="24"/>
        </w:rPr>
        <w:t xml:space="preserve"> </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1、（1）发行人报告期内的主要劳务供应商均为注册在深圳市的劳务公司，请发行人代表说明上述劳务供应商对发行人在深圳市以外的项目如何组织劳务工源，是否存在将相关劳务分包业务在项目地进行二次劳务分包或分包给不具备相应资质的劳务供应商的情形，二次分包商或最终施工方是否与发行人或实际控制人有关联关系。（2）深圳市玖胜建筑劳务有限公司（下称“深圳玖胜”）成立于2013年4月，2014年度即成为发行人第三大劳务供应商，2015年度成为发行人第一大劳务供应商，请发行人代表说明发行人选择深圳玖胜合作的理由，深圳玖胜与发行人合作时是否已取得相应经营资质，发行人与深圳玖胜之间以及深圳玖胜与发行人其他劳务供应商之间是否存在关联关系或其他可能影响利益安排的关系。</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2、发行人报告期计提了较大金额的应收账款坏账准备，2013年至2016年1-6月的所得税费用分别为2,094.96万元、1,746.94万元、1,497.22万元、1,295.30万元。申请文件还披露：发行人2014年度补缴以前年度印花税127.33万元，同时缴纳税收滞纳金36.59万元。请发行人代表：（1）进一步说明招股说明书披露的“所得税费用与会计利润的关系”表中坏账准备金的纳税调整情况；（2）说明报告期印花税的列报和缴纳情况。</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lastRenderedPageBreak/>
        <w:t>请保荐代表人：（1）对上述信息披露的真实性、准确性、完整性发表核查意见；（2）对发行人依法纳税及与税收相关的内部控制运行的有效性发表核查意见。</w:t>
      </w:r>
    </w:p>
    <w:p w:rsid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3、根据申报材料，2013年-2015年，发行人的净利润分别为5,492.13万元、4,625.98万元、3,645.99万元，2016年1-6月份的净利润为3,581.70万元。（1）请发行人代表解释说明2013年-2015年净利润逐年下降、2016年盈利提升的原因及其合理性；（2）2016年上半年应收账款计提坏账准备而形成的资产减值损失较2015年减少2,511.22万元，请发行人代表解释说明计提坏账准备减少的具体原因；（3）报告期内公共建筑装饰施工业务的收入金额及占比呈现下滑趋势，请发行人代表结合在手订单情况分析说明其公共建筑装饰施工业务的可持续性。</w:t>
      </w:r>
    </w:p>
    <w:p w:rsidR="008F6654" w:rsidRPr="00985F77" w:rsidRDefault="008F6654" w:rsidP="00C36B0B">
      <w:pPr>
        <w:widowControl/>
        <w:ind w:firstLineChars="200" w:firstLine="480"/>
        <w:jc w:val="left"/>
        <w:rPr>
          <w:rFonts w:ascii="楷体" w:eastAsia="楷体" w:hAnsi="楷体" w:cs="宋体"/>
          <w:kern w:val="0"/>
          <w:sz w:val="24"/>
          <w:szCs w:val="24"/>
        </w:rPr>
      </w:pPr>
    </w:p>
    <w:p w:rsidR="00985F77" w:rsidRPr="007E1DC7" w:rsidRDefault="006C0F97" w:rsidP="006C0F97">
      <w:pPr>
        <w:keepNext/>
        <w:keepLines/>
        <w:spacing w:line="415" w:lineRule="auto"/>
        <w:outlineLvl w:val="2"/>
        <w:rPr>
          <w:b/>
          <w:bCs/>
          <w:szCs w:val="21"/>
        </w:rPr>
      </w:pPr>
      <w:r>
        <w:rPr>
          <w:rFonts w:hint="eastAsia"/>
          <w:b/>
          <w:bCs/>
          <w:szCs w:val="21"/>
        </w:rPr>
        <w:t>5</w:t>
      </w:r>
      <w:r>
        <w:rPr>
          <w:rFonts w:hint="eastAsia"/>
          <w:b/>
          <w:bCs/>
          <w:szCs w:val="21"/>
        </w:rPr>
        <w:t>、</w:t>
      </w:r>
      <w:r w:rsidR="00985F77" w:rsidRPr="007E1DC7">
        <w:rPr>
          <w:rFonts w:hint="eastAsia"/>
          <w:b/>
          <w:bCs/>
          <w:szCs w:val="21"/>
        </w:rPr>
        <w:t>广州尚品宅配家居股份有限公司</w:t>
      </w:r>
    </w:p>
    <w:tbl>
      <w:tblPr>
        <w:tblW w:w="8238" w:type="dxa"/>
        <w:jc w:val="center"/>
        <w:tblLook w:val="04A0" w:firstRow="1" w:lastRow="0" w:firstColumn="1" w:lastColumn="0" w:noHBand="0" w:noVBand="1"/>
      </w:tblPr>
      <w:tblGrid>
        <w:gridCol w:w="2531"/>
        <w:gridCol w:w="1956"/>
        <w:gridCol w:w="1771"/>
        <w:gridCol w:w="1980"/>
      </w:tblGrid>
      <w:tr w:rsidR="008F6654" w:rsidRPr="008F6654" w:rsidTr="008F6654">
        <w:trPr>
          <w:trHeight w:val="600"/>
          <w:jc w:val="center"/>
        </w:trPr>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设立时间</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Calibri" w:eastAsia="宋体" w:hAnsi="Calibri" w:cs="Calibri"/>
                <w:color w:val="000000"/>
                <w:kern w:val="0"/>
                <w:szCs w:val="21"/>
              </w:rPr>
            </w:pPr>
            <w:r w:rsidRPr="008F6654">
              <w:rPr>
                <w:rFonts w:ascii="Calibri" w:eastAsia="宋体" w:hAnsi="Calibri" w:cs="Calibri"/>
                <w:color w:val="000000"/>
                <w:kern w:val="0"/>
                <w:szCs w:val="21"/>
              </w:rPr>
              <w:t>2004-4-19</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省市</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广东省广州市</w:t>
            </w:r>
          </w:p>
        </w:tc>
      </w:tr>
      <w:tr w:rsidR="008F6654" w:rsidRPr="008F6654" w:rsidTr="008F6654">
        <w:trPr>
          <w:trHeight w:val="465"/>
          <w:jc w:val="center"/>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所属行业</w:t>
            </w:r>
          </w:p>
        </w:tc>
        <w:tc>
          <w:tcPr>
            <w:tcW w:w="1956"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家具制造业</w:t>
            </w:r>
          </w:p>
        </w:tc>
        <w:tc>
          <w:tcPr>
            <w:tcW w:w="1771"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拟上市交易所</w:t>
            </w:r>
          </w:p>
        </w:tc>
        <w:tc>
          <w:tcPr>
            <w:tcW w:w="1979"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创业板</w:t>
            </w:r>
          </w:p>
        </w:tc>
      </w:tr>
      <w:tr w:rsidR="008F6654" w:rsidRPr="008F6654" w:rsidTr="008F6654">
        <w:trPr>
          <w:trHeight w:val="510"/>
          <w:jc w:val="center"/>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控股股东／实际控制人</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李连柱,周淑毅</w:t>
            </w:r>
          </w:p>
        </w:tc>
      </w:tr>
      <w:tr w:rsidR="008F6654" w:rsidRPr="008F6654" w:rsidTr="008F6654">
        <w:trPr>
          <w:trHeight w:val="510"/>
          <w:jc w:val="center"/>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主营业务</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全屋板式家具的个性化定制生产及销售、配套家居产品的销售,并向家居行业企业提供设计软件及信息化整体解决方案的设计、研发和技术服务。</w:t>
            </w:r>
          </w:p>
        </w:tc>
      </w:tr>
    </w:tbl>
    <w:p w:rsidR="008F6654" w:rsidRPr="008F6654" w:rsidRDefault="008F6654" w:rsidP="00C36B0B">
      <w:pPr>
        <w:widowControl/>
        <w:ind w:firstLineChars="200" w:firstLine="480"/>
        <w:jc w:val="left"/>
        <w:rPr>
          <w:rFonts w:ascii="楷体" w:eastAsia="楷体" w:hAnsi="楷体" w:cs="宋体"/>
          <w:kern w:val="0"/>
          <w:sz w:val="24"/>
          <w:szCs w:val="24"/>
        </w:rPr>
      </w:pPr>
      <w:r>
        <w:rPr>
          <w:rFonts w:ascii="楷体" w:eastAsia="楷体" w:hAnsi="楷体" w:cs="宋体"/>
          <w:kern w:val="0"/>
          <w:sz w:val="24"/>
          <w:szCs w:val="24"/>
        </w:rPr>
        <w:t xml:space="preserve"> </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1、根据申请文件，发行人定制家具产品及配套家居产品采用实体连锁经营模式。（1）发行人报告期内同期针对终端消费者和加盟商的预收账款相对比例与营业收入相对比例差异较大，请发行人代表说明原因。（2）请发行人代表说明加盟店的配套家居产品营业收入高于直营店配套家居产品营业收入的原因。（3）报告期考核不合格的加盟商比例呈上升的态势，请发行人代表说明报告期内因考核不合格而解除加盟合同后，加盟商库存情况及其处理方式。（4）请保荐代表人说明对上述事项的核查过程和核查结论。</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2、根据申报材料，截至2016年6月30日，发行人的加盟商开设了1,016家加盟店。报告期内，加盟商通过第三方个人付款给发行人的金额分别为29,807.74万元、44,388.02万元、66,108.85万元、30,621.01万元，占发行人当期收款总额的比例为19.55%、18.34%、17.42%、15.61%；加盟商以其实际控制人个人账户向发行人支付货款的金额分别为36,981.57万元、60,604.75万元、95,100.40万元、48,812.51万元，占发行人当期收款总额的比例为20.26%、25.04%、25.06%、24.88%。（1）通过第三方支付的运作实质是在收付款人之间设立中间过渡帐户，请发行人代表说明与加盟商之间是否存在缺乏信用保障或法律支持的情形，并从企业商业模式的角度解释说明接受加盟商上述支付方式的理由；（2）针对加盟商通过第三方个人支付的情形，请发行人代表说明是否制定了相应的内部控制流程，如有，请说明关键控制点的设计及执行情况，并说明这些关键控制点防范了哪些风险；（3）请保荐代表人说明如何核查上述支付方式对应的销售真实性；（4）请保荐代表人对照《会计法》、《企业会计准则》等</w:t>
      </w:r>
      <w:r w:rsidRPr="00985F77">
        <w:rPr>
          <w:rFonts w:ascii="楷体" w:eastAsia="楷体" w:hAnsi="楷体" w:cs="宋体" w:hint="eastAsia"/>
          <w:kern w:val="0"/>
          <w:sz w:val="24"/>
          <w:szCs w:val="24"/>
        </w:rPr>
        <w:lastRenderedPageBreak/>
        <w:t>有关规定，说明加盟商大比例地通过第三方个人账户和其实际控制人个人账户付款给发行人的合法合规性。</w:t>
      </w:r>
    </w:p>
    <w:p w:rsid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3、招股说明书披露，经过十多年对不同区域的上万个楼盘、数十万个房型的数据积累，以及多年生产销售积累的数字化定制家具产品和配套家居产品3D模型，发行人建立了庞大的“房型”数据库和参数化“产品库”。发行人新居网运营的O2O营销平台将线上消费者引流至实体店实现销售。（1）请发行人代表说明上述数据库尤其是“房型”数据库数据的取得方式及合规性，是否涉及线下现金购买或侵犯客户隐私及他人权利。（2）请保荐代表人说明对发行人O2O引流服务由线上引流至加盟店并最终实现终端收入及引流收入情况的核查过程及核查结论。</w:t>
      </w:r>
    </w:p>
    <w:p w:rsidR="008F6654" w:rsidRPr="00985F77" w:rsidRDefault="008F6654" w:rsidP="00C36B0B">
      <w:pPr>
        <w:widowControl/>
        <w:ind w:firstLineChars="200" w:firstLine="480"/>
        <w:jc w:val="left"/>
        <w:rPr>
          <w:rFonts w:ascii="楷体" w:eastAsia="楷体" w:hAnsi="楷体" w:cs="宋体"/>
          <w:kern w:val="0"/>
          <w:sz w:val="24"/>
          <w:szCs w:val="24"/>
        </w:rPr>
      </w:pPr>
    </w:p>
    <w:p w:rsidR="00985F77" w:rsidRPr="007E1DC7" w:rsidRDefault="006C0F97" w:rsidP="006C0F97">
      <w:pPr>
        <w:keepNext/>
        <w:keepLines/>
        <w:spacing w:line="415" w:lineRule="auto"/>
        <w:outlineLvl w:val="2"/>
        <w:rPr>
          <w:b/>
          <w:bCs/>
          <w:szCs w:val="21"/>
        </w:rPr>
      </w:pPr>
      <w:r>
        <w:rPr>
          <w:rFonts w:hint="eastAsia"/>
          <w:b/>
          <w:bCs/>
          <w:szCs w:val="21"/>
        </w:rPr>
        <w:t>6</w:t>
      </w:r>
      <w:r>
        <w:rPr>
          <w:rFonts w:hint="eastAsia"/>
          <w:b/>
          <w:bCs/>
          <w:szCs w:val="21"/>
        </w:rPr>
        <w:t>、</w:t>
      </w:r>
      <w:r w:rsidR="00985F77" w:rsidRPr="007E1DC7">
        <w:rPr>
          <w:rFonts w:hint="eastAsia"/>
          <w:b/>
          <w:bCs/>
          <w:szCs w:val="21"/>
        </w:rPr>
        <w:t>广东百合医疗科技股份有限公司</w:t>
      </w:r>
    </w:p>
    <w:tbl>
      <w:tblPr>
        <w:tblW w:w="8177" w:type="dxa"/>
        <w:jc w:val="center"/>
        <w:tblLook w:val="04A0" w:firstRow="1" w:lastRow="0" w:firstColumn="1" w:lastColumn="0" w:noHBand="0" w:noVBand="1"/>
      </w:tblPr>
      <w:tblGrid>
        <w:gridCol w:w="2512"/>
        <w:gridCol w:w="1941"/>
        <w:gridCol w:w="1759"/>
        <w:gridCol w:w="1965"/>
      </w:tblGrid>
      <w:tr w:rsidR="008F6654" w:rsidRPr="008F6654" w:rsidTr="008F6654">
        <w:trPr>
          <w:trHeight w:val="607"/>
          <w:jc w:val="center"/>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设立时间</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Calibri" w:eastAsia="宋体" w:hAnsi="Calibri" w:cs="Calibri"/>
                <w:color w:val="000000"/>
                <w:kern w:val="0"/>
                <w:szCs w:val="21"/>
              </w:rPr>
            </w:pPr>
            <w:r w:rsidRPr="008F6654">
              <w:rPr>
                <w:rFonts w:ascii="Calibri" w:eastAsia="宋体" w:hAnsi="Calibri" w:cs="Calibri"/>
                <w:color w:val="000000"/>
                <w:kern w:val="0"/>
                <w:szCs w:val="21"/>
              </w:rPr>
              <w:t>1999-11-1</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省市</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广东省佛山市</w:t>
            </w:r>
          </w:p>
        </w:tc>
      </w:tr>
      <w:tr w:rsidR="008F6654" w:rsidRPr="008F6654" w:rsidTr="008F6654">
        <w:trPr>
          <w:trHeight w:val="470"/>
          <w:jc w:val="center"/>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所属行业</w:t>
            </w:r>
          </w:p>
        </w:tc>
        <w:tc>
          <w:tcPr>
            <w:tcW w:w="1941"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专用设备制造业</w:t>
            </w:r>
          </w:p>
        </w:tc>
        <w:tc>
          <w:tcPr>
            <w:tcW w:w="1759"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拟上市交易所</w:t>
            </w:r>
          </w:p>
        </w:tc>
        <w:tc>
          <w:tcPr>
            <w:tcW w:w="1964"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创业板</w:t>
            </w:r>
          </w:p>
        </w:tc>
      </w:tr>
      <w:tr w:rsidR="008F6654" w:rsidRPr="008F6654" w:rsidTr="008F6654">
        <w:trPr>
          <w:trHeight w:val="516"/>
          <w:jc w:val="center"/>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控股股东／实际控制人</w:t>
            </w:r>
          </w:p>
        </w:tc>
        <w:tc>
          <w:tcPr>
            <w:tcW w:w="5665"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黄凯</w:t>
            </w:r>
          </w:p>
        </w:tc>
      </w:tr>
      <w:tr w:rsidR="008F6654" w:rsidRPr="008F6654" w:rsidTr="008F6654">
        <w:trPr>
          <w:trHeight w:val="516"/>
          <w:jc w:val="center"/>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主营业务</w:t>
            </w:r>
          </w:p>
        </w:tc>
        <w:tc>
          <w:tcPr>
            <w:tcW w:w="5665"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一次性使用医用耗材等医疗器械的研发、生产和销售</w:t>
            </w:r>
          </w:p>
        </w:tc>
      </w:tr>
    </w:tbl>
    <w:p w:rsidR="008F6654" w:rsidRPr="008F6654" w:rsidRDefault="008F6654" w:rsidP="00C36B0B">
      <w:pPr>
        <w:widowControl/>
        <w:ind w:firstLineChars="200" w:firstLine="480"/>
        <w:jc w:val="left"/>
        <w:rPr>
          <w:rFonts w:ascii="楷体" w:eastAsia="楷体" w:hAnsi="楷体" w:cs="宋体"/>
          <w:kern w:val="0"/>
          <w:sz w:val="24"/>
          <w:szCs w:val="24"/>
        </w:rPr>
      </w:pPr>
      <w:r>
        <w:rPr>
          <w:rFonts w:ascii="楷体" w:eastAsia="楷体" w:hAnsi="楷体" w:cs="宋体"/>
          <w:kern w:val="0"/>
          <w:sz w:val="24"/>
          <w:szCs w:val="24"/>
        </w:rPr>
        <w:t xml:space="preserve"> </w:t>
      </w: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1、（1）请发行人代表说明发行人1999年设立时，黄凯表兄马立勋代黄凯持有发行人控股权的具体原因及其合理性，黄凯是否存在当时不适合担任发行人股东的情形；黄凯自发行人设立至2010年期间长期未在发行人处任职且未参与发行人业务经营，而认定黄凯为发行人实际控制人的合理性。（2）请发行人代表说明黄凯向发行人的累积出资（包括历次出资、增资及股权受让）的资金以及向发行人提供借款的资金（以下简称“上述资金”）的具体来源是否合法合规。（3）反馈意见显示，黄凯上述资金大部分来自于华晨经贸、益安贸易、宏路贸易三企业。请发行人代表说明三企业2013年-2015年实现的营业收入及净利润很低，而此前累计实现的营业收入及利润总额很高的具体原因及其合理性、真实性，华晨经贸、益安贸易的盈利水平较好而停止营业准备注销的具体原因及其合理性、真实性，宏路贸易的收入水平及盈利水平大幅下滑的具体原因及其合理性、真实性；请发行人代表结合上述情况，说明黄凯上述资金大部分来自于三企业的真实合法性。请保荐代表人说明对上述问题的核查过程并发表核查意见。</w:t>
      </w:r>
    </w:p>
    <w:p w:rsid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2、发行人报告期长期待摊费用截至2016年6月30日为3,363.32万元，其中各类厂房改造支出、车间装修费等合计1,786.29万元。请发行人代表进一步说明：（1）该等支出的性质；（2）摊销年限及其确定依据；（3）归集和列报是否符合《企业会计准则》的规定。请保荐代表人发表核查意见。</w:t>
      </w:r>
    </w:p>
    <w:p w:rsidR="008F6654" w:rsidRPr="00985F77" w:rsidRDefault="008F6654" w:rsidP="00C36B0B">
      <w:pPr>
        <w:widowControl/>
        <w:ind w:firstLineChars="200" w:firstLine="480"/>
        <w:jc w:val="left"/>
        <w:rPr>
          <w:rFonts w:ascii="楷体" w:eastAsia="楷体" w:hAnsi="楷体" w:cs="宋体"/>
          <w:kern w:val="0"/>
          <w:sz w:val="24"/>
          <w:szCs w:val="24"/>
        </w:rPr>
      </w:pPr>
    </w:p>
    <w:p w:rsidR="00985F77" w:rsidRPr="007E1DC7" w:rsidRDefault="006C0F97" w:rsidP="006C0F97">
      <w:pPr>
        <w:keepNext/>
        <w:keepLines/>
        <w:spacing w:line="415" w:lineRule="auto"/>
        <w:outlineLvl w:val="2"/>
        <w:rPr>
          <w:b/>
          <w:bCs/>
          <w:szCs w:val="21"/>
        </w:rPr>
      </w:pPr>
      <w:r>
        <w:rPr>
          <w:rFonts w:hint="eastAsia"/>
          <w:b/>
          <w:bCs/>
          <w:szCs w:val="21"/>
        </w:rPr>
        <w:t>7</w:t>
      </w:r>
      <w:r>
        <w:rPr>
          <w:rFonts w:hint="eastAsia"/>
          <w:b/>
          <w:bCs/>
          <w:szCs w:val="21"/>
        </w:rPr>
        <w:t>、</w:t>
      </w:r>
      <w:r w:rsidR="00985F77" w:rsidRPr="007E1DC7">
        <w:rPr>
          <w:rFonts w:hint="eastAsia"/>
          <w:b/>
          <w:bCs/>
          <w:szCs w:val="21"/>
        </w:rPr>
        <w:t>珠海光库科技股份有限公司</w:t>
      </w:r>
    </w:p>
    <w:tbl>
      <w:tblPr>
        <w:tblW w:w="8208" w:type="dxa"/>
        <w:jc w:val="center"/>
        <w:tblLook w:val="04A0" w:firstRow="1" w:lastRow="0" w:firstColumn="1" w:lastColumn="0" w:noHBand="0" w:noVBand="1"/>
      </w:tblPr>
      <w:tblGrid>
        <w:gridCol w:w="2522"/>
        <w:gridCol w:w="1948"/>
        <w:gridCol w:w="1765"/>
        <w:gridCol w:w="1973"/>
      </w:tblGrid>
      <w:tr w:rsidR="008F6654" w:rsidRPr="008F6654" w:rsidTr="008F6654">
        <w:trPr>
          <w:trHeight w:val="583"/>
          <w:jc w:val="center"/>
        </w:trPr>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设立时间</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Calibri" w:eastAsia="宋体" w:hAnsi="Calibri" w:cs="Calibri"/>
                <w:color w:val="000000"/>
                <w:kern w:val="0"/>
                <w:szCs w:val="21"/>
              </w:rPr>
            </w:pPr>
            <w:r w:rsidRPr="008F6654">
              <w:rPr>
                <w:rFonts w:ascii="Calibri" w:eastAsia="宋体" w:hAnsi="Calibri" w:cs="Calibri"/>
                <w:color w:val="000000"/>
                <w:kern w:val="0"/>
                <w:szCs w:val="21"/>
              </w:rPr>
              <w:t>2000-11-9</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省市</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广东省珠海市</w:t>
            </w:r>
          </w:p>
        </w:tc>
      </w:tr>
      <w:tr w:rsidR="008F6654" w:rsidRPr="008F6654" w:rsidTr="008F6654">
        <w:trPr>
          <w:trHeight w:val="452"/>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所属行业</w:t>
            </w:r>
          </w:p>
        </w:tc>
        <w:tc>
          <w:tcPr>
            <w:tcW w:w="1948"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计算机、通信和其他电子设备制造业</w:t>
            </w:r>
          </w:p>
        </w:tc>
        <w:tc>
          <w:tcPr>
            <w:tcW w:w="1765"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拟上市交易所</w:t>
            </w:r>
          </w:p>
        </w:tc>
        <w:tc>
          <w:tcPr>
            <w:tcW w:w="1971"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创业板</w:t>
            </w:r>
          </w:p>
        </w:tc>
      </w:tr>
      <w:tr w:rsidR="008F6654" w:rsidRPr="008F6654" w:rsidTr="008F6654">
        <w:trPr>
          <w:trHeight w:val="495"/>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lastRenderedPageBreak/>
              <w:t>控股股东／实际控制人</w:t>
            </w:r>
          </w:p>
        </w:tc>
        <w:tc>
          <w:tcPr>
            <w:tcW w:w="5686"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吴玉玲</w:t>
            </w:r>
          </w:p>
        </w:tc>
      </w:tr>
      <w:tr w:rsidR="008F6654" w:rsidRPr="008F6654" w:rsidTr="008F6654">
        <w:trPr>
          <w:trHeight w:val="495"/>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主营业务</w:t>
            </w:r>
          </w:p>
        </w:tc>
        <w:tc>
          <w:tcPr>
            <w:tcW w:w="5686"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光纤器件的设计、研发、生产、销售及服务</w:t>
            </w:r>
          </w:p>
        </w:tc>
      </w:tr>
    </w:tbl>
    <w:p w:rsidR="008F6654" w:rsidRPr="008F6654" w:rsidRDefault="008F6654" w:rsidP="00C36B0B">
      <w:pPr>
        <w:widowControl/>
        <w:ind w:firstLineChars="200" w:firstLine="480"/>
        <w:jc w:val="left"/>
        <w:rPr>
          <w:rFonts w:ascii="楷体" w:eastAsia="楷体" w:hAnsi="楷体" w:cs="宋体"/>
          <w:kern w:val="0"/>
          <w:sz w:val="24"/>
          <w:szCs w:val="24"/>
        </w:rPr>
      </w:pPr>
    </w:p>
    <w:p w:rsidR="00985F77" w:rsidRP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1、请发行人代表说明发行人收购香港光库前与香港光库发生的关联交易是否履行了公司章程规定的程序，以及独立董事对关联交易履行的审议程序是否合法及交易价格是否公允的意见。</w:t>
      </w:r>
    </w:p>
    <w:p w:rsidR="00985F77" w:rsidRDefault="00985F77" w:rsidP="00C36B0B">
      <w:pPr>
        <w:widowControl/>
        <w:ind w:firstLineChars="200" w:firstLine="480"/>
        <w:jc w:val="left"/>
        <w:rPr>
          <w:rFonts w:ascii="楷体" w:eastAsia="楷体" w:hAnsi="楷体" w:cs="宋体"/>
          <w:kern w:val="0"/>
          <w:sz w:val="24"/>
          <w:szCs w:val="24"/>
        </w:rPr>
      </w:pPr>
      <w:r w:rsidRPr="00985F77">
        <w:rPr>
          <w:rFonts w:ascii="楷体" w:eastAsia="楷体" w:hAnsi="楷体" w:cs="宋体" w:hint="eastAsia"/>
          <w:kern w:val="0"/>
          <w:sz w:val="24"/>
          <w:szCs w:val="24"/>
        </w:rPr>
        <w:t>2、报告期内发行人针对员工实施了股权激励，股份支付公允价值依据2014年12月31日经评估的发行人股权价值确定。2015年5月8日，光库科技股本由6,000万元增加至6,600万元，新增股本由新股东江苏万鑫和深圳奥特能以货币资金认缴，此次新增股份的价格为每股3.18元。请发行人代表结合前述增资的情况进一步说明股份支付公允价值的确认依据。请保荐代表人发表核查意见。</w:t>
      </w:r>
    </w:p>
    <w:p w:rsidR="008F6654" w:rsidRPr="00985F77" w:rsidRDefault="008F6654"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8</w:t>
      </w:r>
      <w:r>
        <w:rPr>
          <w:rFonts w:hint="eastAsia"/>
          <w:b/>
          <w:bCs/>
          <w:szCs w:val="21"/>
        </w:rPr>
        <w:t>、</w:t>
      </w:r>
      <w:r w:rsidR="000D4EAC" w:rsidRPr="007E1DC7">
        <w:rPr>
          <w:rFonts w:hint="eastAsia"/>
          <w:b/>
          <w:bCs/>
          <w:szCs w:val="21"/>
        </w:rPr>
        <w:t>江苏捷捷微电子股份有限公司</w:t>
      </w:r>
    </w:p>
    <w:tbl>
      <w:tblPr>
        <w:tblW w:w="8312" w:type="dxa"/>
        <w:jc w:val="center"/>
        <w:tblLook w:val="04A0" w:firstRow="1" w:lastRow="0" w:firstColumn="1" w:lastColumn="0" w:noHBand="0" w:noVBand="1"/>
      </w:tblPr>
      <w:tblGrid>
        <w:gridCol w:w="2554"/>
        <w:gridCol w:w="1973"/>
        <w:gridCol w:w="1788"/>
        <w:gridCol w:w="1997"/>
      </w:tblGrid>
      <w:tr w:rsidR="008F6654" w:rsidRPr="008F6654" w:rsidTr="008F6654">
        <w:trPr>
          <w:trHeight w:val="619"/>
          <w:jc w:val="center"/>
        </w:trPr>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设立时间</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Calibri" w:eastAsia="宋体" w:hAnsi="Calibri" w:cs="Calibri"/>
                <w:color w:val="000000"/>
                <w:kern w:val="0"/>
                <w:szCs w:val="21"/>
              </w:rPr>
            </w:pPr>
            <w:r w:rsidRPr="008F6654">
              <w:rPr>
                <w:rFonts w:ascii="Calibri" w:eastAsia="宋体" w:hAnsi="Calibri" w:cs="Calibri"/>
                <w:color w:val="000000"/>
                <w:kern w:val="0"/>
                <w:szCs w:val="21"/>
              </w:rPr>
              <w:t>1995-3-29</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省市</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江苏省南通市</w:t>
            </w:r>
          </w:p>
        </w:tc>
      </w:tr>
      <w:tr w:rsidR="008F6654" w:rsidRPr="008F6654" w:rsidTr="008F6654">
        <w:trPr>
          <w:trHeight w:val="479"/>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所属行业</w:t>
            </w:r>
          </w:p>
        </w:tc>
        <w:tc>
          <w:tcPr>
            <w:tcW w:w="1973"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半导体</w:t>
            </w:r>
          </w:p>
        </w:tc>
        <w:tc>
          <w:tcPr>
            <w:tcW w:w="1788"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拟上市交易所</w:t>
            </w:r>
          </w:p>
        </w:tc>
        <w:tc>
          <w:tcPr>
            <w:tcW w:w="1997"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创业板</w:t>
            </w:r>
          </w:p>
        </w:tc>
      </w:tr>
      <w:tr w:rsidR="008F6654" w:rsidRPr="008F6654" w:rsidTr="008F6654">
        <w:trPr>
          <w:trHeight w:val="526"/>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控股股东／实际控制人</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黄健,李燕,黄善兵</w:t>
            </w:r>
          </w:p>
        </w:tc>
      </w:tr>
      <w:tr w:rsidR="008F6654" w:rsidRPr="008F6654" w:rsidTr="008F6654">
        <w:trPr>
          <w:trHeight w:val="526"/>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主营业务</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从事功率半导体芯片和器件的研发、设计、生产和销售</w:t>
            </w:r>
          </w:p>
        </w:tc>
      </w:tr>
    </w:tbl>
    <w:p w:rsidR="008F6654" w:rsidRPr="008F6654" w:rsidRDefault="008F6654"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发行人申报材料显示：（1）1995年发行人设立时注册资本出资未到位，于1996年到1998年间由黄善兵一人补足出资。（2）2011年5月11日发行人进行了第七次增资，黄善兵以1元/注册资本的价格认购公司新增注册资本360万元，增资价格远远低于账面每股净资产2.09元及之前的PE入股价格。请发行人代表说明这两次出资是否合法合规，是否侵害了其他股东利益，是否存在股权纠纷，黄善兵单独增资摊薄其他股东所有者权益是否存在纳税义务，股权结构中是否存在委托持股。请保荐代表人说明黄善兵资金来源核查过程及取得的客观证据，并发表核查意见。</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招股说明书披露，发行人申报期内各年度主营业务毛利率分别为51.18%、51.35%和52.77%。请发行人代表：（1）说明其主营业务毛利率远高于台基股份等竞争对手相应产品毛利率的原因；（2）说明产品内销与外销、直销与经销的毛利率及其差异的合理性。请保荐代表人说明核查过程并发表核查意见。</w:t>
      </w:r>
    </w:p>
    <w:p w:rsidR="008F6654" w:rsidRPr="000D4EAC" w:rsidRDefault="008F6654"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9</w:t>
      </w:r>
      <w:r>
        <w:rPr>
          <w:rFonts w:hint="eastAsia"/>
          <w:b/>
          <w:bCs/>
          <w:szCs w:val="21"/>
        </w:rPr>
        <w:t>、</w:t>
      </w:r>
      <w:r w:rsidR="000D4EAC" w:rsidRPr="007E1DC7">
        <w:rPr>
          <w:rFonts w:hint="eastAsia"/>
          <w:b/>
          <w:bCs/>
          <w:szCs w:val="21"/>
        </w:rPr>
        <w:t>华瑞电器股份有限公司</w:t>
      </w:r>
    </w:p>
    <w:tbl>
      <w:tblPr>
        <w:tblW w:w="8312" w:type="dxa"/>
        <w:jc w:val="center"/>
        <w:tblLook w:val="04A0" w:firstRow="1" w:lastRow="0" w:firstColumn="1" w:lastColumn="0" w:noHBand="0" w:noVBand="1"/>
      </w:tblPr>
      <w:tblGrid>
        <w:gridCol w:w="2554"/>
        <w:gridCol w:w="2403"/>
        <w:gridCol w:w="1559"/>
        <w:gridCol w:w="1796"/>
      </w:tblGrid>
      <w:tr w:rsidR="008F6654" w:rsidRPr="008F6654" w:rsidTr="004F326E">
        <w:trPr>
          <w:trHeight w:val="578"/>
          <w:jc w:val="center"/>
        </w:trPr>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设立时间</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Calibri" w:eastAsia="宋体" w:hAnsi="Calibri" w:cs="Calibri"/>
                <w:color w:val="000000"/>
                <w:kern w:val="0"/>
                <w:szCs w:val="21"/>
              </w:rPr>
            </w:pPr>
            <w:r w:rsidRPr="008F6654">
              <w:rPr>
                <w:rFonts w:ascii="Calibri" w:eastAsia="宋体" w:hAnsi="Calibri" w:cs="Calibri"/>
                <w:color w:val="000000"/>
                <w:kern w:val="0"/>
                <w:szCs w:val="21"/>
              </w:rPr>
              <w:t>1996-2-12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省市</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浙江省宁波市</w:t>
            </w:r>
          </w:p>
        </w:tc>
      </w:tr>
      <w:tr w:rsidR="008F6654" w:rsidRPr="008F6654" w:rsidTr="004F326E">
        <w:trPr>
          <w:trHeight w:val="448"/>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所属行业</w:t>
            </w:r>
          </w:p>
        </w:tc>
        <w:tc>
          <w:tcPr>
            <w:tcW w:w="2403"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电气机械和器材制造业</w:t>
            </w:r>
          </w:p>
        </w:tc>
        <w:tc>
          <w:tcPr>
            <w:tcW w:w="1559"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拟上市交易所</w:t>
            </w:r>
          </w:p>
        </w:tc>
        <w:tc>
          <w:tcPr>
            <w:tcW w:w="1796" w:type="dxa"/>
            <w:tcBorders>
              <w:top w:val="nil"/>
              <w:left w:val="nil"/>
              <w:bottom w:val="single" w:sz="4" w:space="0" w:color="auto"/>
              <w:right w:val="single" w:sz="4" w:space="0" w:color="auto"/>
            </w:tcBorders>
            <w:shd w:val="clear" w:color="auto" w:fill="auto"/>
            <w:vAlign w:val="center"/>
            <w:hideMark/>
          </w:tcPr>
          <w:p w:rsidR="008F6654" w:rsidRPr="008F6654" w:rsidRDefault="008F6654" w:rsidP="008F6654">
            <w:pPr>
              <w:widowControl/>
              <w:rPr>
                <w:rFonts w:ascii="宋体" w:eastAsia="宋体" w:hAnsi="宋体" w:cs="宋体"/>
                <w:color w:val="000000"/>
                <w:kern w:val="0"/>
                <w:szCs w:val="21"/>
              </w:rPr>
            </w:pPr>
            <w:r w:rsidRPr="008F6654">
              <w:rPr>
                <w:rFonts w:ascii="宋体" w:eastAsia="宋体" w:hAnsi="宋体" w:cs="宋体" w:hint="eastAsia"/>
                <w:color w:val="000000"/>
                <w:kern w:val="0"/>
                <w:szCs w:val="21"/>
              </w:rPr>
              <w:t>创业板</w:t>
            </w:r>
          </w:p>
        </w:tc>
      </w:tr>
      <w:tr w:rsidR="008F6654" w:rsidRPr="008F6654" w:rsidTr="004F326E">
        <w:trPr>
          <w:trHeight w:val="491"/>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控股股东／实际控制人</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孙瑞良</w:t>
            </w:r>
          </w:p>
        </w:tc>
      </w:tr>
      <w:tr w:rsidR="008F6654" w:rsidRPr="008F6654" w:rsidTr="004F326E">
        <w:trPr>
          <w:trHeight w:val="491"/>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8F6654" w:rsidRPr="008F6654" w:rsidRDefault="008F6654" w:rsidP="008F6654">
            <w:pPr>
              <w:widowControl/>
              <w:jc w:val="center"/>
              <w:rPr>
                <w:rFonts w:ascii="宋体" w:eastAsia="宋体" w:hAnsi="宋体" w:cs="宋体"/>
                <w:b/>
                <w:bCs/>
                <w:color w:val="000000"/>
                <w:kern w:val="0"/>
                <w:szCs w:val="21"/>
              </w:rPr>
            </w:pPr>
            <w:r w:rsidRPr="008F6654">
              <w:rPr>
                <w:rFonts w:ascii="宋体" w:eastAsia="宋体" w:hAnsi="宋体" w:cs="宋体" w:hint="eastAsia"/>
                <w:b/>
                <w:bCs/>
                <w:color w:val="000000"/>
                <w:kern w:val="0"/>
                <w:szCs w:val="21"/>
              </w:rPr>
              <w:t>主营业务</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8F6654" w:rsidRPr="008F6654" w:rsidRDefault="008F6654" w:rsidP="008F6654">
            <w:pPr>
              <w:widowControl/>
              <w:jc w:val="left"/>
              <w:rPr>
                <w:rFonts w:ascii="宋体" w:eastAsia="宋体" w:hAnsi="宋体" w:cs="宋体"/>
                <w:color w:val="000000"/>
                <w:kern w:val="0"/>
                <w:szCs w:val="21"/>
              </w:rPr>
            </w:pPr>
            <w:r w:rsidRPr="008F6654">
              <w:rPr>
                <w:rFonts w:ascii="宋体" w:eastAsia="宋体" w:hAnsi="宋体" w:cs="宋体" w:hint="eastAsia"/>
                <w:color w:val="000000"/>
                <w:kern w:val="0"/>
                <w:szCs w:val="21"/>
              </w:rPr>
              <w:t>小功率电机和微特电机换向器的研发、生产、销售和服务。</w:t>
            </w:r>
          </w:p>
        </w:tc>
      </w:tr>
    </w:tbl>
    <w:p w:rsidR="008F6654" w:rsidRPr="008F6654" w:rsidRDefault="008F6654"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招股说明书披露，报告期内发行人的营业收入分别为75,512.07万元、79,856.19万元、67,622.52万元和31,692.21万元。扣除非经常性损益后的净利润分别为2,469.64万元、2,102.72万元、1,538.43万元和1,103.51万元，扣除非经常性损益后加权平均净资产收益率分别为14.34%、10.69%、6.89%和4.56%。报告期内，发行人主要产品的销售单价均在持续下降；人工成本占主营业务成本的比例分别为15.87%、16.74%、19.01%和20.44%。（1）请发行人代表说明在销售收入逐渐下滑的态势下，发行人募投项目的必要性；（2）请发行人代表说明报告期内业绩呈大幅度下滑的原因、所处行业是否存在类似的普遍现象、与主要竞争对手的比较；（3）报告期发行人利润下滑、资本支出较大、资产负债率较高，请发行人代表说明持续经营能力是否存在风险；（4）请发行人代表说明发行人2016年二季度营业收入低于去年的50%，在主要产品销售单价持续下降，人工成本占比持续增长的情况下，发行人2016年上半年扣除非经常性损益后的净利润大幅上涨的原因及其合理性；（5）请发行人代表结合2016年下半年主要原材料铜材的价格走势和主要产品销售单价变动情况，说明发行人三季度的营业收入在低于去年同期的情况下，扣除非经常性损益后净利润上涨49.07%以及预测全年扣除非经常性损益后净利润比去年上涨近100%的原因及其合理性。请保荐代表人对上述问题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2003年12月，孙瑞良以其香港籍朋友白剑波及陈成斌安排提供的10万英镑资金在英国投资成立了SUNICO（当时名称为“HARYEEINTERNATIONALLIMITED”）。2004年至2007年间，在白剑波及陈成斌的借款安排下，SUNICO在境外获得了对宁波胜克出资所需的1,000万美元注册资本并分批缴付至宁波胜克。请发行人代表说明孙瑞良偿还境外借款的资金来源及途径，是否存在重大违法违规及尚未了结的债权债务情况。请保荐代表人发表核查意见。</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3、发行人主要产品电动工具换向器市场萎缩严重，请发行人代表结合2016年财务情况说明业务变化的综合原因、对盈利能力的影响。请保荐代表人发表核查意见。</w:t>
      </w:r>
    </w:p>
    <w:p w:rsidR="004F326E" w:rsidRPr="000D4EAC" w:rsidRDefault="004F326E"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10</w:t>
      </w:r>
      <w:r>
        <w:rPr>
          <w:rFonts w:hint="eastAsia"/>
          <w:b/>
          <w:bCs/>
          <w:szCs w:val="21"/>
        </w:rPr>
        <w:t>、</w:t>
      </w:r>
      <w:r w:rsidR="000D4EAC" w:rsidRPr="007E1DC7">
        <w:rPr>
          <w:rFonts w:hint="eastAsia"/>
          <w:b/>
          <w:bCs/>
          <w:szCs w:val="21"/>
        </w:rPr>
        <w:t>广东三雄极光照明股份有限公司</w:t>
      </w:r>
    </w:p>
    <w:tbl>
      <w:tblPr>
        <w:tblW w:w="8447" w:type="dxa"/>
        <w:jc w:val="center"/>
        <w:tblLook w:val="04A0" w:firstRow="1" w:lastRow="0" w:firstColumn="1" w:lastColumn="0" w:noHBand="0" w:noVBand="1"/>
      </w:tblPr>
      <w:tblGrid>
        <w:gridCol w:w="2595"/>
        <w:gridCol w:w="2362"/>
        <w:gridCol w:w="1984"/>
        <w:gridCol w:w="1506"/>
      </w:tblGrid>
      <w:tr w:rsidR="004F326E" w:rsidRPr="004F326E" w:rsidTr="004F326E">
        <w:trPr>
          <w:trHeight w:val="590"/>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设立时间</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left"/>
              <w:rPr>
                <w:rFonts w:ascii="Calibri" w:eastAsia="宋体" w:hAnsi="Calibri" w:cs="Calibri"/>
                <w:color w:val="000000"/>
                <w:kern w:val="0"/>
                <w:szCs w:val="21"/>
              </w:rPr>
            </w:pPr>
            <w:r w:rsidRPr="004F326E">
              <w:rPr>
                <w:rFonts w:ascii="Calibri" w:eastAsia="宋体" w:hAnsi="Calibri" w:cs="Calibri"/>
                <w:color w:val="000000"/>
                <w:kern w:val="0"/>
                <w:szCs w:val="21"/>
              </w:rPr>
              <w:t>2010-5-19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省市</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rPr>
                <w:rFonts w:ascii="宋体" w:eastAsia="宋体" w:hAnsi="宋体" w:cs="宋体"/>
                <w:color w:val="000000"/>
                <w:kern w:val="0"/>
                <w:szCs w:val="21"/>
              </w:rPr>
            </w:pPr>
            <w:r w:rsidRPr="004F326E">
              <w:rPr>
                <w:rFonts w:ascii="宋体" w:eastAsia="宋体" w:hAnsi="宋体" w:cs="宋体" w:hint="eastAsia"/>
                <w:color w:val="000000"/>
                <w:kern w:val="0"/>
                <w:szCs w:val="21"/>
              </w:rPr>
              <w:t>广东省广州市</w:t>
            </w:r>
          </w:p>
        </w:tc>
      </w:tr>
      <w:tr w:rsidR="004F326E" w:rsidRPr="004F326E" w:rsidTr="004F326E">
        <w:trPr>
          <w:trHeight w:val="457"/>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所属行业</w:t>
            </w:r>
          </w:p>
        </w:tc>
        <w:tc>
          <w:tcPr>
            <w:tcW w:w="2362" w:type="dxa"/>
            <w:tcBorders>
              <w:top w:val="nil"/>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left"/>
              <w:rPr>
                <w:rFonts w:ascii="宋体" w:eastAsia="宋体" w:hAnsi="宋体" w:cs="宋体"/>
                <w:color w:val="000000"/>
                <w:kern w:val="0"/>
                <w:szCs w:val="21"/>
              </w:rPr>
            </w:pPr>
            <w:r w:rsidRPr="004F326E">
              <w:rPr>
                <w:rFonts w:ascii="宋体" w:eastAsia="宋体" w:hAnsi="宋体" w:cs="宋体" w:hint="eastAsia"/>
                <w:color w:val="000000"/>
                <w:kern w:val="0"/>
                <w:szCs w:val="21"/>
              </w:rPr>
              <w:t>电气机械和器材制造业</w:t>
            </w:r>
          </w:p>
        </w:tc>
        <w:tc>
          <w:tcPr>
            <w:tcW w:w="1984" w:type="dxa"/>
            <w:tcBorders>
              <w:top w:val="nil"/>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拟上市交易所</w:t>
            </w:r>
          </w:p>
        </w:tc>
        <w:tc>
          <w:tcPr>
            <w:tcW w:w="1506" w:type="dxa"/>
            <w:tcBorders>
              <w:top w:val="nil"/>
              <w:left w:val="nil"/>
              <w:bottom w:val="single" w:sz="4" w:space="0" w:color="auto"/>
              <w:right w:val="single" w:sz="4" w:space="0" w:color="auto"/>
            </w:tcBorders>
            <w:shd w:val="clear" w:color="auto" w:fill="auto"/>
            <w:vAlign w:val="center"/>
            <w:hideMark/>
          </w:tcPr>
          <w:p w:rsidR="004F326E" w:rsidRPr="004F326E" w:rsidRDefault="004F326E" w:rsidP="004F326E">
            <w:pPr>
              <w:widowControl/>
              <w:rPr>
                <w:rFonts w:ascii="宋体" w:eastAsia="宋体" w:hAnsi="宋体" w:cs="宋体"/>
                <w:color w:val="000000"/>
                <w:kern w:val="0"/>
                <w:szCs w:val="21"/>
              </w:rPr>
            </w:pPr>
            <w:r w:rsidRPr="004F326E">
              <w:rPr>
                <w:rFonts w:ascii="宋体" w:eastAsia="宋体" w:hAnsi="宋体" w:cs="宋体" w:hint="eastAsia"/>
                <w:color w:val="000000"/>
                <w:kern w:val="0"/>
                <w:szCs w:val="21"/>
              </w:rPr>
              <w:t>创业板</w:t>
            </w:r>
          </w:p>
        </w:tc>
      </w:tr>
      <w:tr w:rsidR="004F326E" w:rsidRPr="004F326E" w:rsidTr="004F326E">
        <w:trPr>
          <w:trHeight w:val="501"/>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控股股东／实际控制人</w:t>
            </w:r>
          </w:p>
        </w:tc>
        <w:tc>
          <w:tcPr>
            <w:tcW w:w="5852" w:type="dxa"/>
            <w:gridSpan w:val="3"/>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left"/>
              <w:rPr>
                <w:rFonts w:ascii="宋体" w:eastAsia="宋体" w:hAnsi="宋体" w:cs="宋体"/>
                <w:color w:val="000000"/>
                <w:kern w:val="0"/>
                <w:szCs w:val="21"/>
              </w:rPr>
            </w:pPr>
            <w:r w:rsidRPr="004F326E">
              <w:rPr>
                <w:rFonts w:ascii="宋体" w:eastAsia="宋体" w:hAnsi="宋体" w:cs="宋体" w:hint="eastAsia"/>
                <w:color w:val="000000"/>
                <w:kern w:val="0"/>
                <w:szCs w:val="21"/>
              </w:rPr>
              <w:t>张贤庆,林岩,陈松辉,张宇涛</w:t>
            </w:r>
          </w:p>
        </w:tc>
      </w:tr>
      <w:tr w:rsidR="004F326E" w:rsidRPr="004F326E" w:rsidTr="004F326E">
        <w:trPr>
          <w:trHeight w:val="501"/>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主营业务</w:t>
            </w:r>
          </w:p>
        </w:tc>
        <w:tc>
          <w:tcPr>
            <w:tcW w:w="5852" w:type="dxa"/>
            <w:gridSpan w:val="3"/>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left"/>
              <w:rPr>
                <w:rFonts w:ascii="宋体" w:eastAsia="宋体" w:hAnsi="宋体" w:cs="宋体"/>
                <w:color w:val="000000"/>
                <w:kern w:val="0"/>
                <w:szCs w:val="21"/>
              </w:rPr>
            </w:pPr>
            <w:r w:rsidRPr="004F326E">
              <w:rPr>
                <w:rFonts w:ascii="宋体" w:eastAsia="宋体" w:hAnsi="宋体" w:cs="宋体" w:hint="eastAsia"/>
                <w:color w:val="000000"/>
                <w:kern w:val="0"/>
                <w:szCs w:val="21"/>
              </w:rPr>
              <w:t>绿色照明灯具、照明光源及照明控制类产品的研发、生产和销售,为客户提供综合照明解决方案及相关专业服务</w:t>
            </w:r>
          </w:p>
        </w:tc>
      </w:tr>
    </w:tbl>
    <w:p w:rsidR="004F326E" w:rsidRPr="004F326E" w:rsidRDefault="004F326E"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招股说明书披露，发行人报告期质量技术方面涉及处罚三起，被罚没约172万元；环保方面多起，被罚没约2万元；安全生产、交通、税务等方面也多有处罚。请发行人代表说明相关的内部控制是否存在重大缺陷，发行人内部控制制度是否健全且被有效执行，公司治理是否完善。请保荐代表人说明核查过程并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lastRenderedPageBreak/>
        <w:t>2、招股说明书披露，发行人主要采取经销商销售模式，通常在年初与经销商签订经销合同后，约定年度销售任务及销售政策，2016年度发行人披露的重大经销合同显示，发行人与27家经销商签订年度销售任务103,818万元。请发行人代表说明主要经销商实现最终销售情况；在经销商未完成年度销售任务的情况下按经销合同有何种处罚；在未实现对外销售的情况下经销商是否存在预付发行人货款囤货以完成年度销售任务的情况。请保荐代表人说明核查过程并发表核查意见。</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招股说明书披露，2011年6月1日，发行人向关联方广东百克以截至2010年12月31日经审计的净资产净额3,670.25万元收购重庆三雄100%股权。2012年度和2013年度，发行人以账面值分别向广东百克购买其持有的机器设备、运输设备和办公设备等固定资产2,262.93万元和284.6万元。2012年度和2013年度，发行人以账面值分别向广东百克采购存货3,776.87万元和1,336.03万元。2013年7月，发行人向广东百克以截至2012年12月31日经审计的净资产净额5,018.17万元收购肇庆东松三雄100%股权。请发行人代表说明，上述标的资产的明细以及发行人没有以标的资产的评估值作为交易定价基础的原因及其合规性；以账面净资产值作价交易是否构成对发行人的利益输送，是否直接影响发行人的营业成本和增大发行人的盈利能力。请保荐代表人对上述关联交易及其作价的公允性和合理性发表核查意见。</w:t>
      </w:r>
    </w:p>
    <w:p w:rsidR="004F326E" w:rsidRPr="000D4EAC" w:rsidRDefault="004F326E"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11</w:t>
      </w:r>
      <w:r>
        <w:rPr>
          <w:rFonts w:hint="eastAsia"/>
          <w:b/>
          <w:bCs/>
          <w:szCs w:val="21"/>
        </w:rPr>
        <w:t>、</w:t>
      </w:r>
      <w:r w:rsidR="000D4EAC" w:rsidRPr="007E1DC7">
        <w:rPr>
          <w:rFonts w:hint="eastAsia"/>
          <w:b/>
          <w:bCs/>
          <w:szCs w:val="21"/>
        </w:rPr>
        <w:t>海南普利制药股份有限公司</w:t>
      </w:r>
    </w:p>
    <w:tbl>
      <w:tblPr>
        <w:tblW w:w="8252" w:type="dxa"/>
        <w:jc w:val="center"/>
        <w:tblLook w:val="04A0" w:firstRow="1" w:lastRow="0" w:firstColumn="1" w:lastColumn="0" w:noHBand="0" w:noVBand="1"/>
      </w:tblPr>
      <w:tblGrid>
        <w:gridCol w:w="2535"/>
        <w:gridCol w:w="1959"/>
        <w:gridCol w:w="1775"/>
        <w:gridCol w:w="1983"/>
      </w:tblGrid>
      <w:tr w:rsidR="004F326E" w:rsidRPr="004F326E" w:rsidTr="004F326E">
        <w:trPr>
          <w:trHeight w:val="59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设立时间</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left"/>
              <w:rPr>
                <w:rFonts w:ascii="Calibri" w:eastAsia="宋体" w:hAnsi="Calibri" w:cs="Calibri"/>
                <w:color w:val="000000"/>
                <w:kern w:val="0"/>
                <w:szCs w:val="21"/>
              </w:rPr>
            </w:pPr>
            <w:r w:rsidRPr="004F326E">
              <w:rPr>
                <w:rFonts w:ascii="Calibri" w:eastAsia="宋体" w:hAnsi="Calibri" w:cs="Calibri"/>
                <w:color w:val="000000"/>
                <w:kern w:val="0"/>
                <w:szCs w:val="21"/>
              </w:rPr>
              <w:t>1992-7-14</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省市</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rPr>
                <w:rFonts w:ascii="宋体" w:eastAsia="宋体" w:hAnsi="宋体" w:cs="宋体"/>
                <w:color w:val="000000"/>
                <w:kern w:val="0"/>
                <w:szCs w:val="21"/>
              </w:rPr>
            </w:pPr>
            <w:r w:rsidRPr="004F326E">
              <w:rPr>
                <w:rFonts w:ascii="宋体" w:eastAsia="宋体" w:hAnsi="宋体" w:cs="宋体" w:hint="eastAsia"/>
                <w:color w:val="000000"/>
                <w:kern w:val="0"/>
                <w:szCs w:val="21"/>
              </w:rPr>
              <w:t>海南省海口市</w:t>
            </w:r>
          </w:p>
        </w:tc>
      </w:tr>
      <w:tr w:rsidR="004F326E" w:rsidRPr="004F326E" w:rsidTr="004F326E">
        <w:trPr>
          <w:trHeight w:val="458"/>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所属行业</w:t>
            </w:r>
          </w:p>
        </w:tc>
        <w:tc>
          <w:tcPr>
            <w:tcW w:w="1959" w:type="dxa"/>
            <w:tcBorders>
              <w:top w:val="nil"/>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left"/>
              <w:rPr>
                <w:rFonts w:ascii="宋体" w:eastAsia="宋体" w:hAnsi="宋体" w:cs="宋体"/>
                <w:color w:val="000000"/>
                <w:kern w:val="0"/>
                <w:szCs w:val="21"/>
              </w:rPr>
            </w:pPr>
            <w:r w:rsidRPr="004F326E">
              <w:rPr>
                <w:rFonts w:ascii="宋体" w:eastAsia="宋体" w:hAnsi="宋体" w:cs="宋体" w:hint="eastAsia"/>
                <w:color w:val="000000"/>
                <w:kern w:val="0"/>
                <w:szCs w:val="21"/>
              </w:rPr>
              <w:t>医药制造业</w:t>
            </w:r>
          </w:p>
        </w:tc>
        <w:tc>
          <w:tcPr>
            <w:tcW w:w="1775" w:type="dxa"/>
            <w:tcBorders>
              <w:top w:val="nil"/>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拟上市交易所</w:t>
            </w:r>
          </w:p>
        </w:tc>
        <w:tc>
          <w:tcPr>
            <w:tcW w:w="1982" w:type="dxa"/>
            <w:tcBorders>
              <w:top w:val="nil"/>
              <w:left w:val="nil"/>
              <w:bottom w:val="single" w:sz="4" w:space="0" w:color="auto"/>
              <w:right w:val="single" w:sz="4" w:space="0" w:color="auto"/>
            </w:tcBorders>
            <w:shd w:val="clear" w:color="auto" w:fill="auto"/>
            <w:vAlign w:val="center"/>
            <w:hideMark/>
          </w:tcPr>
          <w:p w:rsidR="004F326E" w:rsidRPr="004F326E" w:rsidRDefault="004F326E" w:rsidP="004F326E">
            <w:pPr>
              <w:widowControl/>
              <w:rPr>
                <w:rFonts w:ascii="宋体" w:eastAsia="宋体" w:hAnsi="宋体" w:cs="宋体"/>
                <w:color w:val="000000"/>
                <w:kern w:val="0"/>
                <w:szCs w:val="21"/>
              </w:rPr>
            </w:pPr>
            <w:r w:rsidRPr="004F326E">
              <w:rPr>
                <w:rFonts w:ascii="宋体" w:eastAsia="宋体" w:hAnsi="宋体" w:cs="宋体" w:hint="eastAsia"/>
                <w:color w:val="000000"/>
                <w:kern w:val="0"/>
                <w:szCs w:val="21"/>
              </w:rPr>
              <w:t>创业板</w:t>
            </w:r>
          </w:p>
        </w:tc>
      </w:tr>
      <w:tr w:rsidR="004F326E" w:rsidRPr="004F326E" w:rsidTr="004F326E">
        <w:trPr>
          <w:trHeight w:val="503"/>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控股股东／实际控制人</w:t>
            </w:r>
          </w:p>
        </w:tc>
        <w:tc>
          <w:tcPr>
            <w:tcW w:w="5717" w:type="dxa"/>
            <w:gridSpan w:val="3"/>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left"/>
              <w:rPr>
                <w:rFonts w:ascii="宋体" w:eastAsia="宋体" w:hAnsi="宋体" w:cs="宋体"/>
                <w:color w:val="000000"/>
                <w:kern w:val="0"/>
                <w:szCs w:val="21"/>
              </w:rPr>
            </w:pPr>
            <w:r w:rsidRPr="004F326E">
              <w:rPr>
                <w:rFonts w:ascii="宋体" w:eastAsia="宋体" w:hAnsi="宋体" w:cs="宋体" w:hint="eastAsia"/>
                <w:color w:val="000000"/>
                <w:kern w:val="0"/>
                <w:szCs w:val="21"/>
              </w:rPr>
              <w:t>范敏华,朱小平</w:t>
            </w:r>
          </w:p>
        </w:tc>
      </w:tr>
      <w:tr w:rsidR="004F326E" w:rsidRPr="004F326E" w:rsidTr="004F326E">
        <w:trPr>
          <w:trHeight w:val="503"/>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F326E" w:rsidRPr="004F326E" w:rsidRDefault="004F326E" w:rsidP="004F326E">
            <w:pPr>
              <w:widowControl/>
              <w:jc w:val="center"/>
              <w:rPr>
                <w:rFonts w:ascii="宋体" w:eastAsia="宋体" w:hAnsi="宋体" w:cs="宋体"/>
                <w:b/>
                <w:bCs/>
                <w:color w:val="000000"/>
                <w:kern w:val="0"/>
                <w:szCs w:val="21"/>
              </w:rPr>
            </w:pPr>
            <w:r w:rsidRPr="004F326E">
              <w:rPr>
                <w:rFonts w:ascii="宋体" w:eastAsia="宋体" w:hAnsi="宋体" w:cs="宋体" w:hint="eastAsia"/>
                <w:b/>
                <w:bCs/>
                <w:color w:val="000000"/>
                <w:kern w:val="0"/>
                <w:szCs w:val="21"/>
              </w:rPr>
              <w:t>主营业务</w:t>
            </w:r>
          </w:p>
        </w:tc>
        <w:tc>
          <w:tcPr>
            <w:tcW w:w="5717" w:type="dxa"/>
            <w:gridSpan w:val="3"/>
            <w:tcBorders>
              <w:top w:val="single" w:sz="4" w:space="0" w:color="auto"/>
              <w:left w:val="nil"/>
              <w:bottom w:val="single" w:sz="4" w:space="0" w:color="auto"/>
              <w:right w:val="single" w:sz="4" w:space="0" w:color="auto"/>
            </w:tcBorders>
            <w:shd w:val="clear" w:color="auto" w:fill="auto"/>
            <w:vAlign w:val="center"/>
            <w:hideMark/>
          </w:tcPr>
          <w:p w:rsidR="004F326E" w:rsidRPr="004F326E" w:rsidRDefault="004F326E" w:rsidP="004F326E">
            <w:pPr>
              <w:widowControl/>
              <w:jc w:val="left"/>
              <w:rPr>
                <w:rFonts w:ascii="宋体" w:eastAsia="宋体" w:hAnsi="宋体" w:cs="宋体"/>
                <w:color w:val="000000"/>
                <w:kern w:val="0"/>
                <w:szCs w:val="21"/>
              </w:rPr>
            </w:pPr>
            <w:r w:rsidRPr="004F326E">
              <w:rPr>
                <w:rFonts w:ascii="宋体" w:eastAsia="宋体" w:hAnsi="宋体" w:cs="宋体" w:hint="eastAsia"/>
                <w:color w:val="000000"/>
                <w:kern w:val="0"/>
                <w:szCs w:val="21"/>
              </w:rPr>
              <w:t>药物研发、生产和销售</w:t>
            </w:r>
          </w:p>
        </w:tc>
      </w:tr>
    </w:tbl>
    <w:p w:rsidR="004F326E" w:rsidRPr="004F326E" w:rsidRDefault="004F326E"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发行人1996年增资时，华海药业增资的525万元为替范敏华代持。请发行人代表说明：（1）代持增资是否签订协议及其主要内容；（2）华海药业的代持是否获得相应授权或批准；（3）2000年华海药业转让75%股权时，作价是否公允；（4）该项代持与华海药业2001年招股说明书披露内容不一致的原因；（5）由华海药业代持的范敏华增资的资金来源。请保荐代表人说明对上述事项及范敏华出资真实性、合法性的核查过程并发表核查意见。</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2013年度、2014年度、2015年度及2016年1-6月，发行人销售费用中的市场推广费分别为1,794.33万元、2,767.21万元、3,034.04万元和1,612.55万元，占销售费用的比例分别为53.47%、59.51%、55.33%和58.09%。（1）请发行人代表说明报告期内市场推广费的主要内容与性质；现金支付该类费用的金额和比例；发行人如何从内部控制制度上保障该类费用发生的合法合规及防止可能存在的商业贿赂。（2）?请发行人代表说明随着药品销售“两票制”的实施，发行人的“经销商”模式是否逐步会被“配送商”模式所替代；?请发行人代表说明随着配送商模式比例提高，发行人是否会出现销售费用率持续上升，毛利率持续下降的情形。请发行人进一步说明“两票制”对发行人盈利能力的影响；?请</w:t>
      </w:r>
      <w:r w:rsidRPr="000D4EAC">
        <w:rPr>
          <w:rFonts w:ascii="楷体" w:eastAsia="楷体" w:hAnsi="楷体" w:cs="宋体" w:hint="eastAsia"/>
          <w:kern w:val="0"/>
          <w:sz w:val="24"/>
          <w:szCs w:val="24"/>
        </w:rPr>
        <w:lastRenderedPageBreak/>
        <w:t>发行人代表说明截至2016年上半年，发行人的经销商和配送商数量均出现大幅下降的原因及其合理性。请保荐代表人说明核查过程并发表核查意见。</w:t>
      </w:r>
    </w:p>
    <w:p w:rsidR="004F326E" w:rsidRPr="000D4EAC" w:rsidRDefault="004F326E"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12</w:t>
      </w:r>
      <w:r>
        <w:rPr>
          <w:rFonts w:hint="eastAsia"/>
          <w:b/>
          <w:bCs/>
          <w:szCs w:val="21"/>
        </w:rPr>
        <w:t>、</w:t>
      </w:r>
      <w:r w:rsidR="000D4EAC" w:rsidRPr="007E1DC7">
        <w:rPr>
          <w:rFonts w:hint="eastAsia"/>
          <w:b/>
          <w:bCs/>
          <w:szCs w:val="21"/>
        </w:rPr>
        <w:t>博士眼镜连锁股份有限公司</w:t>
      </w:r>
    </w:p>
    <w:tbl>
      <w:tblPr>
        <w:tblW w:w="8536" w:type="dxa"/>
        <w:jc w:val="center"/>
        <w:tblLook w:val="04A0" w:firstRow="1" w:lastRow="0" w:firstColumn="1" w:lastColumn="0" w:noHBand="0" w:noVBand="1"/>
      </w:tblPr>
      <w:tblGrid>
        <w:gridCol w:w="2623"/>
        <w:gridCol w:w="2026"/>
        <w:gridCol w:w="1835"/>
        <w:gridCol w:w="2052"/>
      </w:tblGrid>
      <w:tr w:rsidR="00755C3F" w:rsidRPr="00755C3F" w:rsidTr="00755C3F">
        <w:trPr>
          <w:trHeight w:val="632"/>
          <w:jc w:val="center"/>
        </w:trPr>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2026"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1997-4-23</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广东省深圳市</w:t>
            </w:r>
          </w:p>
        </w:tc>
      </w:tr>
      <w:tr w:rsidR="00755C3F" w:rsidRPr="00755C3F" w:rsidTr="00755C3F">
        <w:trPr>
          <w:trHeight w:val="489"/>
          <w:jc w:val="center"/>
        </w:trPr>
        <w:tc>
          <w:tcPr>
            <w:tcW w:w="2623"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2026"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零售业</w:t>
            </w:r>
          </w:p>
        </w:tc>
        <w:tc>
          <w:tcPr>
            <w:tcW w:w="183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2051"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37"/>
          <w:jc w:val="center"/>
        </w:trPr>
        <w:tc>
          <w:tcPr>
            <w:tcW w:w="2623"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913"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ALEXANDER LIU,LOUISA FAN</w:t>
            </w:r>
          </w:p>
        </w:tc>
      </w:tr>
      <w:tr w:rsidR="00755C3F" w:rsidRPr="00755C3F" w:rsidTr="00755C3F">
        <w:trPr>
          <w:trHeight w:val="537"/>
          <w:jc w:val="center"/>
        </w:trPr>
        <w:tc>
          <w:tcPr>
            <w:tcW w:w="2623"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913"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眼镜零售的连锁经营</w:t>
            </w:r>
          </w:p>
        </w:tc>
      </w:tr>
    </w:tbl>
    <w:p w:rsidR="004F326E" w:rsidRDefault="004F326E"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1、2009-2011年，博士有限及其子公司分三次收购实际控制人的132家门店相关资产。请发行人代表进一步说明收购门店的经营情况。请保荐代表人发表核查意见。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2、报告期内，自营门店销售模式下的现金收款占该销售模式收款比例为26.02%、24.43%、22.25%和19.01%。请发行人代表进一步说明现金收款方面的内控措施。请保荐代表人发表核查意见。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招股说明书披露，北京知识产权法院于2016年8月25日作出的《行政判决书》（［2016］京73行初2823号）判决如下：①撤销商标评审委于2016年4月20日作出的商评字[2016]第34607号关于第6348736号“”商标无效宣告请求裁定；②商标评审委应在该判决生效后就淮安博士针对发行人的第6348736号“”商标提出的商标无效宣告请求重新作出审查决定。在前述行政诉讼案件的审理期间，淮安博士以侵犯注册商标专用权为由，分别于2016年6月28日向北京市朝阳区人民法院起诉发行人子公司北京博士；淮安博士以侵犯注册商标专用权为由，于2016年6月23日向无锡市滨湖区人民法院起诉发行人及其无锡万象分公司。2016年8月，上述两项商标侵权案件经淮安博士申请，已被裁定准许撤诉。</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请发行人代表说明，淮安博士撤销上述两项商标侵权案件诉讼的原因，发行人是否与淮安博士达成庭外和解及其内容；截至目前，商标评审委就淮安博士针对发行人第6348736号“”商标提出的商标无效宣告请求进行审查的进展；发行人是否存在因商标使用侵权而导致的经营风险。请保荐代表人发表核查意见。</w:t>
      </w:r>
    </w:p>
    <w:p w:rsidR="00755C3F" w:rsidRPr="000D4EAC" w:rsidRDefault="00755C3F"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13</w:t>
      </w:r>
      <w:r>
        <w:rPr>
          <w:rFonts w:hint="eastAsia"/>
          <w:b/>
          <w:bCs/>
          <w:szCs w:val="21"/>
        </w:rPr>
        <w:t>、</w:t>
      </w:r>
      <w:r w:rsidR="000D4EAC" w:rsidRPr="007E1DC7">
        <w:rPr>
          <w:rFonts w:hint="eastAsia"/>
          <w:b/>
          <w:bCs/>
          <w:szCs w:val="21"/>
        </w:rPr>
        <w:t>上海华测导航技术股份有限公司</w:t>
      </w:r>
    </w:p>
    <w:tbl>
      <w:tblPr>
        <w:tblW w:w="8447" w:type="dxa"/>
        <w:jc w:val="center"/>
        <w:tblLook w:val="04A0" w:firstRow="1" w:lastRow="0" w:firstColumn="1" w:lastColumn="0" w:noHBand="0" w:noVBand="1"/>
      </w:tblPr>
      <w:tblGrid>
        <w:gridCol w:w="2595"/>
        <w:gridCol w:w="2362"/>
        <w:gridCol w:w="1701"/>
        <w:gridCol w:w="1789"/>
      </w:tblGrid>
      <w:tr w:rsidR="00755C3F" w:rsidRPr="00755C3F" w:rsidTr="00755C3F">
        <w:trPr>
          <w:trHeight w:val="464"/>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2003-9-12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上海市青浦区</w:t>
            </w:r>
          </w:p>
        </w:tc>
      </w:tr>
      <w:tr w:rsidR="00755C3F" w:rsidRPr="00755C3F" w:rsidTr="00755C3F">
        <w:trPr>
          <w:trHeight w:val="615"/>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2362"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计算机、通信和其他电子设备制造业</w:t>
            </w:r>
          </w:p>
        </w:tc>
        <w:tc>
          <w:tcPr>
            <w:tcW w:w="1701"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789"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675"/>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852"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赵延平</w:t>
            </w:r>
          </w:p>
        </w:tc>
      </w:tr>
      <w:tr w:rsidR="00755C3F" w:rsidRPr="00755C3F" w:rsidTr="00755C3F">
        <w:trPr>
          <w:trHeight w:val="675"/>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852"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北斗高精度卫星导航定位相关软硬件技术产品的研发、生产和销售，并为行业客户提供数据应用及系统解决方案</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lastRenderedPageBreak/>
        <w:t>1、发行人报告期2013年至2016年1-6月，现金收款的金额分别为3,004.68万元、2,043.04万元、2,712.00万元、1,026.13万元。报告期内实际控制人及其配偶对公司员工的借款金额为557.20万元。请发行人代表进一步说明员工卡收款的原因及内部控制的整改落实情况。请保荐代表人：（1）对借款员工是否将上述借款“存入公账”发表核查意见；（2）对采用员工卡收款的产品是否均销售给小微企业与农户发表核查意见；（3）进一步说明借款事项的核查过程，对借款的合理性、借款用途以及是否存在以借款代替员工薪酬的情况发表明确意见；（4）说明现金收款和员工卡收款的核查过程，对其销售真实性以及款项是否来源于客户发表明确意见。</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请发行人代表说明2015年度换货比例较高的原因，前员工设立的公司哈尔滨星途购买发行人产品不是最新产品型号、2016年开始与发行人合作即成为发行人第二大客户的原因，哈尔滨星途收入突增而其他黑龙江客户收入大幅下降的原因。请保荐代表人对发行人客户中前员工设立的公司、近期刚成立的公司是否存在大额销售退回的风险发表核查意见，对发行人的退换货行为是否与商务合同条款相一致发表核查意见。</w:t>
      </w:r>
    </w:p>
    <w:p w:rsidR="00755C3F" w:rsidRPr="000D4EAC" w:rsidRDefault="00755C3F"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14</w:t>
      </w:r>
      <w:r>
        <w:rPr>
          <w:rFonts w:hint="eastAsia"/>
          <w:b/>
          <w:bCs/>
          <w:szCs w:val="21"/>
        </w:rPr>
        <w:t>、</w:t>
      </w:r>
      <w:r w:rsidR="000D4EAC" w:rsidRPr="007E1DC7">
        <w:rPr>
          <w:rFonts w:hint="eastAsia"/>
          <w:b/>
          <w:bCs/>
          <w:szCs w:val="21"/>
        </w:rPr>
        <w:t>柳州欧维姆机械股份有限公司</w:t>
      </w:r>
    </w:p>
    <w:tbl>
      <w:tblPr>
        <w:tblW w:w="8192" w:type="dxa"/>
        <w:jc w:val="center"/>
        <w:tblLook w:val="04A0" w:firstRow="1" w:lastRow="0" w:firstColumn="1" w:lastColumn="0" w:noHBand="0" w:noVBand="1"/>
      </w:tblPr>
      <w:tblGrid>
        <w:gridCol w:w="2517"/>
        <w:gridCol w:w="1945"/>
        <w:gridCol w:w="1762"/>
        <w:gridCol w:w="1968"/>
      </w:tblGrid>
      <w:tr w:rsidR="00755C3F" w:rsidRPr="00755C3F" w:rsidTr="00755C3F">
        <w:trPr>
          <w:trHeight w:val="603"/>
          <w:jc w:val="center"/>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2002-10-24</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广西壮族自治区柳州市</w:t>
            </w:r>
          </w:p>
        </w:tc>
      </w:tr>
      <w:tr w:rsidR="00755C3F" w:rsidRPr="00755C3F" w:rsidTr="00755C3F">
        <w:trPr>
          <w:trHeight w:val="467"/>
          <w:jc w:val="center"/>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4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金属制品业</w:t>
            </w:r>
          </w:p>
        </w:tc>
        <w:tc>
          <w:tcPr>
            <w:tcW w:w="1762"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68"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13"/>
          <w:jc w:val="center"/>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675"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广西壮族自治区人民政府国有资产监督管理委员会</w:t>
            </w:r>
          </w:p>
        </w:tc>
      </w:tr>
      <w:tr w:rsidR="00755C3F" w:rsidRPr="00755C3F" w:rsidTr="00755C3F">
        <w:trPr>
          <w:trHeight w:val="513"/>
          <w:jc w:val="center"/>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675"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提供预应力技术的设计开发、技术咨询、生产制造到工程安装、结构安全监测、管养与维护</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报告期内，发行人在其他应收款中反映的备用金余额分别为1,056.25万元、3,383.49万元、2,679.36万元、3,603.80万元，申报材料披露期末备用金主要系工程公司及东方公司减隔震业务拓展过程中发生的员工借支、工程施工项目借款和业务费借款。请发行人代表说明：（1）截至2016年末，备用金主要借款人、在发行人处任职情况及其借款数额；（2）发行人关于备用金借支、用途、审批、报销、归还的内部控制流程。请保荐代表人说明对发行人备用金内部控制和核算情况的核查过程和核查结论。</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柳工集团为了获取银行短期流动贷款，借用欧维姆及其下属子公司的采购、销售等业务合同，与银行签订贷款合同，向银行申请贷款。发行人报告期2013年-2015年为柳工集团贷款的金额为82,000万元、40,000万元、10,000万元。发行申请文件还披露，报告期内，子公司缆索公司的缆索体系产品均通过母公司向外销售，母公司向缆索公司开具票据作为货款支付方式。发行人存在多开银行（商业）承兑汇票，而后通过银行贴现获得融资的情形，多开票据比例比较高。请发行人代表说明发行人母公司向缆索公司多开的票据是否具有真实交易背景。请保荐代表人结合上述事项说明对发行人资金、账户、合同管理、贷款、关联交易、法律风险等相关事项的内控制度及执行情况的核查过程及结论。</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3、根据申请文件，2002年12月柳州市工业控股公司（国有）将发行人前身股权转让景丰投资。2003年3月经景丰投资控股股东华强集团（本次转让时</w:t>
      </w:r>
      <w:r w:rsidRPr="000D4EAC">
        <w:rPr>
          <w:rFonts w:ascii="楷体" w:eastAsia="楷体" w:hAnsi="楷体" w:cs="宋体" w:hint="eastAsia"/>
          <w:kern w:val="0"/>
          <w:sz w:val="24"/>
          <w:szCs w:val="24"/>
        </w:rPr>
        <w:lastRenderedPageBreak/>
        <w:t>企业性质为国有）同意，景丰投资将所持欧维姆有限540万元出资以84万元的价格转让给时任欧维姆有限董事长，将所持欧维姆有限180万元出资以28万元的价格转让给时任副董事长，将所持欧维姆有限180万元出资以28万元的价格转让给时任总经理。上述转让未经相关国有资产管理部门确认。2014年上述总经理配偶将上述受让的欧维姆合计180万股以810万元价格转让给柳工集团。请保荐代表人对上述转让的合规性、合理性发表明确结论性意见。</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4、根据申请文件，发行人报告期内销售费用率大大高于同行业上市公司，其中业务费用占销售费用的比例在27%-38%之间。请发行人代表说明向相关咨询类公司支付业务费的比例，报告期每年接受业务费的咨询类公司数量；柳州市浩荣劳务服务有限公司作为一家建筑劳务分包企业、柳州微风科技服务有限公司作为一家2016年新设的互联网咨询相关企业，发行人向其采购技术咨询服务的具体内容及合理性。请保荐代表人说明对业务费真实性及合法合规性的核查过程及结论。</w:t>
      </w:r>
    </w:p>
    <w:p w:rsidR="00755C3F" w:rsidRPr="000D4EAC" w:rsidRDefault="00755C3F"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15</w:t>
      </w:r>
      <w:r>
        <w:rPr>
          <w:rFonts w:hint="eastAsia"/>
          <w:b/>
          <w:bCs/>
          <w:szCs w:val="21"/>
        </w:rPr>
        <w:t>、</w:t>
      </w:r>
      <w:r w:rsidR="000D4EAC" w:rsidRPr="007E1DC7">
        <w:rPr>
          <w:rFonts w:hint="eastAsia"/>
          <w:b/>
          <w:bCs/>
          <w:szCs w:val="21"/>
        </w:rPr>
        <w:t>广东新劲刚新材料科技股份有限公司</w:t>
      </w:r>
    </w:p>
    <w:tbl>
      <w:tblPr>
        <w:tblW w:w="8342" w:type="dxa"/>
        <w:jc w:val="center"/>
        <w:tblLook w:val="04A0" w:firstRow="1" w:lastRow="0" w:firstColumn="1" w:lastColumn="0" w:noHBand="0" w:noVBand="1"/>
      </w:tblPr>
      <w:tblGrid>
        <w:gridCol w:w="2563"/>
        <w:gridCol w:w="1980"/>
        <w:gridCol w:w="1794"/>
        <w:gridCol w:w="2005"/>
      </w:tblGrid>
      <w:tr w:rsidR="00755C3F" w:rsidRPr="00755C3F" w:rsidTr="00755C3F">
        <w:trPr>
          <w:trHeight w:val="611"/>
          <w:jc w:val="center"/>
        </w:trPr>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1998-12-9</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广东省佛山市</w:t>
            </w:r>
          </w:p>
        </w:tc>
      </w:tr>
      <w:tr w:rsidR="00755C3F" w:rsidRPr="00755C3F" w:rsidTr="00755C3F">
        <w:trPr>
          <w:trHeight w:val="473"/>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80"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金属制品业</w:t>
            </w:r>
          </w:p>
        </w:tc>
        <w:tc>
          <w:tcPr>
            <w:tcW w:w="1794"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2004"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19"/>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王刚,王婧,雷炳秀</w:t>
            </w:r>
          </w:p>
        </w:tc>
      </w:tr>
      <w:tr w:rsidR="00755C3F" w:rsidRPr="00755C3F" w:rsidTr="00755C3F">
        <w:trPr>
          <w:trHeight w:val="519"/>
          <w:jc w:val="center"/>
        </w:trPr>
        <w:tc>
          <w:tcPr>
            <w:tcW w:w="2563"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从事高性能金属基复合材料及制品的研究、开发、生产和销售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报告期内，消耗管理模式是发行人国内市场的主要销售模式，也有部分外销采用消耗管理模式，该模式下，收入根据磨抛加工面积、合同约定的单位面积价格与客户按月结算确认；报告期内，公司消耗管理模式下的平均结算价格呈现逐年下降的趋势，成本按照各产品消耗明细表中当月各产品的消耗数量乘以对应的单位成本进行结转。请发行人代表说明：（1）消耗管理模式确认的出口销售报关、发货、收入确认、存货管理、成本核算的流程及内控情况和消耗管理模式下内销收入确认和成本结转的区别；（2）报告期内，消耗管理模式下备货变动情况、计提存货跌价准备的测算方法和依据；（3）报告期内存货盘点的频率、比例、方法、盘点差异情况的处理。请保荐代表人说明对上述问题的核查情况及核查结论。</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根据申请文件：（1）本次发行募集资金项目投产后，发行人相关产能将大幅提高，请发行人代表结合公司2016年的销量及未来市场的趋势，分析新增产能的消化前景；（2）因销售不景气，发行人子公司江西劲刚2016年上半年处于停产状态，请发行人代表说明该等情形与招股说明书中“公司目前的生产能力已无法满足进一步拓展业务的需求”的相关描述是否相矛盾；（3）江西劲刚2016年停产后，发行人聘请评估机构采用重置成本法进行评估，以证明不存在减值。请保荐代表人就江西劲刚停产事项、相关评估情况及不计提减值准备是否适当说明核查过程及结论。</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3、发行人报告期2014年、2015年和2016年的收入为25,053.54万元、24,342.96万元、24,487.73万元，扣除非经常性损益后归属于母公司普通股股</w:t>
      </w:r>
      <w:r w:rsidRPr="000D4EAC">
        <w:rPr>
          <w:rFonts w:ascii="楷体" w:eastAsia="楷体" w:hAnsi="楷体" w:cs="宋体" w:hint="eastAsia"/>
          <w:kern w:val="0"/>
          <w:sz w:val="24"/>
          <w:szCs w:val="24"/>
        </w:rPr>
        <w:lastRenderedPageBreak/>
        <w:t>东净利润分别为1,395.01万元、1,295.60万元、2,403.23万元。请发行人代表：（1）进一步解释2016年度收入与以前年度基本持平而扣除非经常性损益后归属于母公司普通股股东净利润大幅增长的原因；（2）进一步说明未来主营业务的发展态势和近两年盈利能力规划情况；（3）分析说明发行人报告期人员减少、研发费用投入减少对2016年度利润的影响。请保荐代表人就上述事项发表核查意见。</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4、（1）请保荐代表人说明就消耗管理模式分国内外客户进行不同的增值税纳税义务的处理，保荐代表人及发行人律师是否访谈过主管税务机关，在招股说明书中是否予以充分披露；（2）请保荐代表人以越南大同奈项目为例，说明消耗管理模式下，对客户的生产数量与发行人的消耗量之间关系履行的核查程序及结论；（3）发行人在审核期间更换了发行人律师，后者于2016年12月17日进场工作，2017年1月2日出具发行人本次发行上市法律意见书，请保荐代表人说明发行人律师对境内外主要客户的核查是否充分，保荐代表人对法律意见书中所涉及事项是否履行独立核查程序。</w:t>
      </w:r>
    </w:p>
    <w:p w:rsidR="00755C3F" w:rsidRPr="000D4EAC" w:rsidRDefault="00755C3F"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16</w:t>
      </w:r>
      <w:r>
        <w:rPr>
          <w:rFonts w:hint="eastAsia"/>
          <w:b/>
          <w:bCs/>
          <w:szCs w:val="21"/>
        </w:rPr>
        <w:t>、</w:t>
      </w:r>
      <w:r w:rsidR="000D4EAC" w:rsidRPr="007E1DC7">
        <w:rPr>
          <w:rFonts w:hint="eastAsia"/>
          <w:b/>
          <w:bCs/>
          <w:szCs w:val="21"/>
        </w:rPr>
        <w:t>江苏久吾高科技股份有限公司</w:t>
      </w:r>
    </w:p>
    <w:tbl>
      <w:tblPr>
        <w:tblW w:w="8387" w:type="dxa"/>
        <w:jc w:val="center"/>
        <w:tblLook w:val="04A0" w:firstRow="1" w:lastRow="0" w:firstColumn="1" w:lastColumn="0" w:noHBand="0" w:noVBand="1"/>
      </w:tblPr>
      <w:tblGrid>
        <w:gridCol w:w="2405"/>
        <w:gridCol w:w="2835"/>
        <w:gridCol w:w="1559"/>
        <w:gridCol w:w="1588"/>
      </w:tblGrid>
      <w:tr w:rsidR="00755C3F" w:rsidRPr="00755C3F" w:rsidTr="00755C3F">
        <w:trPr>
          <w:trHeight w:val="615"/>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1997-12-22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江苏省南京市</w:t>
            </w:r>
          </w:p>
        </w:tc>
      </w:tr>
      <w:tr w:rsidR="00755C3F" w:rsidRPr="00755C3F" w:rsidTr="00755C3F">
        <w:trPr>
          <w:trHeight w:val="477"/>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283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化学原料和化学制品制造业</w:t>
            </w:r>
          </w:p>
        </w:tc>
        <w:tc>
          <w:tcPr>
            <w:tcW w:w="1559"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588"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23"/>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982"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薛加玉</w:t>
            </w:r>
          </w:p>
        </w:tc>
      </w:tr>
      <w:tr w:rsidR="00755C3F" w:rsidRPr="00755C3F" w:rsidTr="00755C3F">
        <w:trPr>
          <w:trHeight w:val="523"/>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982"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以陶瓷膜为核心的膜分离技术的研发与应用，并以此为基础面向过程分离与特种水处理领域提供系统化的膜集成技术整体解决方案</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根据申请文件，2013年5月发行人与中国轻工业长沙工程有限公司就南通中水回用项目签订了《销售合同》，该项目合同金额为20,300.00万元。发行人与长沙工程的业务合作仅限于南通中水回用项目，该项目的终端客户为南通能达水务有限公司。发行人报告期内特种水处理业务收入主要来源于该项目。请保荐代表人就上述项目的背景、取得模式、中国轻工业长沙工程有限公司的业务及在上述项目中的作用、上述项目收入确认原则及发行人特种水处理业务的可持续性说明其核查过程及结论。</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招股说明书披露：（1）发行人若干专利为发行人与南京工业大学共同享有，请发行人代表说明相关权利、义务及经济利益安排；（2）发行人相关专利由九思高科转让，请发行人代表说明相关专利无偿转让的原因，是否符合相关规定；（3）发行人多名自然人股东为南京工业大学教师，请发行人代表说明上述股东的情况，研究领域，发行人的研发投入情况，发行人从事的研究领域是否与南京工业大学、与股东中高校教师的研究领域有关。请保荐代表人就发行人研发独立性说明其核查过程及结论。</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3、2013年、2014年、2015年和2016年1-9月，发行人政府补助和税收优惠金额占利润总额的比例分别是32.33%、38.87%、38.58%和41.50%。报告期内发行人的政府补贴占比较高，请发行人代表说明相关补贴是否具有可持续性。请</w:t>
      </w:r>
      <w:r w:rsidRPr="000D4EAC">
        <w:rPr>
          <w:rFonts w:ascii="楷体" w:eastAsia="楷体" w:hAnsi="楷体" w:cs="宋体" w:hint="eastAsia"/>
          <w:kern w:val="0"/>
          <w:sz w:val="24"/>
          <w:szCs w:val="24"/>
        </w:rPr>
        <w:lastRenderedPageBreak/>
        <w:t>保荐代表人结合发行人在手订单、主营业务收入变化、报告期末应收账款及应收票据等说明发行人持续盈利能力是否对政府补助存在依赖。</w:t>
      </w:r>
    </w:p>
    <w:p w:rsidR="00755C3F" w:rsidRPr="000D4EAC" w:rsidRDefault="00755C3F"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17</w:t>
      </w:r>
      <w:r>
        <w:rPr>
          <w:rFonts w:hint="eastAsia"/>
          <w:b/>
          <w:bCs/>
          <w:szCs w:val="21"/>
        </w:rPr>
        <w:t>、</w:t>
      </w:r>
      <w:r w:rsidR="000D4EAC" w:rsidRPr="007E1DC7">
        <w:rPr>
          <w:rFonts w:hint="eastAsia"/>
          <w:b/>
          <w:bCs/>
          <w:szCs w:val="21"/>
        </w:rPr>
        <w:t>浙江永泰隆电子股份有限公司</w:t>
      </w:r>
    </w:p>
    <w:tbl>
      <w:tblPr>
        <w:tblW w:w="8221" w:type="dxa"/>
        <w:jc w:val="center"/>
        <w:tblLook w:val="04A0" w:firstRow="1" w:lastRow="0" w:firstColumn="1" w:lastColumn="0" w:noHBand="0" w:noVBand="1"/>
      </w:tblPr>
      <w:tblGrid>
        <w:gridCol w:w="2526"/>
        <w:gridCol w:w="1952"/>
        <w:gridCol w:w="1767"/>
        <w:gridCol w:w="1976"/>
      </w:tblGrid>
      <w:tr w:rsidR="00755C3F" w:rsidRPr="00755C3F" w:rsidTr="00755C3F">
        <w:trPr>
          <w:trHeight w:val="633"/>
          <w:jc w:val="center"/>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2000-11-7</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浙江省嘉兴市</w:t>
            </w:r>
          </w:p>
        </w:tc>
      </w:tr>
      <w:tr w:rsidR="00755C3F" w:rsidRPr="00755C3F" w:rsidTr="00755C3F">
        <w:trPr>
          <w:trHeight w:val="490"/>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52"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仪器仪表制造业</w:t>
            </w:r>
          </w:p>
        </w:tc>
        <w:tc>
          <w:tcPr>
            <w:tcW w:w="1767"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7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38"/>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695"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姚昱</w:t>
            </w:r>
          </w:p>
        </w:tc>
      </w:tr>
      <w:tr w:rsidR="00755C3F" w:rsidRPr="00755C3F" w:rsidTr="00755C3F">
        <w:trPr>
          <w:trHeight w:val="538"/>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695"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电力测量仪表及配件研发、生产、销售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根据招股说明书披露，2013年、2014年、2015年、2016年1-6月发行人海外收入占比分别为93.89%、91.27%、90.84%、87.73%，客户主要集中于俄罗斯、巴基斯坦、韩国、荷兰等国家。请保荐代表人进一步说明针对发行人海外收入的真实性采取的核查程序并发表核查意见。</w:t>
      </w:r>
    </w:p>
    <w:p w:rsidR="000D4EAC" w:rsidRP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2、</w:t>
      </w:r>
      <w:bookmarkStart w:id="0" w:name="_Toc226966870"/>
      <w:r w:rsidRPr="000D4EAC">
        <w:rPr>
          <w:rFonts w:ascii="楷体" w:eastAsia="楷体" w:hAnsi="楷体" w:cs="宋体" w:hint="eastAsia"/>
          <w:kern w:val="0"/>
          <w:sz w:val="24"/>
          <w:szCs w:val="24"/>
        </w:rPr>
        <w:t>根据招股说明书披露，</w:t>
      </w:r>
      <w:bookmarkEnd w:id="0"/>
      <w:r w:rsidRPr="000D4EAC">
        <w:rPr>
          <w:rFonts w:ascii="楷体" w:eastAsia="楷体" w:hAnsi="楷体" w:cs="宋体" w:hint="eastAsia"/>
          <w:kern w:val="0"/>
          <w:sz w:val="24"/>
          <w:szCs w:val="24"/>
        </w:rPr>
        <w:t>2013年、2014年、2015年、2016年1-6月发行人综合毛利率分别为31.66%、32.44%、33.82%、34.88%。请发行人代表结合产品技术的先进性、生产经营模式、产品结构变化、下游客户等方面进一步说明单相电能表、三相电能表及配件报告期各期毛利率变动的原因，与同行业上市公司的对比情况，是否存在异常。请保荐代表人说明针对发行人毛利率真实性、准确性采取的核查程序及核查结论。</w:t>
      </w: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3、发行人和保荐机构在反馈文件中回复客户DCTaipitLLC报告期内委托POWERMANLIMITED向发行人支付货款4,527.43万元人民币；在更新文件中回复上述委托付款的金额实为3,260.90万美元。（1）请发行人代表说明上述差错产生的原因，客户DCTaipitLLC委托第三方付款的原因，被委托方POWERMANLIMITED的背景情况，报告期内是否与发行人发生其他交易。（2）请保荐代表人说明对发行人提交的申请文件就上述事项是否真实、准确、完整、及时，是否有虚假记载、误导性陈述或重大遗漏的核查过程及结论。</w:t>
      </w:r>
    </w:p>
    <w:p w:rsidR="00755C3F" w:rsidRPr="000D4EAC" w:rsidRDefault="00755C3F" w:rsidP="00C36B0B">
      <w:pPr>
        <w:widowControl/>
        <w:ind w:firstLineChars="200" w:firstLine="480"/>
        <w:jc w:val="left"/>
        <w:rPr>
          <w:rFonts w:ascii="楷体" w:eastAsia="楷体" w:hAnsi="楷体" w:cs="宋体"/>
          <w:kern w:val="0"/>
          <w:sz w:val="24"/>
          <w:szCs w:val="24"/>
        </w:rPr>
      </w:pPr>
    </w:p>
    <w:p w:rsidR="000D4EAC" w:rsidRPr="007E1DC7" w:rsidRDefault="006C0F97" w:rsidP="006C0F97">
      <w:pPr>
        <w:keepNext/>
        <w:keepLines/>
        <w:spacing w:line="415" w:lineRule="auto"/>
        <w:outlineLvl w:val="2"/>
        <w:rPr>
          <w:b/>
          <w:bCs/>
          <w:szCs w:val="21"/>
        </w:rPr>
      </w:pPr>
      <w:r>
        <w:rPr>
          <w:rFonts w:hint="eastAsia"/>
          <w:b/>
          <w:bCs/>
          <w:szCs w:val="21"/>
        </w:rPr>
        <w:t>18</w:t>
      </w:r>
      <w:r>
        <w:rPr>
          <w:rFonts w:hint="eastAsia"/>
          <w:b/>
          <w:bCs/>
          <w:szCs w:val="21"/>
        </w:rPr>
        <w:t>、</w:t>
      </w:r>
      <w:r w:rsidR="000D4EAC" w:rsidRPr="007E1DC7">
        <w:rPr>
          <w:rFonts w:hint="eastAsia"/>
          <w:b/>
          <w:bCs/>
          <w:szCs w:val="21"/>
        </w:rPr>
        <w:t>浙江兆丰机电股份有限公司</w:t>
      </w:r>
    </w:p>
    <w:tbl>
      <w:tblPr>
        <w:tblW w:w="8192" w:type="dxa"/>
        <w:jc w:val="center"/>
        <w:tblLook w:val="04A0" w:firstRow="1" w:lastRow="0" w:firstColumn="1" w:lastColumn="0" w:noHBand="0" w:noVBand="1"/>
      </w:tblPr>
      <w:tblGrid>
        <w:gridCol w:w="2517"/>
        <w:gridCol w:w="1945"/>
        <w:gridCol w:w="1762"/>
        <w:gridCol w:w="1968"/>
      </w:tblGrid>
      <w:tr w:rsidR="00755C3F" w:rsidRPr="00755C3F" w:rsidTr="00755C3F">
        <w:trPr>
          <w:trHeight w:val="628"/>
          <w:jc w:val="center"/>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2002-11-28</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浙江省杭州市</w:t>
            </w:r>
          </w:p>
        </w:tc>
      </w:tr>
      <w:tr w:rsidR="00755C3F" w:rsidRPr="00755C3F" w:rsidTr="00755C3F">
        <w:trPr>
          <w:trHeight w:val="486"/>
          <w:jc w:val="center"/>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4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汽车制造业</w:t>
            </w:r>
          </w:p>
        </w:tc>
        <w:tc>
          <w:tcPr>
            <w:tcW w:w="1762"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68"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33"/>
          <w:jc w:val="center"/>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675"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孔爱祥,孔辰寰</w:t>
            </w:r>
          </w:p>
        </w:tc>
      </w:tr>
      <w:tr w:rsidR="00755C3F" w:rsidRPr="00755C3F" w:rsidTr="00755C3F">
        <w:trPr>
          <w:trHeight w:val="533"/>
          <w:jc w:val="center"/>
        </w:trPr>
        <w:tc>
          <w:tcPr>
            <w:tcW w:w="2517"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675"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汽车轮毂轴承单元的研发、生产和销售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0D4EAC" w:rsidRDefault="000D4EAC" w:rsidP="00C36B0B">
      <w:pPr>
        <w:widowControl/>
        <w:ind w:firstLineChars="200" w:firstLine="480"/>
        <w:jc w:val="left"/>
        <w:rPr>
          <w:rFonts w:ascii="楷体" w:eastAsia="楷体" w:hAnsi="楷体" w:cs="宋体"/>
          <w:kern w:val="0"/>
          <w:sz w:val="24"/>
          <w:szCs w:val="24"/>
        </w:rPr>
      </w:pPr>
      <w:r w:rsidRPr="000D4EAC">
        <w:rPr>
          <w:rFonts w:ascii="楷体" w:eastAsia="楷体" w:hAnsi="楷体" w:cs="宋体" w:hint="eastAsia"/>
          <w:kern w:val="0"/>
          <w:sz w:val="24"/>
          <w:szCs w:val="24"/>
        </w:rPr>
        <w:t>1、发行人实际控制人家族合计控制发行人约97%股份，报告期内，控股股东和实际控制人多次向发行人拆借资金，发行人主要股东寰宇投资2015年3月4日代收一笔发行人没有真实交易背景的票据贴现资金2,000万元。（1）请发</w:t>
      </w:r>
      <w:r w:rsidRPr="000D4EAC">
        <w:rPr>
          <w:rFonts w:ascii="楷体" w:eastAsia="楷体" w:hAnsi="楷体" w:cs="宋体" w:hint="eastAsia"/>
          <w:kern w:val="0"/>
          <w:sz w:val="24"/>
          <w:szCs w:val="24"/>
        </w:rPr>
        <w:lastRenderedPageBreak/>
        <w:t>行人代表说明上述资金拆借行为和融资性票据产生的原因及其合理性；（2）请保荐代表人说明对发行人公司治理情况的核查结论，并分析说明发行人内控制度的制定及其执行的有效性。</w:t>
      </w:r>
    </w:p>
    <w:p w:rsidR="00755C3F" w:rsidRPr="000D4EAC" w:rsidRDefault="00755C3F" w:rsidP="00C36B0B">
      <w:pPr>
        <w:widowControl/>
        <w:ind w:firstLineChars="200" w:firstLine="480"/>
        <w:jc w:val="left"/>
        <w:rPr>
          <w:rFonts w:ascii="楷体" w:eastAsia="楷体" w:hAnsi="楷体" w:cs="宋体"/>
          <w:kern w:val="0"/>
          <w:sz w:val="24"/>
          <w:szCs w:val="24"/>
        </w:rPr>
      </w:pPr>
    </w:p>
    <w:p w:rsidR="00551A44" w:rsidRPr="007E1DC7" w:rsidRDefault="006C0F97" w:rsidP="006C0F97">
      <w:pPr>
        <w:keepNext/>
        <w:keepLines/>
        <w:spacing w:line="415" w:lineRule="auto"/>
        <w:outlineLvl w:val="2"/>
        <w:rPr>
          <w:b/>
          <w:bCs/>
          <w:szCs w:val="21"/>
        </w:rPr>
      </w:pPr>
      <w:r>
        <w:rPr>
          <w:rFonts w:hint="eastAsia"/>
          <w:b/>
          <w:bCs/>
          <w:szCs w:val="21"/>
        </w:rPr>
        <w:t>19</w:t>
      </w:r>
      <w:r>
        <w:rPr>
          <w:rFonts w:hint="eastAsia"/>
          <w:b/>
          <w:bCs/>
          <w:szCs w:val="21"/>
        </w:rPr>
        <w:t>、</w:t>
      </w:r>
      <w:r w:rsidR="00551A44" w:rsidRPr="007E1DC7">
        <w:rPr>
          <w:rFonts w:hint="eastAsia"/>
          <w:b/>
          <w:bCs/>
          <w:szCs w:val="21"/>
        </w:rPr>
        <w:t>深圳西龙同辉技术股份有限公司</w:t>
      </w:r>
    </w:p>
    <w:tbl>
      <w:tblPr>
        <w:tblW w:w="8222" w:type="dxa"/>
        <w:jc w:val="center"/>
        <w:tblLook w:val="04A0" w:firstRow="1" w:lastRow="0" w:firstColumn="1" w:lastColumn="0" w:noHBand="0" w:noVBand="1"/>
      </w:tblPr>
      <w:tblGrid>
        <w:gridCol w:w="2526"/>
        <w:gridCol w:w="1952"/>
        <w:gridCol w:w="1768"/>
        <w:gridCol w:w="1976"/>
      </w:tblGrid>
      <w:tr w:rsidR="00755C3F" w:rsidRPr="00755C3F" w:rsidTr="00755C3F">
        <w:trPr>
          <w:trHeight w:val="612"/>
          <w:jc w:val="center"/>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2001-3-26</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广东省深圳市</w:t>
            </w:r>
          </w:p>
        </w:tc>
      </w:tr>
      <w:tr w:rsidR="00755C3F" w:rsidRPr="00755C3F" w:rsidTr="00755C3F">
        <w:trPr>
          <w:trHeight w:val="474"/>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52"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计算机、通信和其他电子设备制造业</w:t>
            </w:r>
          </w:p>
        </w:tc>
        <w:tc>
          <w:tcPr>
            <w:tcW w:w="1768"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7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20"/>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696"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巨琳辉,应海萍</w:t>
            </w:r>
          </w:p>
        </w:tc>
      </w:tr>
      <w:tr w:rsidR="00755C3F" w:rsidRPr="00755C3F" w:rsidTr="00755C3F">
        <w:trPr>
          <w:trHeight w:val="520"/>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696"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包括卡片制造和卡片个人化服务、智能IC卡应用系统集成及整体解决方案等</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招股说明书披露报告期内，2014年度至2016年度，发行人的营业收入分别为26,611.62万元、24,754.74万元和24,867.27万元，扣除非经常性损益后的净利润分别为2,203.44万元、1,803.10万元和2,274.23万元。发行人2016年在主营业务收入基本持平的情况下扣除非经常性损益后净利润较2015年增长471.13万元，招股说明书解释主要为加强对费用开支的控制等因素所导致，其中销售费用2016年下降471.18万元，销售人员从2015年末的69人下降至2016年末的59人；管理费用2016年下降571.65万元，管理人员由2015年末的71人下降至2016年末的54人；此外生产人员的人数由2015年529人下降为2016年的340人。（1）请发行人代表结合以上情况说明2016年末比上一年员工人数下降30.12%的原因与合理性；（2）2016年期间费用大幅度减少，其中销售费用减少16.7%，管理费用减少15.5%，请发行人代表量化分析两项费用大幅下降的原因及其合理性；（3）发行人报告期管理费用中审计咨询费分别为55.08万元、58.66万元、11.88万元，其中年报审计费用为4.14万元、3.35万元、3.86万元，律师顾问费用为9.43万元、0元、0元。请发行人代表说明报告期收购两个子公司及IPO过程中的审计费用、律师顾问费用列报的报表项目及会计处理方法。</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请保荐代表人：（1）对发行人费用列报的完整性及2016年度销售费用、管理费用较2015年减少的原因是否充分披露发表核查意见；（2）对发行人与费用相关的内部控制运行是否有效发表核查意见。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招股说明书披露报告期内，发行人以代理NBS产品销售产生的贸易销售收入、芯片贸易收入和卡片代工收入合计占当期销售收入的比例分别为57.93%、46.23%和43.42%。同时招股说明书又披露发行人的核心技术产品收入占营业收入的比例分别为87.24%、89.71%和87.18%。结合以上情况请发行人代表说明：（1）主营业务收入口径披露是否矛盾；（2）随着支付技术和移动互联网技术等的发展，基于二维码技术的支付手段、虚拟钱包、虚拟信用卡等新型无卡支付手段的发展对基于智能IC卡等的有卡支付方式带来的巨大影响。请保荐代表人发表核查意见。</w:t>
      </w:r>
    </w:p>
    <w:p w:rsidR="00551A44" w:rsidRPr="007E1DC7" w:rsidRDefault="006C0F97" w:rsidP="006C0F97">
      <w:pPr>
        <w:keepNext/>
        <w:keepLines/>
        <w:spacing w:line="415" w:lineRule="auto"/>
        <w:outlineLvl w:val="2"/>
        <w:rPr>
          <w:b/>
          <w:bCs/>
          <w:szCs w:val="21"/>
        </w:rPr>
      </w:pPr>
      <w:r>
        <w:rPr>
          <w:rFonts w:hint="eastAsia"/>
          <w:b/>
          <w:bCs/>
          <w:szCs w:val="21"/>
        </w:rPr>
        <w:t>20</w:t>
      </w:r>
      <w:r>
        <w:rPr>
          <w:rFonts w:hint="eastAsia"/>
          <w:b/>
          <w:bCs/>
          <w:szCs w:val="21"/>
        </w:rPr>
        <w:t>、</w:t>
      </w:r>
      <w:r w:rsidR="00551A44" w:rsidRPr="007E1DC7">
        <w:rPr>
          <w:rFonts w:hint="eastAsia"/>
          <w:b/>
          <w:bCs/>
          <w:szCs w:val="21"/>
        </w:rPr>
        <w:t>长春普华制药股份有限公司</w:t>
      </w:r>
    </w:p>
    <w:tbl>
      <w:tblPr>
        <w:tblW w:w="8222" w:type="dxa"/>
        <w:jc w:val="center"/>
        <w:tblLook w:val="04A0" w:firstRow="1" w:lastRow="0" w:firstColumn="1" w:lastColumn="0" w:noHBand="0" w:noVBand="1"/>
      </w:tblPr>
      <w:tblGrid>
        <w:gridCol w:w="2526"/>
        <w:gridCol w:w="1952"/>
        <w:gridCol w:w="1768"/>
        <w:gridCol w:w="1976"/>
      </w:tblGrid>
      <w:tr w:rsidR="00755C3F" w:rsidRPr="00755C3F" w:rsidTr="00755C3F">
        <w:trPr>
          <w:trHeight w:val="608"/>
          <w:jc w:val="center"/>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1997-11-28</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吉林省长春市</w:t>
            </w:r>
          </w:p>
        </w:tc>
      </w:tr>
      <w:tr w:rsidR="00755C3F" w:rsidRPr="00755C3F" w:rsidTr="00755C3F">
        <w:trPr>
          <w:trHeight w:val="471"/>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lastRenderedPageBreak/>
              <w:t>所属行业</w:t>
            </w:r>
          </w:p>
        </w:tc>
        <w:tc>
          <w:tcPr>
            <w:tcW w:w="1952"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医药制造业</w:t>
            </w:r>
          </w:p>
        </w:tc>
        <w:tc>
          <w:tcPr>
            <w:tcW w:w="1768"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7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16"/>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696"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杨华</w:t>
            </w:r>
          </w:p>
        </w:tc>
      </w:tr>
      <w:tr w:rsidR="00755C3F" w:rsidRPr="00755C3F" w:rsidTr="00755C3F">
        <w:trPr>
          <w:trHeight w:val="516"/>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696"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中成药、化学药品的研发、生产和销售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2015年初发行人通过德邦仕控股合并克胜药业。（1）招股说明书披露，克胜药业曾对其原股东吴重言控制的克胜集团提供保证担保，保证责任的最高金额达到7,000万元，尽管目前该保证合同对应的主债务合同已经履行完毕，克胜集团不存在该主债务合同下的债务违约，克胜药业也未承担任何担保责任，但如果未来克胜药业因管理不善等原因发生违规对外担保，将给公司带来因履行担保义务而导致的偿债风险。请发行人代表进一步说明主债务合同的履行情况。（2）克胜药业2014年营业收入3,389.91万元。请发行人代表进一步说明并购对发行人主营业务和财务状况的影响。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发行人在报告期内存在业务员直接收取货款和客户以个人名义回款、以货款冲抵销售费用等多项财务不规范的情形，请发行人代表说明上述情形在报告期内仍持续存在的原因、发行人的内控制度是否健全且被有效执行。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2014年至2016年，发行人一级经销商向下游医疗机构客户年平均销售量为414.16支/瓶、462.59支/瓶和594.48支/瓶，向零售药店客户年平均销售量为95.39支/瓶、117.22支/瓶和111.72支/瓶，向二级经销商客户年平均销售量为1,550.24支/瓶、1,977.39支/瓶和2,363.07支/瓶。请保荐代表人说明其对二级经销商实现最终销售的核查方式及核查覆盖的比例，并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4、发行人报告期内以经销模式实现的营业收入占比较高，且合作的经销商部分经销金额较低、合作时间不长，每年增减变动的经销商都有三、四百家，同时发行人还有一部分销售通过委托代销的方式实现。请发行人代表：（1）进一步说明选择确定经销商的内部控制流程，每年经销商变动较大的原因；（2）进一步说明两票制的推行对发行人销售渠道、销售价格、税负、应收账款管理等方面的影响；（3）说明在经销商频繁变动的情况下，为保证应收账款的及时回收采取了哪些措施。请保荐代表人发表核查意见。</w:t>
      </w:r>
    </w:p>
    <w:p w:rsidR="00755C3F" w:rsidRPr="00551A44" w:rsidRDefault="00755C3F" w:rsidP="00C36B0B">
      <w:pPr>
        <w:widowControl/>
        <w:ind w:firstLineChars="200" w:firstLine="480"/>
        <w:jc w:val="left"/>
        <w:rPr>
          <w:rFonts w:ascii="楷体" w:eastAsia="楷体" w:hAnsi="楷体" w:cs="宋体"/>
          <w:kern w:val="0"/>
          <w:sz w:val="24"/>
          <w:szCs w:val="24"/>
        </w:rPr>
      </w:pPr>
    </w:p>
    <w:p w:rsidR="00551A44" w:rsidRPr="007E1DC7" w:rsidRDefault="006C0F97" w:rsidP="006C0F97">
      <w:pPr>
        <w:keepNext/>
        <w:keepLines/>
        <w:spacing w:line="415" w:lineRule="auto"/>
        <w:outlineLvl w:val="2"/>
        <w:rPr>
          <w:b/>
          <w:bCs/>
          <w:szCs w:val="21"/>
        </w:rPr>
      </w:pPr>
      <w:r>
        <w:rPr>
          <w:rFonts w:hint="eastAsia"/>
          <w:b/>
          <w:bCs/>
          <w:szCs w:val="21"/>
        </w:rPr>
        <w:t>21</w:t>
      </w:r>
      <w:r>
        <w:rPr>
          <w:rFonts w:hint="eastAsia"/>
          <w:b/>
          <w:bCs/>
          <w:szCs w:val="21"/>
        </w:rPr>
        <w:t>、</w:t>
      </w:r>
      <w:r w:rsidR="00551A44" w:rsidRPr="007E1DC7">
        <w:rPr>
          <w:rFonts w:hint="eastAsia"/>
          <w:b/>
          <w:bCs/>
          <w:szCs w:val="21"/>
        </w:rPr>
        <w:t>广东达安项目管理股份有限公司</w:t>
      </w:r>
    </w:p>
    <w:tbl>
      <w:tblPr>
        <w:tblW w:w="7772" w:type="dxa"/>
        <w:jc w:val="center"/>
        <w:tblLook w:val="04A0" w:firstRow="1" w:lastRow="0" w:firstColumn="1" w:lastColumn="0" w:noHBand="0" w:noVBand="1"/>
      </w:tblPr>
      <w:tblGrid>
        <w:gridCol w:w="2388"/>
        <w:gridCol w:w="1845"/>
        <w:gridCol w:w="1671"/>
        <w:gridCol w:w="1868"/>
      </w:tblGrid>
      <w:tr w:rsidR="00755C3F" w:rsidRPr="00755C3F" w:rsidTr="00755C3F">
        <w:trPr>
          <w:trHeight w:val="501"/>
          <w:jc w:val="center"/>
        </w:trPr>
        <w:tc>
          <w:tcPr>
            <w:tcW w:w="2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1998-12-11</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广东省广州市</w:t>
            </w:r>
          </w:p>
        </w:tc>
      </w:tr>
      <w:tr w:rsidR="00755C3F" w:rsidRPr="00755C3F" w:rsidTr="00755C3F">
        <w:trPr>
          <w:trHeight w:val="406"/>
          <w:jc w:val="center"/>
        </w:trPr>
        <w:tc>
          <w:tcPr>
            <w:tcW w:w="2388"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84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专业技术服务业</w:t>
            </w:r>
          </w:p>
        </w:tc>
        <w:tc>
          <w:tcPr>
            <w:tcW w:w="1671"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867"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446"/>
          <w:jc w:val="center"/>
        </w:trPr>
        <w:tc>
          <w:tcPr>
            <w:tcW w:w="2388"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384"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吴君晔,李涛</w:t>
            </w:r>
          </w:p>
        </w:tc>
      </w:tr>
      <w:tr w:rsidR="00755C3F" w:rsidRPr="00755C3F" w:rsidTr="00755C3F">
        <w:trPr>
          <w:trHeight w:val="446"/>
          <w:jc w:val="center"/>
        </w:trPr>
        <w:tc>
          <w:tcPr>
            <w:tcW w:w="2388"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384"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以工程监理业务为主的项目管理服务。</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申请文件显示发行人项目多、业务人员多、项目地点分散，监理部监理人员按照每天出工情况及实际发生的费用填列出勤表并报送财务部，使用手工报送出勤表并考核计算。请发行人代表：（1）说明内部控制制度如何保证原始数据的准确性、及时性、不可修改性及成本核算的有效性、准确性；（2）进一步说明确认的劳务收入完工进度获取的内外部关键证据；（3）说明本次申请文件</w:t>
      </w:r>
      <w:r w:rsidRPr="00551A44">
        <w:rPr>
          <w:rFonts w:ascii="楷体" w:eastAsia="楷体" w:hAnsi="楷体" w:cs="宋体" w:hint="eastAsia"/>
          <w:kern w:val="0"/>
          <w:sz w:val="24"/>
          <w:szCs w:val="24"/>
        </w:rPr>
        <w:lastRenderedPageBreak/>
        <w:t>对研发费用的归集科目进行了重新分类并进行会计差错更正的原因和理由。请保荐代表人发表核查意见。</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发行人从事的建设工程监理服务是人力密集型行业，该行业的最主要的经营成本为劳动力成本。发行人劳务派遣员工占总员工比例仍然较高，最后一期接近10%。发行人报告期末存在未给部分员工购买住房公积金的情形，按照月度人次统计，报告期内，发行人未缴纳住房公积的人次分别为8,517人次、3,438人次和1,219人次。（1）请发行人代表说明报告期员工人数下降的原因，是否与业绩变化趋势匹配、是否对持续盈利能力构成影响；（2）请发行人代表说明发行人劳务派遣比例较高及部分员工未缴纳住房公积金是否违反相关规定；（3）请发行人代表说明发行人平均薪酬水平低于同行业可比上市公司的原因以及如何保持发行人的竞争力；（4）发行人与员工李华、寇巍等存在劳动纠纷，发行人前员工陈爱民于2016年因个人行贿罪被广州市黄埔区人民法院判刑。请发行人代表说明如何从内部控制制度上保证合法合规经营。请保荐代表人发表核查意见。</w:t>
      </w:r>
    </w:p>
    <w:p w:rsidR="00755C3F" w:rsidRPr="00551A44" w:rsidRDefault="00755C3F" w:rsidP="00C36B0B">
      <w:pPr>
        <w:widowControl/>
        <w:ind w:firstLineChars="200" w:firstLine="480"/>
        <w:jc w:val="left"/>
        <w:rPr>
          <w:rFonts w:ascii="楷体" w:eastAsia="楷体" w:hAnsi="楷体" w:cs="宋体"/>
          <w:kern w:val="0"/>
          <w:sz w:val="24"/>
          <w:szCs w:val="24"/>
        </w:rPr>
      </w:pPr>
    </w:p>
    <w:p w:rsidR="00551A44" w:rsidRPr="007E1DC7" w:rsidRDefault="006C0F97" w:rsidP="006C0F97">
      <w:pPr>
        <w:keepNext/>
        <w:keepLines/>
        <w:spacing w:line="415" w:lineRule="auto"/>
        <w:outlineLvl w:val="2"/>
        <w:rPr>
          <w:b/>
          <w:bCs/>
          <w:szCs w:val="21"/>
        </w:rPr>
      </w:pPr>
      <w:r>
        <w:rPr>
          <w:rFonts w:hint="eastAsia"/>
          <w:b/>
          <w:bCs/>
          <w:szCs w:val="21"/>
        </w:rPr>
        <w:t>22</w:t>
      </w:r>
      <w:r>
        <w:rPr>
          <w:rFonts w:hint="eastAsia"/>
          <w:b/>
          <w:bCs/>
          <w:szCs w:val="21"/>
        </w:rPr>
        <w:t>、</w:t>
      </w:r>
      <w:r w:rsidR="00551A44" w:rsidRPr="007E1DC7">
        <w:rPr>
          <w:rFonts w:hint="eastAsia"/>
          <w:b/>
          <w:bCs/>
          <w:szCs w:val="21"/>
        </w:rPr>
        <w:t>厦门光莆电子股份有限公司</w:t>
      </w:r>
    </w:p>
    <w:tbl>
      <w:tblPr>
        <w:tblW w:w="8372" w:type="dxa"/>
        <w:jc w:val="center"/>
        <w:tblLook w:val="04A0" w:firstRow="1" w:lastRow="0" w:firstColumn="1" w:lastColumn="0" w:noHBand="0" w:noVBand="1"/>
      </w:tblPr>
      <w:tblGrid>
        <w:gridCol w:w="2572"/>
        <w:gridCol w:w="1988"/>
        <w:gridCol w:w="1800"/>
        <w:gridCol w:w="2012"/>
      </w:tblGrid>
      <w:tr w:rsidR="00755C3F" w:rsidRPr="00755C3F" w:rsidTr="00755C3F">
        <w:trPr>
          <w:trHeight w:val="593"/>
          <w:jc w:val="center"/>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1994-12-7</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福建省厦门市</w:t>
            </w:r>
          </w:p>
        </w:tc>
      </w:tr>
      <w:tr w:rsidR="00755C3F" w:rsidRPr="00755C3F" w:rsidTr="00755C3F">
        <w:trPr>
          <w:trHeight w:val="460"/>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88"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计算机、通信和其他电子设备制造业</w:t>
            </w:r>
          </w:p>
        </w:tc>
        <w:tc>
          <w:tcPr>
            <w:tcW w:w="1800"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2011"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04"/>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800"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林瑞梅,林文坤</w:t>
            </w:r>
          </w:p>
        </w:tc>
      </w:tr>
      <w:tr w:rsidR="00755C3F" w:rsidRPr="00755C3F" w:rsidTr="00755C3F">
        <w:trPr>
          <w:trHeight w:val="504"/>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800"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LED照明、LED封装、LED背光模组及配套件、FPC的研发、生产和销售。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2015年4月，发行人财务总监陈锡良辞职，财务总监变更为周发权，2016年1月周发权辞职，财务总监变更为余志伟。发行人报告期内财务总监发生多次变动，请发行人代表说明上述变动的真实原因，上述人员对发行人相关年度的财务报告是否认可，其水平是否足以支持发行人的财务数据真实、准确、完整，陈锡良、周发权辞职后担任高管或任职的相关公司是否与发行人及其实际控制人存在关联关系及相关交易。请保荐代表人说明其核查过程及结论。</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根据申报材料，发行人在建工程“翔安光莆基地一期工程基础设施工程”包含了募投项目LED照明产品扩产项目和研发中心扩建项目的基建工程，共涉及募投资金7,640.38万元。“翔安光莆基地一期工程基础设施工程”的计划工期是2013年10月至2015年2月，实际工期是2013年10月至2015年12月，在建工程已于2015年全部转为固定资产。请发行人代表说明证券监管部门受理发行人本次创业板发行上市申请文件的时间，并说明将“LED照明产品扩产项目和研发中心扩建项目的基建工程”纳入募投项目的原因及其合理性。</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根据申报材料，发行人子公司爱谱生存在“2014年5月12日将超标的废水从污水处理设施的中间工艺引出直接从排放口排放，涉嫌故意不正常使用污染防治设施”、“2014年9月18日污水处理设施排放口的废水污染物排放浓度总铜：0.64mg/L，超过《电镀污染物排放标准》（GB21900-2008)中污染物排放限值”、“2015年7月9日排放的废水污染物排放浓度PH3.7，超过《厦门市水</w:t>
      </w:r>
      <w:r w:rsidRPr="00551A44">
        <w:rPr>
          <w:rFonts w:ascii="楷体" w:eastAsia="楷体" w:hAnsi="楷体" w:cs="宋体" w:hint="eastAsia"/>
          <w:kern w:val="0"/>
          <w:sz w:val="24"/>
          <w:szCs w:val="24"/>
        </w:rPr>
        <w:lastRenderedPageBreak/>
        <w:t>污染物排放标准》（DB35/322-2011）中最高允许排放浓度的标准”等环境违法行为。请保荐代表人说明发行人的生产经营活动是否符合环境保护政策。</w:t>
      </w:r>
    </w:p>
    <w:p w:rsidR="00755C3F" w:rsidRPr="00551A44" w:rsidRDefault="00755C3F" w:rsidP="00C36B0B">
      <w:pPr>
        <w:widowControl/>
        <w:ind w:firstLineChars="200" w:firstLine="480"/>
        <w:jc w:val="left"/>
        <w:rPr>
          <w:rFonts w:ascii="楷体" w:eastAsia="楷体" w:hAnsi="楷体" w:cs="宋体"/>
          <w:kern w:val="0"/>
          <w:sz w:val="24"/>
          <w:szCs w:val="24"/>
        </w:rPr>
      </w:pPr>
    </w:p>
    <w:p w:rsidR="00551A44" w:rsidRPr="007E1DC7" w:rsidRDefault="006C0F97" w:rsidP="006C0F97">
      <w:pPr>
        <w:keepNext/>
        <w:keepLines/>
        <w:spacing w:line="415" w:lineRule="auto"/>
        <w:outlineLvl w:val="2"/>
        <w:rPr>
          <w:b/>
          <w:bCs/>
          <w:szCs w:val="21"/>
        </w:rPr>
      </w:pPr>
      <w:r>
        <w:rPr>
          <w:rFonts w:hint="eastAsia"/>
          <w:b/>
          <w:bCs/>
          <w:szCs w:val="21"/>
        </w:rPr>
        <w:t>23</w:t>
      </w:r>
      <w:r>
        <w:rPr>
          <w:rFonts w:hint="eastAsia"/>
          <w:b/>
          <w:bCs/>
          <w:szCs w:val="21"/>
        </w:rPr>
        <w:t>、</w:t>
      </w:r>
      <w:r w:rsidR="00551A44" w:rsidRPr="007E1DC7">
        <w:rPr>
          <w:rFonts w:hint="eastAsia"/>
          <w:b/>
          <w:bCs/>
          <w:szCs w:val="21"/>
        </w:rPr>
        <w:t>江西同和药业股份有限公司</w:t>
      </w:r>
    </w:p>
    <w:tbl>
      <w:tblPr>
        <w:tblW w:w="8762" w:type="dxa"/>
        <w:jc w:val="center"/>
        <w:tblLook w:val="04A0" w:firstRow="1" w:lastRow="0" w:firstColumn="1" w:lastColumn="0" w:noHBand="0" w:noVBand="1"/>
      </w:tblPr>
      <w:tblGrid>
        <w:gridCol w:w="2692"/>
        <w:gridCol w:w="2080"/>
        <w:gridCol w:w="1884"/>
        <w:gridCol w:w="2106"/>
      </w:tblGrid>
      <w:tr w:rsidR="00755C3F" w:rsidRPr="00755C3F" w:rsidTr="00755C3F">
        <w:trPr>
          <w:trHeight w:val="632"/>
          <w:jc w:val="center"/>
        </w:trPr>
        <w:tc>
          <w:tcPr>
            <w:tcW w:w="2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2004-4-20</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江西省宜春市</w:t>
            </w:r>
          </w:p>
        </w:tc>
      </w:tr>
      <w:tr w:rsidR="00755C3F" w:rsidRPr="00755C3F" w:rsidTr="00755C3F">
        <w:trPr>
          <w:trHeight w:val="489"/>
          <w:jc w:val="center"/>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2080"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医药制造业</w:t>
            </w:r>
          </w:p>
        </w:tc>
        <w:tc>
          <w:tcPr>
            <w:tcW w:w="1884"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2104"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37"/>
          <w:jc w:val="center"/>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6070"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庞正伟,梁忠诚</w:t>
            </w:r>
          </w:p>
        </w:tc>
      </w:tr>
      <w:tr w:rsidR="00755C3F" w:rsidRPr="00755C3F" w:rsidTr="00755C3F">
        <w:trPr>
          <w:trHeight w:val="537"/>
          <w:jc w:val="center"/>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6070"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化学原料药和医药中间体的研发、生产和销售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申报材料显示，2016年1月11日至同年7月19日，发行人醋氯氛酸、塞来昔布、瑞巴派特、加巴喷丁四种产品在欧盟的CEP证书被暂停（该等产品迄今未在中国取得药品批准文号），但该四种产品在2016年均有不小的产量，其中醋氯氛酸、塞来昔布的产量更大幅超越2015年。请保荐代表人说明在CEP被暂停期间，发行人是否具备生产前述四种产品的资质。</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发行人生产的醋氯芬酸、塞来昔布、瑞巴派特、加巴喷丁尚未取得在国内销售的药品注册核准，请发行人代表说明上述原料药销售给国内的外贸公司本质上是否属于内销行为，是否受内销的相关法律法规管辖；发行人上述销售行为是否符合《药品管理法》及相关规定，发行人是否采取了相关风险控制措施，是否取得药品注册核发部门的合法确认。请保荐代表人发表明确核查意见。</w:t>
      </w:r>
    </w:p>
    <w:p w:rsidR="00755C3F" w:rsidRPr="00551A44" w:rsidRDefault="00755C3F" w:rsidP="00C36B0B">
      <w:pPr>
        <w:widowControl/>
        <w:ind w:firstLineChars="200" w:firstLine="480"/>
        <w:jc w:val="left"/>
        <w:rPr>
          <w:rFonts w:ascii="楷体" w:eastAsia="楷体" w:hAnsi="楷体" w:cs="宋体"/>
          <w:kern w:val="0"/>
          <w:sz w:val="24"/>
          <w:szCs w:val="24"/>
        </w:rPr>
      </w:pPr>
    </w:p>
    <w:p w:rsidR="00551A44" w:rsidRPr="007E1DC7" w:rsidRDefault="006C0F97" w:rsidP="006C0F97">
      <w:pPr>
        <w:keepNext/>
        <w:keepLines/>
        <w:spacing w:line="415" w:lineRule="auto"/>
        <w:outlineLvl w:val="2"/>
        <w:rPr>
          <w:b/>
          <w:bCs/>
          <w:szCs w:val="21"/>
        </w:rPr>
      </w:pPr>
      <w:r>
        <w:rPr>
          <w:rFonts w:hint="eastAsia"/>
          <w:b/>
          <w:bCs/>
          <w:szCs w:val="21"/>
        </w:rPr>
        <w:t>24</w:t>
      </w:r>
      <w:r>
        <w:rPr>
          <w:rFonts w:hint="eastAsia"/>
          <w:b/>
          <w:bCs/>
          <w:szCs w:val="21"/>
        </w:rPr>
        <w:t>、</w:t>
      </w:r>
      <w:r w:rsidR="00551A44" w:rsidRPr="007E1DC7">
        <w:rPr>
          <w:rFonts w:hint="eastAsia"/>
          <w:b/>
          <w:bCs/>
          <w:szCs w:val="21"/>
        </w:rPr>
        <w:t>深圳开立生物医疗科技股份有限公司</w:t>
      </w:r>
    </w:p>
    <w:tbl>
      <w:tblPr>
        <w:tblW w:w="8462" w:type="dxa"/>
        <w:jc w:val="center"/>
        <w:tblLook w:val="04A0" w:firstRow="1" w:lastRow="0" w:firstColumn="1" w:lastColumn="0" w:noHBand="0" w:noVBand="1"/>
      </w:tblPr>
      <w:tblGrid>
        <w:gridCol w:w="2600"/>
        <w:gridCol w:w="2009"/>
        <w:gridCol w:w="1820"/>
        <w:gridCol w:w="2033"/>
      </w:tblGrid>
      <w:tr w:rsidR="00755C3F" w:rsidRPr="00755C3F" w:rsidTr="00755C3F">
        <w:trPr>
          <w:trHeight w:val="612"/>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2002-9-27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广东省深圳市</w:t>
            </w:r>
          </w:p>
        </w:tc>
      </w:tr>
      <w:tr w:rsidR="00755C3F" w:rsidRPr="00755C3F" w:rsidTr="00755C3F">
        <w:trPr>
          <w:trHeight w:val="474"/>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2009"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专用设备制造业</w:t>
            </w:r>
          </w:p>
        </w:tc>
        <w:tc>
          <w:tcPr>
            <w:tcW w:w="1820"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2033"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2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862"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陈志强,吴坤祥</w:t>
            </w:r>
          </w:p>
        </w:tc>
      </w:tr>
      <w:tr w:rsidR="00755C3F" w:rsidRPr="00755C3F" w:rsidTr="00755C3F">
        <w:trPr>
          <w:trHeight w:val="52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862"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医疗诊断设备的研发、生产与销售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1、2014年10月，发行人向陈志强和吴坤祥定向分红的原因为发行人全体股东共同协商后一致同意用发行人未分配利润进行分配后，对发行人进行补充投入。请发行人代表说明：（1）本次定向分红陈志强和吴坤祥是否按照税法的规定缴纳了个人所得税，分配后对发行人的补充投入是否为税后金额；（2）上述分配和投入的会计处理方式及其理由；（3）上述分配方式和投入方式是否符合《中华人民共和国公司法》和相关法律法规的规定。请保荐代表人发表核查意见。</w:t>
      </w: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2、2014年10月21日，开立有限全体股东签署《股东会决议》，同意中金佳泰将其持有的开立有限的共计10.5%的股权以1元的价格分别转让给陈志强、吴坤祥、黄奕波、周文平、刘映芳、李浩。本次股权转让尚未缴纳相关所得税。请发行人代表：（1）说明以1元名义价格转让协议涉及的双向对赌条款是否已充分披露；（2）说明受让方作为扣缴义务人是否履行了股权转让所得的扣缴义</w:t>
      </w:r>
      <w:r w:rsidRPr="00551A44">
        <w:rPr>
          <w:rFonts w:ascii="楷体" w:eastAsia="楷体" w:hAnsi="楷体" w:cs="宋体" w:hint="eastAsia"/>
          <w:kern w:val="0"/>
          <w:sz w:val="24"/>
          <w:szCs w:val="24"/>
        </w:rPr>
        <w:lastRenderedPageBreak/>
        <w:t>务。请保荐代表人说明核查过程，依据取得的相关凭证发表核查意见，并说明是否已经在招股说明书中依照《中华人民共和国税收征收管理法》的规定，准确披露受让方未履行代扣代缴义务的法律责任。</w:t>
      </w:r>
    </w:p>
    <w:p w:rsid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3、报告期2013年至2016年1-9月，发行人通过经销模式实现的收入占主营业务收入的比例分别为96.44%、94.16%、91.34%和94.10%。招股说明书披露部分经销商未与发行人签订经销商协议。发行人报告期市场推广费主要由展会费、会议费和技术咨询服务费组成，技术咨询服务费分别为178.55万元、697.96万元、2,138.42万元、465.08万元。请发行人代表：（1）说明在以经销商模式为主的背景下，确认部分未签订经销商协议的客户收入的主要依据及对应产品的售后服务责任；（2）说明部分经销商未与发行人签订经销商协议的原因及报告期对应的销售收入和应收账款金额；（3）说明在与过半经销商没有固定法律关系的情况下，发行人如何能够保证经销商的忠诚，如何保证稳定有效的市场销售，有何种措施能够防范销售退回及坏账的风险；（4）进一步说明2015年度招投标服务及售后服务、售后维修服务费用列报技术咨询服务费的原因和理由，2015年度技术咨询服务费显著高于其他报告期的理由；（5）以2015年度此项费用为例，说明招投标服务费用、售后维修费用对应的客户名称及收入金额。请保荐代表人：（1）说明核查过程并对相关的内部控制制度的有效性发表核查意见；（2）对技术咨询服务费的真实性及信息披露的充分性发表核查意见。</w:t>
      </w:r>
    </w:p>
    <w:p w:rsidR="00755C3F" w:rsidRPr="00551A44" w:rsidRDefault="00755C3F" w:rsidP="00C36B0B">
      <w:pPr>
        <w:widowControl/>
        <w:ind w:firstLineChars="200" w:firstLine="480"/>
        <w:jc w:val="left"/>
        <w:rPr>
          <w:rFonts w:ascii="楷体" w:eastAsia="楷体" w:hAnsi="楷体" w:cs="宋体"/>
          <w:kern w:val="0"/>
          <w:sz w:val="24"/>
          <w:szCs w:val="24"/>
        </w:rPr>
      </w:pPr>
    </w:p>
    <w:p w:rsidR="00551A44" w:rsidRPr="007E1DC7" w:rsidRDefault="006C0F97" w:rsidP="006C0F97">
      <w:pPr>
        <w:keepNext/>
        <w:keepLines/>
        <w:spacing w:line="415" w:lineRule="auto"/>
        <w:outlineLvl w:val="2"/>
        <w:rPr>
          <w:b/>
          <w:bCs/>
          <w:szCs w:val="21"/>
        </w:rPr>
      </w:pPr>
      <w:r>
        <w:rPr>
          <w:rFonts w:hint="eastAsia"/>
          <w:b/>
          <w:bCs/>
          <w:szCs w:val="21"/>
        </w:rPr>
        <w:t>25</w:t>
      </w:r>
      <w:r>
        <w:rPr>
          <w:rFonts w:hint="eastAsia"/>
          <w:b/>
          <w:bCs/>
          <w:szCs w:val="21"/>
        </w:rPr>
        <w:t>、</w:t>
      </w:r>
      <w:r w:rsidR="00551A44" w:rsidRPr="007E1DC7">
        <w:rPr>
          <w:rFonts w:hint="eastAsia"/>
          <w:b/>
          <w:bCs/>
          <w:szCs w:val="21"/>
        </w:rPr>
        <w:t>江苏凯伦建材股份有限公司</w:t>
      </w:r>
    </w:p>
    <w:tbl>
      <w:tblPr>
        <w:tblW w:w="8447" w:type="dxa"/>
        <w:jc w:val="center"/>
        <w:tblLook w:val="04A0" w:firstRow="1" w:lastRow="0" w:firstColumn="1" w:lastColumn="0" w:noHBand="0" w:noVBand="1"/>
      </w:tblPr>
      <w:tblGrid>
        <w:gridCol w:w="2595"/>
        <w:gridCol w:w="2005"/>
        <w:gridCol w:w="1817"/>
        <w:gridCol w:w="2030"/>
      </w:tblGrid>
      <w:tr w:rsidR="00755C3F" w:rsidRPr="00755C3F" w:rsidTr="00755C3F">
        <w:trPr>
          <w:trHeight w:val="551"/>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2011-7-13</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江苏省苏州市</w:t>
            </w:r>
          </w:p>
        </w:tc>
      </w:tr>
      <w:tr w:rsidR="00755C3F" w:rsidRPr="00755C3F" w:rsidTr="00755C3F">
        <w:trPr>
          <w:trHeight w:val="427"/>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200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非金属矿物制品业</w:t>
            </w:r>
          </w:p>
        </w:tc>
        <w:tc>
          <w:tcPr>
            <w:tcW w:w="1817"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2029"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468"/>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852"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钱林弟</w:t>
            </w:r>
          </w:p>
        </w:tc>
      </w:tr>
      <w:tr w:rsidR="00755C3F" w:rsidRPr="00755C3F" w:rsidTr="00755C3F">
        <w:trPr>
          <w:trHeight w:val="468"/>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852"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新型建筑防水材料的研发、生产和销售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551A44" w:rsidRPr="00551A44" w:rsidRDefault="00551A44" w:rsidP="00C36B0B">
      <w:pPr>
        <w:widowControl/>
        <w:ind w:firstLineChars="200" w:firstLine="480"/>
        <w:jc w:val="left"/>
        <w:rPr>
          <w:rFonts w:ascii="楷体" w:eastAsia="楷体" w:hAnsi="楷体" w:cs="宋体"/>
          <w:kern w:val="0"/>
          <w:sz w:val="24"/>
          <w:szCs w:val="24"/>
        </w:rPr>
      </w:pPr>
      <w:r w:rsidRPr="00551A44">
        <w:rPr>
          <w:rFonts w:ascii="楷体" w:eastAsia="楷体" w:hAnsi="楷体" w:cs="宋体" w:hint="eastAsia"/>
          <w:kern w:val="0"/>
          <w:sz w:val="24"/>
          <w:szCs w:val="24"/>
        </w:rPr>
        <w:t>无</w:t>
      </w:r>
    </w:p>
    <w:p w:rsidR="00CA0D12" w:rsidRPr="000D4EAC" w:rsidRDefault="00CA0D12" w:rsidP="00C36B0B">
      <w:pPr>
        <w:ind w:firstLineChars="200" w:firstLine="420"/>
      </w:pPr>
    </w:p>
    <w:p w:rsidR="009B5824" w:rsidRPr="007E1DC7" w:rsidRDefault="006C0F97" w:rsidP="006C0F97">
      <w:pPr>
        <w:keepNext/>
        <w:keepLines/>
        <w:spacing w:line="415" w:lineRule="auto"/>
        <w:outlineLvl w:val="2"/>
        <w:rPr>
          <w:b/>
          <w:bCs/>
          <w:szCs w:val="21"/>
        </w:rPr>
      </w:pPr>
      <w:r>
        <w:rPr>
          <w:rFonts w:hint="eastAsia"/>
          <w:b/>
          <w:bCs/>
          <w:szCs w:val="21"/>
        </w:rPr>
        <w:t>26</w:t>
      </w:r>
      <w:r>
        <w:rPr>
          <w:rFonts w:hint="eastAsia"/>
          <w:b/>
          <w:bCs/>
          <w:szCs w:val="21"/>
        </w:rPr>
        <w:t>、</w:t>
      </w:r>
      <w:r w:rsidR="009B5824" w:rsidRPr="007E1DC7">
        <w:rPr>
          <w:rFonts w:hint="eastAsia"/>
          <w:b/>
          <w:bCs/>
          <w:szCs w:val="21"/>
        </w:rPr>
        <w:t>浙江扬帆新材料股份有限公司</w:t>
      </w:r>
    </w:p>
    <w:tbl>
      <w:tblPr>
        <w:tblW w:w="8283" w:type="dxa"/>
        <w:jc w:val="center"/>
        <w:tblLook w:val="04A0" w:firstRow="1" w:lastRow="0" w:firstColumn="1" w:lastColumn="0" w:noHBand="0" w:noVBand="1"/>
      </w:tblPr>
      <w:tblGrid>
        <w:gridCol w:w="2545"/>
        <w:gridCol w:w="1966"/>
        <w:gridCol w:w="1781"/>
        <w:gridCol w:w="1991"/>
      </w:tblGrid>
      <w:tr w:rsidR="00755C3F" w:rsidRPr="00755C3F" w:rsidTr="00755C3F">
        <w:trPr>
          <w:trHeight w:val="628"/>
          <w:jc w:val="center"/>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2002-12-24</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浙江省绍兴市</w:t>
            </w:r>
          </w:p>
        </w:tc>
      </w:tr>
      <w:tr w:rsidR="00755C3F" w:rsidRPr="00755C3F" w:rsidTr="00755C3F">
        <w:trPr>
          <w:trHeight w:val="487"/>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66"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化学原料和化学制品制造业</w:t>
            </w:r>
          </w:p>
        </w:tc>
        <w:tc>
          <w:tcPr>
            <w:tcW w:w="1781"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89"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34"/>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738"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杨美意,樊彬,樊培仁</w:t>
            </w:r>
          </w:p>
        </w:tc>
      </w:tr>
      <w:tr w:rsidR="00755C3F" w:rsidRPr="00755C3F" w:rsidTr="00755C3F">
        <w:trPr>
          <w:trHeight w:val="534"/>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738"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主要从事光引发剂、巯基化合物及其衍生物等精细化工新材料的研发、生产和销售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9B5824" w:rsidRP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1、招股说明书披露，樊彬持有的22.67%扬帆控股的股权中，15%已经质押。请发行人代表进一步说明樊彬所持扬帆控股股权质押的具体情况、樊彬的财务状况和清偿能力。请保荐代表人说明樊彬股权质押对扬帆控股股权稳定性影响的核查情况。</w:t>
      </w:r>
    </w:p>
    <w:p w:rsidR="009B5824" w:rsidRP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lastRenderedPageBreak/>
        <w:t>2、发行人董事、副总经理、董事会秘书李耀土曾担任三峰实业的法定代表人。请发行人代表进一步说明发行人控股股东向发行人拆借周转资金却要通过三峰实业进行的原因和合理性；李耀土是否存在不适合担任董事、高级管理人员的情形。请保荐代表人发表核查意见。</w:t>
      </w:r>
    </w:p>
    <w:p w:rsid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3、报告期内，发行人主要生产光引发剂、医药中间体、农药中间体三种产品，其销售收入占比分别为40％、30％、10％左右。请保荐代表人说明发行人是否主要经营一种业务。</w:t>
      </w:r>
    </w:p>
    <w:p w:rsidR="00755C3F" w:rsidRPr="009B5824" w:rsidRDefault="00755C3F" w:rsidP="00C36B0B">
      <w:pPr>
        <w:widowControl/>
        <w:ind w:firstLineChars="200" w:firstLine="480"/>
        <w:jc w:val="left"/>
        <w:rPr>
          <w:rFonts w:ascii="楷体" w:eastAsia="楷体" w:hAnsi="楷体" w:cs="宋体"/>
          <w:kern w:val="0"/>
          <w:sz w:val="24"/>
          <w:szCs w:val="24"/>
        </w:rPr>
      </w:pPr>
    </w:p>
    <w:p w:rsidR="009B5824" w:rsidRPr="007E1DC7" w:rsidRDefault="006C0F97" w:rsidP="006C0F97">
      <w:pPr>
        <w:keepNext/>
        <w:keepLines/>
        <w:spacing w:line="415" w:lineRule="auto"/>
        <w:outlineLvl w:val="2"/>
        <w:rPr>
          <w:b/>
          <w:bCs/>
          <w:szCs w:val="21"/>
        </w:rPr>
      </w:pPr>
      <w:r>
        <w:rPr>
          <w:rFonts w:hint="eastAsia"/>
          <w:b/>
          <w:bCs/>
          <w:szCs w:val="21"/>
        </w:rPr>
        <w:t>27</w:t>
      </w:r>
      <w:r>
        <w:rPr>
          <w:rFonts w:hint="eastAsia"/>
          <w:b/>
          <w:bCs/>
          <w:szCs w:val="21"/>
        </w:rPr>
        <w:t>、</w:t>
      </w:r>
      <w:r w:rsidR="009B5824" w:rsidRPr="007E1DC7">
        <w:rPr>
          <w:rFonts w:hint="eastAsia"/>
          <w:b/>
          <w:bCs/>
          <w:szCs w:val="21"/>
        </w:rPr>
        <w:t>德艺文化创意集团股份有限公司</w:t>
      </w:r>
    </w:p>
    <w:tbl>
      <w:tblPr>
        <w:tblW w:w="8297" w:type="dxa"/>
        <w:jc w:val="center"/>
        <w:tblLook w:val="04A0" w:firstRow="1" w:lastRow="0" w:firstColumn="1" w:lastColumn="0" w:noHBand="0" w:noVBand="1"/>
      </w:tblPr>
      <w:tblGrid>
        <w:gridCol w:w="2549"/>
        <w:gridCol w:w="1970"/>
        <w:gridCol w:w="1784"/>
        <w:gridCol w:w="1994"/>
      </w:tblGrid>
      <w:tr w:rsidR="00755C3F" w:rsidRPr="00755C3F" w:rsidTr="00755C3F">
        <w:trPr>
          <w:trHeight w:val="660"/>
          <w:jc w:val="center"/>
        </w:trPr>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1995-7-8</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福建省福州市</w:t>
            </w:r>
          </w:p>
        </w:tc>
      </w:tr>
      <w:tr w:rsidR="00755C3F" w:rsidRPr="00755C3F" w:rsidTr="00755C3F">
        <w:trPr>
          <w:trHeight w:val="511"/>
          <w:jc w:val="center"/>
        </w:trPr>
        <w:tc>
          <w:tcPr>
            <w:tcW w:w="2549"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70"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文化艺术业</w:t>
            </w:r>
          </w:p>
        </w:tc>
        <w:tc>
          <w:tcPr>
            <w:tcW w:w="1784"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93"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61"/>
          <w:jc w:val="center"/>
        </w:trPr>
        <w:tc>
          <w:tcPr>
            <w:tcW w:w="2549"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748"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吴体芳</w:t>
            </w:r>
          </w:p>
        </w:tc>
      </w:tr>
      <w:tr w:rsidR="00755C3F" w:rsidRPr="00755C3F" w:rsidTr="00755C3F">
        <w:trPr>
          <w:trHeight w:val="561"/>
          <w:jc w:val="center"/>
        </w:trPr>
        <w:tc>
          <w:tcPr>
            <w:tcW w:w="2549"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748"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创意家居用品的研发设计、外包生产及销售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9B5824" w:rsidRP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1、招股说明书披露，2014年度至2016年度，发行人的营业收入分别为33,648.58万元、33,688.98万元和35,307.83万元。扣除非经常性损益后的净利润分别为2,363.37万元、2,618.16万元和3,275.48万元；发行人员工人数分别为373名、311名和282名；平均年薪（税前）为4.40万元、5.00万元和5.68万元，低于可比上市公司的平均薪酬和福建省城镇单位企业在岗职工平均工资，发行人董事长兼总经理的年度薪酬为7.89万元。结合上述情况请发行人代表：（1）说明在主营业务收入增长的同时员工人数逐年下降的原因，员工平均年薪较低的原因；（2）说明发行人各地门店员工是否属于发行人正式员工，是否签署劳动合同，是否缴纳社保；减少门店员工是否涉及辞退福利，是否存在劳资纠纷；（3）说明发行人薪酬水平较低是否是发行人员工离职率高的主要原因，在较低的薪酬水平下如何保证员工队伍的稳定和正常的经营；（4）说明发行人目前的薪酬政策和未来的员工薪酬安排；（5）结合发行人各期现金分红占当年可供分配利润比例较高的情况，说明发行人是否存在通过现金分红补贴员工薪酬的情形；（6）结合员工人数及其薪酬的变动情况，量化分析发行人报告期内扣除非经常性损益后净利润增长幅度较大的原因及其合理性。请保荐代表人对上述问题说明核查过程并发表核查意见。</w:t>
      </w:r>
    </w:p>
    <w:p w:rsidR="009B5824" w:rsidRP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2、发行人在招股说明书中披露公司为“以文化出口为主的创意型企业，享受国家对出口贸易的政策扶持”，并对应列举了国家对“发挥我国传统历史文化优势，推广中国文化元素突出、有民族和地域特色”的一系列文化产业发展政策，报告期内获取的相应政府补贴为671.48万元，760.53万元和1,507.44万元，为净利润的19.17%，17.87%和26.34%，请发行人代表：（1）说明获取补贴的产品是否都符合“我国传统历史文化优势，推广中国文化元素突出、有民族和地域特色”的描述；（2）结合公司产品情况和国家政策，说明这类补贴是否可以持续。请保荐代表人发表核查意见。</w:t>
      </w:r>
    </w:p>
    <w:p w:rsidR="009B5824" w:rsidRP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3、申报材料显示，发行人报告期末拥有41名研发人员，其募集资金项目德艺研发创意中心投入为13,589.58万元，该项目不单独核算经济效益。请发行人</w:t>
      </w:r>
      <w:r w:rsidRPr="009B5824">
        <w:rPr>
          <w:rFonts w:ascii="楷体" w:eastAsia="楷体" w:hAnsi="楷体" w:cs="宋体" w:hint="eastAsia"/>
          <w:kern w:val="0"/>
          <w:sz w:val="24"/>
          <w:szCs w:val="24"/>
        </w:rPr>
        <w:lastRenderedPageBreak/>
        <w:t>代表：（1）结合募集资金投入前后研发创意人员的人均办公面积、募集资金实施后对发行人整体经济效益的贡献，量化分析该项目募集资金实施的必要性、合理性；（2）结合产品出口销售情况，分析物流管理的趋势，进一步说明海外仓储中心建设的必要性和建设规模的合理性。请保荐代表人对这些问题说明核查过程并发表核查意见。</w:t>
      </w:r>
    </w:p>
    <w:p w:rsid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4、根据发行人业务的描述，发行人的实质是从事各类小商品的贸易商，请发行人代表说明发行人将其行业门类认定为“R文化、体育和娱乐业”中的“R87文化艺术业”和证监会发布的《上市公司行业分类指引》（2012年修订）“文化创意和设计服务”中的“专业化设计服务”是否准确；发行人的产品涉及家具、陶瓷、服装、鞋类、包类等名目繁多的商品，请发行人代表说明是否主要经营一种业务。请保荐代表人发表核查意见。</w:t>
      </w:r>
    </w:p>
    <w:p w:rsidR="00755C3F" w:rsidRPr="009B5824" w:rsidRDefault="00755C3F" w:rsidP="00C36B0B">
      <w:pPr>
        <w:widowControl/>
        <w:ind w:firstLineChars="200" w:firstLine="480"/>
        <w:jc w:val="left"/>
        <w:rPr>
          <w:rFonts w:ascii="楷体" w:eastAsia="楷体" w:hAnsi="楷体" w:cs="宋体"/>
          <w:kern w:val="0"/>
          <w:sz w:val="24"/>
          <w:szCs w:val="24"/>
        </w:rPr>
      </w:pPr>
    </w:p>
    <w:p w:rsidR="009B5824" w:rsidRPr="007E1DC7" w:rsidRDefault="006C0F97" w:rsidP="006C0F97">
      <w:pPr>
        <w:keepNext/>
        <w:keepLines/>
        <w:spacing w:line="415" w:lineRule="auto"/>
        <w:outlineLvl w:val="2"/>
        <w:rPr>
          <w:b/>
          <w:bCs/>
          <w:szCs w:val="21"/>
        </w:rPr>
      </w:pPr>
      <w:r>
        <w:rPr>
          <w:rFonts w:hint="eastAsia"/>
          <w:b/>
          <w:bCs/>
          <w:szCs w:val="21"/>
        </w:rPr>
        <w:t>28</w:t>
      </w:r>
      <w:r>
        <w:rPr>
          <w:rFonts w:hint="eastAsia"/>
          <w:b/>
          <w:bCs/>
          <w:szCs w:val="21"/>
        </w:rPr>
        <w:t>、</w:t>
      </w:r>
      <w:r w:rsidR="009B5824" w:rsidRPr="007E1DC7">
        <w:rPr>
          <w:rFonts w:hint="eastAsia"/>
          <w:b/>
          <w:bCs/>
          <w:szCs w:val="21"/>
        </w:rPr>
        <w:t>深圳市广和通无线股份有限公司</w:t>
      </w:r>
    </w:p>
    <w:tbl>
      <w:tblPr>
        <w:tblW w:w="8251" w:type="dxa"/>
        <w:jc w:val="center"/>
        <w:tblLook w:val="04A0" w:firstRow="1" w:lastRow="0" w:firstColumn="1" w:lastColumn="0" w:noHBand="0" w:noVBand="1"/>
      </w:tblPr>
      <w:tblGrid>
        <w:gridCol w:w="2535"/>
        <w:gridCol w:w="1959"/>
        <w:gridCol w:w="1774"/>
        <w:gridCol w:w="1983"/>
      </w:tblGrid>
      <w:tr w:rsidR="00755C3F" w:rsidRPr="00755C3F" w:rsidTr="00755C3F">
        <w:trPr>
          <w:trHeight w:val="618"/>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1999-11-11</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83"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广东省深圳市</w:t>
            </w:r>
          </w:p>
        </w:tc>
      </w:tr>
      <w:tr w:rsidR="00755C3F" w:rsidRPr="00755C3F" w:rsidTr="00755C3F">
        <w:trPr>
          <w:trHeight w:val="478"/>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59"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计算机、通信和其他电子设备制造业</w:t>
            </w:r>
          </w:p>
        </w:tc>
        <w:tc>
          <w:tcPr>
            <w:tcW w:w="1774"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83"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25"/>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716"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张天瑜</w:t>
            </w:r>
          </w:p>
        </w:tc>
      </w:tr>
      <w:tr w:rsidR="00755C3F" w:rsidRPr="00755C3F" w:rsidTr="00755C3F">
        <w:trPr>
          <w:trHeight w:val="525"/>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716"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无线通信模块及其应用行业的通信解决方案的设计、研发与销售服务</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9B5824" w:rsidRP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1、根据招股说明书披露，发行人全部产品的生产均采用委外加工的方式，报告期内发行人主要委托惠州比亚迪、东莞华贝两家厂商进行生产加工。请发行人代表说明：（1）报告期内，单个厂商的2G产品加工费波动较大以及同一年度惠州比亚迪与东莞华贝的2G产品加工费差异较大的原因及合理性；（2）发行人全部产品的全部生产工序是否均采用委外加工的方式，在这种生产模式下发行人是否存在技术秘密泄露风险及应对措施；（3）发行人开发同等生产能力的新的委外加工厂商的平均周期及难易程度，报告期内委托加工厂商较为集中的原因及合理性，发行人生产经营的独立性是否存在风险。</w:t>
      </w:r>
    </w:p>
    <w:p w:rsid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2、根据申报材料，发行人通过境外客户的销售属于经销收入，最终客户为境内企业，终端客户通过境外经销商采购的主要原因是经销商可以给终端客户提供货款的信用期。（1）请发行人代表详细说明信用期的差异情况，说明这类终端客户是由发行人还是经销商选择。通过环宇企业代销给天智伟业等内地企业是否存在税收、海关等方面的重大违法行为。（2）发行人在2014年度、2015年度对MI领域客户均执行了现款现货的信用政策，但在2016年度对MI领域部分客户授予了一定信用期，其中主要包括经销商艾睿电子的子公司RichardsonRFPDHongKongLimited（2016年末应收账款余额第二名）。请发行人代表解释上述情况的原因并说明发行人在报告期内是否存在调整信用政策以扩大销售的情形。请保荐代表人说明核查过程及结论。</w:t>
      </w:r>
    </w:p>
    <w:p w:rsidR="00755C3F" w:rsidRPr="009B5824" w:rsidRDefault="00755C3F" w:rsidP="00C36B0B">
      <w:pPr>
        <w:widowControl/>
        <w:ind w:firstLineChars="200" w:firstLine="480"/>
        <w:jc w:val="left"/>
        <w:rPr>
          <w:rFonts w:ascii="楷体" w:eastAsia="楷体" w:hAnsi="楷体" w:cs="宋体"/>
          <w:kern w:val="0"/>
          <w:sz w:val="24"/>
          <w:szCs w:val="24"/>
        </w:rPr>
      </w:pPr>
    </w:p>
    <w:p w:rsidR="009B5824" w:rsidRPr="007E1DC7" w:rsidRDefault="006C0F97" w:rsidP="006C0F97">
      <w:pPr>
        <w:keepNext/>
        <w:keepLines/>
        <w:spacing w:line="415" w:lineRule="auto"/>
        <w:outlineLvl w:val="2"/>
        <w:rPr>
          <w:b/>
          <w:bCs/>
          <w:szCs w:val="21"/>
        </w:rPr>
      </w:pPr>
      <w:r>
        <w:rPr>
          <w:rFonts w:hint="eastAsia"/>
          <w:b/>
          <w:bCs/>
          <w:szCs w:val="21"/>
        </w:rPr>
        <w:lastRenderedPageBreak/>
        <w:t>29</w:t>
      </w:r>
      <w:r>
        <w:rPr>
          <w:rFonts w:hint="eastAsia"/>
          <w:b/>
          <w:bCs/>
          <w:szCs w:val="21"/>
        </w:rPr>
        <w:t>、</w:t>
      </w:r>
      <w:r w:rsidR="009B5824" w:rsidRPr="007E1DC7">
        <w:rPr>
          <w:rFonts w:hint="eastAsia"/>
          <w:b/>
          <w:bCs/>
          <w:szCs w:val="21"/>
        </w:rPr>
        <w:t>广东凯普生物科技股份有限公司</w:t>
      </w:r>
    </w:p>
    <w:tbl>
      <w:tblPr>
        <w:tblW w:w="8341" w:type="dxa"/>
        <w:jc w:val="center"/>
        <w:tblLook w:val="04A0" w:firstRow="1" w:lastRow="0" w:firstColumn="1" w:lastColumn="0" w:noHBand="0" w:noVBand="1"/>
      </w:tblPr>
      <w:tblGrid>
        <w:gridCol w:w="2562"/>
        <w:gridCol w:w="1980"/>
        <w:gridCol w:w="1793"/>
        <w:gridCol w:w="2006"/>
      </w:tblGrid>
      <w:tr w:rsidR="00755C3F" w:rsidRPr="00755C3F" w:rsidTr="00755C3F">
        <w:trPr>
          <w:trHeight w:val="635"/>
          <w:jc w:val="center"/>
        </w:trPr>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2003-6-13</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2004"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广东省潮州市</w:t>
            </w:r>
          </w:p>
        </w:tc>
      </w:tr>
      <w:tr w:rsidR="00755C3F" w:rsidRPr="00755C3F" w:rsidTr="00755C3F">
        <w:trPr>
          <w:trHeight w:val="491"/>
          <w:jc w:val="center"/>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80"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医药制造业</w:t>
            </w:r>
          </w:p>
        </w:tc>
        <w:tc>
          <w:tcPr>
            <w:tcW w:w="1793"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2004"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39"/>
          <w:jc w:val="center"/>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管乔中,管秩生,管子慧,王建瑜</w:t>
            </w:r>
          </w:p>
        </w:tc>
      </w:tr>
      <w:tr w:rsidR="00755C3F" w:rsidRPr="00755C3F" w:rsidTr="00755C3F">
        <w:trPr>
          <w:trHeight w:val="539"/>
          <w:jc w:val="center"/>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779"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专注于分子诊断试剂、分子诊断配套仪器等体外诊断相关产品的研发、生产和销售,并提供相关服务</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9B5824" w:rsidRP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1、申请文件披露，发行人销售核酸分子诊断试剂，根据有无附带投放体外诊断仪器，分为单纯销售和联动销售两种方式。请发行人代表说明：（1）发行人直接或通过经销商向客户免费提供体外诊断仪器或签订相关提供协议是在招标之前还是在招标之后，投标文件是否涉及免费提供体外诊断仪器相关内容，是否是招标评分事项；（2）发行人或其经销商在和客户签订的免费提供体外诊断仪器相关合同中，是否要求客户以相关试剂的最低采购额、采购期限作为条件，是否有排除竞争对手的其他条款，相关安排是否违反医药卫生管理及反不正当竞争的相关规定。请保荐代表人说明核查过程及结论。</w:t>
      </w:r>
    </w:p>
    <w:p w:rsidR="009B5824" w:rsidRP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2、请发行人代表说明发行人客户服务费核算的具体内容。请保荐代表人说明对学术推广费、客户服务费、经销商管理费中主要发票单位、实际付款单位、现金付款单位的核查过程及结论。</w:t>
      </w:r>
    </w:p>
    <w:p w:rsidR="009B5824" w:rsidRDefault="009B5824" w:rsidP="00C36B0B">
      <w:pPr>
        <w:widowControl/>
        <w:ind w:firstLineChars="200" w:firstLine="480"/>
        <w:jc w:val="left"/>
        <w:rPr>
          <w:rFonts w:ascii="楷体" w:eastAsia="楷体" w:hAnsi="楷体" w:cs="宋体"/>
          <w:kern w:val="0"/>
          <w:sz w:val="24"/>
          <w:szCs w:val="24"/>
        </w:rPr>
      </w:pPr>
      <w:r w:rsidRPr="009B5824">
        <w:rPr>
          <w:rFonts w:ascii="楷体" w:eastAsia="楷体" w:hAnsi="楷体" w:cs="宋体" w:hint="eastAsia"/>
          <w:kern w:val="0"/>
          <w:sz w:val="24"/>
          <w:szCs w:val="24"/>
        </w:rPr>
        <w:t>3、申请文件披露，实际控制人管乔中、王建瑜及管秩生因拓展公司业务经常在全国各地出差，无法常驻潮州，为了便于公司管理，于2007年11月27日，黄伟雄经公司董事会推选为董事长。近年，黄伟雄逐步退出公司日常行政事务，专注于参与公司的经营决策、风险控制和对外协调。黄伟雄最近一年从公司领取收入为8万元。在本次报送的招股说明书中还披露了管乔中在公司任职情况为董事长、总经理。请发行人代表：（1）进一步准确说明黄伟雄、管乔中在发行人处任职情况及在治理层、管理层担负的主要工作；（2）进一步说明黄伟雄薪酬低于董事会秘书和财务总监及部分人员的原因。请保荐代表人：（1）对报告期内实际控制人是否存在法律法规禁止担任法定代表人的情形发表核查意见；（2）对上述信息披露的准确性及发行人治理结构的有效性发表核查意见。</w:t>
      </w:r>
    </w:p>
    <w:p w:rsidR="00755C3F" w:rsidRPr="009B5824" w:rsidRDefault="00755C3F"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30</w:t>
      </w:r>
      <w:r>
        <w:rPr>
          <w:rFonts w:hint="eastAsia"/>
          <w:b/>
          <w:bCs/>
          <w:szCs w:val="21"/>
        </w:rPr>
        <w:t>、</w:t>
      </w:r>
      <w:r w:rsidR="003A7372" w:rsidRPr="007E1DC7">
        <w:rPr>
          <w:rFonts w:hint="eastAsia"/>
          <w:b/>
          <w:bCs/>
          <w:szCs w:val="21"/>
        </w:rPr>
        <w:t>江苏正丹化学工业股份有限公司</w:t>
      </w:r>
    </w:p>
    <w:tbl>
      <w:tblPr>
        <w:tblW w:w="8417" w:type="dxa"/>
        <w:jc w:val="center"/>
        <w:tblLook w:val="04A0" w:firstRow="1" w:lastRow="0" w:firstColumn="1" w:lastColumn="0" w:noHBand="0" w:noVBand="1"/>
      </w:tblPr>
      <w:tblGrid>
        <w:gridCol w:w="2586"/>
        <w:gridCol w:w="1998"/>
        <w:gridCol w:w="1810"/>
        <w:gridCol w:w="2023"/>
      </w:tblGrid>
      <w:tr w:rsidR="00755C3F" w:rsidRPr="00755C3F" w:rsidTr="00755C3F">
        <w:trPr>
          <w:trHeight w:val="633"/>
          <w:jc w:val="center"/>
        </w:trPr>
        <w:tc>
          <w:tcPr>
            <w:tcW w:w="2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2007-1-23</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江苏省镇江市</w:t>
            </w:r>
          </w:p>
        </w:tc>
      </w:tr>
      <w:tr w:rsidR="00755C3F" w:rsidRPr="00755C3F" w:rsidTr="00755C3F">
        <w:trPr>
          <w:trHeight w:val="491"/>
          <w:jc w:val="center"/>
        </w:trPr>
        <w:tc>
          <w:tcPr>
            <w:tcW w:w="258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98"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化学原料和化学制品制造业</w:t>
            </w:r>
          </w:p>
        </w:tc>
        <w:tc>
          <w:tcPr>
            <w:tcW w:w="1810"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2022"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38"/>
          <w:jc w:val="center"/>
        </w:trPr>
        <w:tc>
          <w:tcPr>
            <w:tcW w:w="258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831"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沈杏秀,曹正国</w:t>
            </w:r>
          </w:p>
        </w:tc>
      </w:tr>
      <w:tr w:rsidR="00755C3F" w:rsidRPr="00755C3F" w:rsidTr="00755C3F">
        <w:trPr>
          <w:trHeight w:val="538"/>
          <w:jc w:val="center"/>
        </w:trPr>
        <w:tc>
          <w:tcPr>
            <w:tcW w:w="2586"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831"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高端环保新材料的研发、生产和销售。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1、根据申请文件，江苏大湖化学科技有限公司（以下简称大湖化学）为发行人实际控制人的弟弟曹晓国及其配偶控制的企业。请发行人代表说明：（1）</w:t>
      </w:r>
      <w:r w:rsidRPr="003A7372">
        <w:rPr>
          <w:rFonts w:ascii="楷体" w:eastAsia="楷体" w:hAnsi="楷体" w:cs="宋体" w:hint="eastAsia"/>
          <w:kern w:val="0"/>
          <w:sz w:val="24"/>
          <w:szCs w:val="24"/>
        </w:rPr>
        <w:lastRenderedPageBreak/>
        <w:t>大湖化学的主要业务及经营场所，与发行人是否存在竞争及潜在竞争，在供应商、客户方面与发行人是否存在重叠；（2）是否存在发行人通过供应商、客户与大湖化学发生间接交易的情况，发行人与大湖化学之间是否存在资产、人员、业务等关系。就上述事项，请保荐代表人说明核查过程及结论。</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根据申请文件，申报会计师进场后，追溯调增了2012年、2013年及以前年度的成本，主要原因是存货计量不准导致营业成本被低估。请发行人代表结合前期对营业成本核算的重大调整情况，说明整改后相关的存货盘点及内控制度是否有效，毛利率的核算是否准确，该等重大调整对发行人报告期毛利的影响。就上述事项，请保荐代表人说明核查过程及结论。</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请发行人代表：（1）进一步说明直销客户、贸易商客户与经销商客户在销售价格及销售政策上的异同；（2）补充说明贸易商客户的最终销售对象，贸易商客户与经销商的区别。请保荐代表人：（1）说明对贸易商客户核查所履行的核查程序及核查结论，是否充分关注发行人对贸易商收入的最终销售实现情况；（2）对深加工结转业务确认收入的时点是否在招股说明书中完整、准确披露发表核查意见。</w:t>
      </w:r>
    </w:p>
    <w:p w:rsidR="00755C3F" w:rsidRPr="003A7372" w:rsidRDefault="00755C3F"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31</w:t>
      </w:r>
      <w:r>
        <w:rPr>
          <w:rFonts w:hint="eastAsia"/>
          <w:b/>
          <w:bCs/>
          <w:szCs w:val="21"/>
        </w:rPr>
        <w:t>、</w:t>
      </w:r>
      <w:r w:rsidR="003A7372" w:rsidRPr="007E1DC7">
        <w:rPr>
          <w:rFonts w:hint="eastAsia"/>
          <w:b/>
          <w:bCs/>
          <w:szCs w:val="21"/>
        </w:rPr>
        <w:t>杭州长川科技股份有限公司</w:t>
      </w:r>
    </w:p>
    <w:tbl>
      <w:tblPr>
        <w:tblW w:w="8312" w:type="dxa"/>
        <w:jc w:val="center"/>
        <w:tblLook w:val="04A0" w:firstRow="1" w:lastRow="0" w:firstColumn="1" w:lastColumn="0" w:noHBand="0" w:noVBand="1"/>
      </w:tblPr>
      <w:tblGrid>
        <w:gridCol w:w="2554"/>
        <w:gridCol w:w="1973"/>
        <w:gridCol w:w="1788"/>
        <w:gridCol w:w="1997"/>
      </w:tblGrid>
      <w:tr w:rsidR="00755C3F" w:rsidRPr="00755C3F" w:rsidTr="00755C3F">
        <w:trPr>
          <w:trHeight w:val="656"/>
          <w:jc w:val="center"/>
        </w:trPr>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2008-4-10</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浙江省杭州市</w:t>
            </w:r>
          </w:p>
        </w:tc>
      </w:tr>
      <w:tr w:rsidR="00755C3F" w:rsidRPr="00755C3F" w:rsidTr="00755C3F">
        <w:trPr>
          <w:trHeight w:val="508"/>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73"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专用设备制造业</w:t>
            </w:r>
          </w:p>
        </w:tc>
        <w:tc>
          <w:tcPr>
            <w:tcW w:w="1788"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97"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57"/>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徐昕,赵轶</w:t>
            </w:r>
          </w:p>
        </w:tc>
      </w:tr>
      <w:tr w:rsidR="00755C3F" w:rsidRPr="00755C3F" w:rsidTr="00755C3F">
        <w:trPr>
          <w:trHeight w:val="557"/>
          <w:jc w:val="center"/>
        </w:trPr>
        <w:tc>
          <w:tcPr>
            <w:tcW w:w="2554"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主营业务</w:t>
            </w:r>
          </w:p>
        </w:tc>
        <w:tc>
          <w:tcPr>
            <w:tcW w:w="5758"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集成电路专用设备的研发、生产和销售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根据申请文件，发行人于2015年3月分两次引入了士兰创投、孙萍和其他财务投资者，士兰创投、孙萍的投资入股价格低于其他投资者。其中，士兰创投与发行人客户杭州士兰微共同受同一实际控制人控制，孙萍自1993年至今一直供职于杭州士兰微，发行人有4名董事、3名监事曾任职于杭州士兰微，杭州士兰微系发行人报告期2014-2016年度的大客户。请发行人代表说明：（1）发行人与杭州士兰微的业务合作渊源及销售价格的公允性；（2）士兰创投、孙萍参与投资发行人时是否就杭州士兰微与发行人的合作达成其他约定，士兰创投、孙萍成为发行人股东后是否就发行人与杭州士兰微之间的业务合作施加任何影响，相关安排是否有损害发行人和上市公司杭州士兰微其他股东的利益的情形。</w:t>
      </w:r>
    </w:p>
    <w:p w:rsidR="00755C3F" w:rsidRPr="003A7372" w:rsidRDefault="00755C3F"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32</w:t>
      </w:r>
      <w:r>
        <w:rPr>
          <w:rFonts w:hint="eastAsia"/>
          <w:b/>
          <w:bCs/>
          <w:szCs w:val="21"/>
        </w:rPr>
        <w:t>、</w:t>
      </w:r>
      <w:r w:rsidR="003A7372" w:rsidRPr="007E1DC7">
        <w:rPr>
          <w:rFonts w:hint="eastAsia"/>
          <w:b/>
          <w:bCs/>
          <w:szCs w:val="21"/>
        </w:rPr>
        <w:t>南京三超新材料股份有限公司</w:t>
      </w:r>
    </w:p>
    <w:tbl>
      <w:tblPr>
        <w:tblW w:w="8252" w:type="dxa"/>
        <w:jc w:val="center"/>
        <w:tblLook w:val="04A0" w:firstRow="1" w:lastRow="0" w:firstColumn="1" w:lastColumn="0" w:noHBand="0" w:noVBand="1"/>
      </w:tblPr>
      <w:tblGrid>
        <w:gridCol w:w="2535"/>
        <w:gridCol w:w="1959"/>
        <w:gridCol w:w="1775"/>
        <w:gridCol w:w="1983"/>
      </w:tblGrid>
      <w:tr w:rsidR="00755C3F" w:rsidRPr="00755C3F" w:rsidTr="00755C3F">
        <w:trPr>
          <w:trHeight w:val="618"/>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设立时间</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Calibri" w:eastAsia="宋体" w:hAnsi="Calibri" w:cs="Calibri"/>
                <w:color w:val="000000"/>
                <w:kern w:val="0"/>
                <w:szCs w:val="21"/>
              </w:rPr>
            </w:pPr>
            <w:r w:rsidRPr="00755C3F">
              <w:rPr>
                <w:rFonts w:ascii="Calibri" w:eastAsia="宋体" w:hAnsi="Calibri" w:cs="Calibri"/>
                <w:color w:val="000000"/>
                <w:kern w:val="0"/>
                <w:szCs w:val="21"/>
              </w:rPr>
              <w:t>1999-1-29</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省市</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江苏省南京市</w:t>
            </w:r>
          </w:p>
        </w:tc>
      </w:tr>
      <w:tr w:rsidR="00755C3F" w:rsidRPr="00755C3F" w:rsidTr="00755C3F">
        <w:trPr>
          <w:trHeight w:val="479"/>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所属行业</w:t>
            </w:r>
          </w:p>
        </w:tc>
        <w:tc>
          <w:tcPr>
            <w:tcW w:w="1959"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非金属矿物制品业</w:t>
            </w:r>
          </w:p>
        </w:tc>
        <w:tc>
          <w:tcPr>
            <w:tcW w:w="1775"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拟上市交易所</w:t>
            </w:r>
          </w:p>
        </w:tc>
        <w:tc>
          <w:tcPr>
            <w:tcW w:w="1982" w:type="dxa"/>
            <w:tcBorders>
              <w:top w:val="nil"/>
              <w:left w:val="nil"/>
              <w:bottom w:val="single" w:sz="4" w:space="0" w:color="auto"/>
              <w:right w:val="single" w:sz="4" w:space="0" w:color="auto"/>
            </w:tcBorders>
            <w:shd w:val="clear" w:color="auto" w:fill="auto"/>
            <w:vAlign w:val="center"/>
            <w:hideMark/>
          </w:tcPr>
          <w:p w:rsidR="00755C3F" w:rsidRPr="00755C3F" w:rsidRDefault="00755C3F" w:rsidP="00755C3F">
            <w:pPr>
              <w:widowControl/>
              <w:rPr>
                <w:rFonts w:ascii="宋体" w:eastAsia="宋体" w:hAnsi="宋体" w:cs="宋体"/>
                <w:color w:val="000000"/>
                <w:kern w:val="0"/>
                <w:szCs w:val="21"/>
              </w:rPr>
            </w:pPr>
            <w:r w:rsidRPr="00755C3F">
              <w:rPr>
                <w:rFonts w:ascii="宋体" w:eastAsia="宋体" w:hAnsi="宋体" w:cs="宋体" w:hint="eastAsia"/>
                <w:color w:val="000000"/>
                <w:kern w:val="0"/>
                <w:szCs w:val="21"/>
              </w:rPr>
              <w:t>创业板</w:t>
            </w:r>
          </w:p>
        </w:tc>
      </w:tr>
      <w:tr w:rsidR="00755C3F" w:rsidRPr="00755C3F" w:rsidTr="00755C3F">
        <w:trPr>
          <w:trHeight w:val="525"/>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t>控股股东／实际控制人</w:t>
            </w:r>
          </w:p>
        </w:tc>
        <w:tc>
          <w:tcPr>
            <w:tcW w:w="5717"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邹余耀</w:t>
            </w:r>
          </w:p>
        </w:tc>
      </w:tr>
      <w:tr w:rsidR="00755C3F" w:rsidRPr="00755C3F" w:rsidTr="00755C3F">
        <w:trPr>
          <w:trHeight w:val="525"/>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755C3F" w:rsidRPr="00755C3F" w:rsidRDefault="00755C3F" w:rsidP="00755C3F">
            <w:pPr>
              <w:widowControl/>
              <w:jc w:val="center"/>
              <w:rPr>
                <w:rFonts w:ascii="宋体" w:eastAsia="宋体" w:hAnsi="宋体" w:cs="宋体"/>
                <w:b/>
                <w:bCs/>
                <w:color w:val="000000"/>
                <w:kern w:val="0"/>
                <w:szCs w:val="21"/>
              </w:rPr>
            </w:pPr>
            <w:r w:rsidRPr="00755C3F">
              <w:rPr>
                <w:rFonts w:ascii="宋体" w:eastAsia="宋体" w:hAnsi="宋体" w:cs="宋体" w:hint="eastAsia"/>
                <w:b/>
                <w:bCs/>
                <w:color w:val="000000"/>
                <w:kern w:val="0"/>
                <w:szCs w:val="21"/>
              </w:rPr>
              <w:lastRenderedPageBreak/>
              <w:t>主营业务</w:t>
            </w:r>
          </w:p>
        </w:tc>
        <w:tc>
          <w:tcPr>
            <w:tcW w:w="5717" w:type="dxa"/>
            <w:gridSpan w:val="3"/>
            <w:tcBorders>
              <w:top w:val="single" w:sz="4" w:space="0" w:color="auto"/>
              <w:left w:val="nil"/>
              <w:bottom w:val="single" w:sz="4" w:space="0" w:color="auto"/>
              <w:right w:val="single" w:sz="4" w:space="0" w:color="auto"/>
            </w:tcBorders>
            <w:shd w:val="clear" w:color="auto" w:fill="auto"/>
            <w:vAlign w:val="center"/>
            <w:hideMark/>
          </w:tcPr>
          <w:p w:rsidR="00755C3F" w:rsidRPr="00755C3F" w:rsidRDefault="00755C3F" w:rsidP="00755C3F">
            <w:pPr>
              <w:widowControl/>
              <w:jc w:val="left"/>
              <w:rPr>
                <w:rFonts w:ascii="宋体" w:eastAsia="宋体" w:hAnsi="宋体" w:cs="宋体"/>
                <w:color w:val="000000"/>
                <w:kern w:val="0"/>
                <w:szCs w:val="21"/>
              </w:rPr>
            </w:pPr>
            <w:r w:rsidRPr="00755C3F">
              <w:rPr>
                <w:rFonts w:ascii="宋体" w:eastAsia="宋体" w:hAnsi="宋体" w:cs="宋体" w:hint="eastAsia"/>
                <w:color w:val="000000"/>
                <w:kern w:val="0"/>
                <w:szCs w:val="21"/>
              </w:rPr>
              <w:t>金刚石工具的研发、生产和销售</w:t>
            </w:r>
          </w:p>
        </w:tc>
      </w:tr>
    </w:tbl>
    <w:p w:rsidR="00755C3F" w:rsidRPr="00755C3F" w:rsidRDefault="00755C3F"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发行人招股说明书披露，2014至2016年度发行人营业收入分别为9,403.48万元、11,474.21万元和15,585.93万元。扣除非经常性损益后的净利润分别为2,893.94万元、2,931.90万元和3,390.62万元。其中光伏硅材料的电镀金刚线销售收入从2015年度的2,876.21万元增长至2016年的8,723.56万元。但报告期内发行人主要产品光伏硅材料用电镀金刚线的销售均价从477.93元/米下降至283.67元/米，蓝宝石用电镀金刚线销售均价从531.02元/米下降至246.55元/米，磁性材料用电镀金刚线销售均价从393.16元/米下降至246.07元/米。发行人主要产品金刚线的单位成本从198.15元/千米下降到146.07元/千米。主要原材料人造金刚石的价格从1.23元/克上升到1.47元/克、裸线的价格从7.6元/千米上升到13.28元/千米。报告期内发行人销往光伏硅材料行业和蓝宝石行业的收入占比超过80%。报告期内发行人前十大客户有17家。其中有五家蓝宝石生产客户在2016年大幅降低向发行人的采购或因不能偿付发行人货款而终止合作；光伏硅材料行业的江阴东升在2016年降低了向发行人的采购，英利绿色能源因不能偿付发行人到期货款而终止合作，旭阳雷迪2016年被列为失信执行人。（1）请发行人代表说明在主要原材料成本持续上升的情况下，金刚线单位成本下降的原因；（2）报告期内发行人的产品销售单价下降幅度较大，发行人披露产品“价格下降趋势放缓”，请发行人代表结合发行人产品目前的销售价格以及光伏行业的发展趋势，说明发行人的产品销售单价是否在进一步下降及其下降幅度；（3）请发行人代表说明发行人披露“下游行业需求持续快速增长”，与报告期内前十大客户在2016年大幅降低对发行人的采购以及因不能支付货款而终止合作的现实是否一致；（4）请发行人代表结合在手订单情况，进一步说明在下游光伏硅材料行业和蓝宝石行业持续低迷、发行人产品销售均价持续大幅下降的情况下，发行人的销售收入和净利润持续增长的原因和合理性；（5）请发行人代表说明发行人销售收入和净利润的持续增长是否可以延续；对于持续低迷的市场环境，发行人如何应对和防范市场与经营风险。请保荐代表人对以上问题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发行人存在原员工段新苗侵犯公司商业秘密被判刑六年；报告期还存在南京市江宁区人民检察院以江宁检诉（2015）601号指控公司原员工王欢与其丈夫许某挪用公司资金而判刑；本次募投项目用地也存在未取得建设用地规划许可证、建设工程规划许可证、建设工程施工许可证即开工建设的情况。请发行人代表进一步说明公司的防范技术失密制度及措施是否有效；内部控制制度是否能保证公司资产安全完整以及公司合法合规经营。请保荐代表人对发行人内控制度是否健全有效说明核查过程并发表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3、发行人招股说明书披露应付账款第一大单位时以“供应商1”代替，请保荐代表人说明原因并说明该信息披露是否符合招股说明书准则的规定，是否影响投资者的判断。</w:t>
      </w:r>
    </w:p>
    <w:p w:rsidR="00755C3F" w:rsidRPr="003A7372" w:rsidRDefault="00755C3F"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33</w:t>
      </w:r>
      <w:r>
        <w:rPr>
          <w:rFonts w:hint="eastAsia"/>
          <w:b/>
          <w:bCs/>
          <w:szCs w:val="21"/>
        </w:rPr>
        <w:t>、</w:t>
      </w:r>
      <w:r w:rsidR="003A7372" w:rsidRPr="007E1DC7">
        <w:rPr>
          <w:rFonts w:hint="eastAsia"/>
          <w:b/>
          <w:bCs/>
          <w:szCs w:val="21"/>
        </w:rPr>
        <w:t>上海透景生命科技股份有限公司</w:t>
      </w:r>
    </w:p>
    <w:tbl>
      <w:tblPr>
        <w:tblW w:w="8462" w:type="dxa"/>
        <w:jc w:val="center"/>
        <w:tblLook w:val="04A0" w:firstRow="1" w:lastRow="0" w:firstColumn="1" w:lastColumn="0" w:noHBand="0" w:noVBand="1"/>
      </w:tblPr>
      <w:tblGrid>
        <w:gridCol w:w="2600"/>
        <w:gridCol w:w="2009"/>
        <w:gridCol w:w="1820"/>
        <w:gridCol w:w="2033"/>
      </w:tblGrid>
      <w:tr w:rsidR="004310F8" w:rsidRPr="004310F8" w:rsidTr="004310F8">
        <w:trPr>
          <w:trHeight w:val="62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设立时间</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Calibri" w:eastAsia="宋体" w:hAnsi="Calibri" w:cs="Calibri"/>
                <w:color w:val="000000"/>
                <w:kern w:val="0"/>
                <w:szCs w:val="21"/>
              </w:rPr>
            </w:pPr>
            <w:r w:rsidRPr="004310F8">
              <w:rPr>
                <w:rFonts w:ascii="Calibri" w:eastAsia="宋体" w:hAnsi="Calibri" w:cs="Calibri"/>
                <w:color w:val="000000"/>
                <w:kern w:val="0"/>
                <w:szCs w:val="21"/>
              </w:rPr>
              <w:t>2003-11-6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省市</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上海市浦东新区</w:t>
            </w:r>
          </w:p>
        </w:tc>
      </w:tr>
      <w:tr w:rsidR="004310F8" w:rsidRPr="004310F8" w:rsidTr="004310F8">
        <w:trPr>
          <w:trHeight w:val="480"/>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lastRenderedPageBreak/>
              <w:t>所属行业</w:t>
            </w:r>
          </w:p>
        </w:tc>
        <w:tc>
          <w:tcPr>
            <w:tcW w:w="2009"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医药制造业</w:t>
            </w:r>
          </w:p>
        </w:tc>
        <w:tc>
          <w:tcPr>
            <w:tcW w:w="1820"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拟上市交易所</w:t>
            </w:r>
          </w:p>
        </w:tc>
        <w:tc>
          <w:tcPr>
            <w:tcW w:w="2033"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创业板</w:t>
            </w:r>
          </w:p>
        </w:tc>
      </w:tr>
      <w:tr w:rsidR="004310F8" w:rsidRPr="004310F8" w:rsidTr="004310F8">
        <w:trPr>
          <w:trHeight w:val="527"/>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控股股东／实际控制人</w:t>
            </w:r>
          </w:p>
        </w:tc>
        <w:tc>
          <w:tcPr>
            <w:tcW w:w="5862"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姚见儿</w:t>
            </w:r>
          </w:p>
        </w:tc>
      </w:tr>
      <w:tr w:rsidR="004310F8" w:rsidRPr="004310F8" w:rsidTr="004310F8">
        <w:trPr>
          <w:trHeight w:val="527"/>
          <w:jc w:val="center"/>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主营业务</w:t>
            </w:r>
          </w:p>
        </w:tc>
        <w:tc>
          <w:tcPr>
            <w:tcW w:w="5862"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自主品牌的体外诊断产品的研发、生产和销售</w:t>
            </w:r>
          </w:p>
        </w:tc>
      </w:tr>
    </w:tbl>
    <w:p w:rsidR="00755C3F" w:rsidRPr="004310F8" w:rsidRDefault="00755C3F" w:rsidP="00C36B0B">
      <w:pPr>
        <w:widowControl/>
        <w:ind w:firstLineChars="200" w:firstLine="480"/>
        <w:jc w:val="left"/>
        <w:rPr>
          <w:rFonts w:ascii="楷体" w:eastAsia="楷体" w:hAnsi="楷体" w:cs="宋体"/>
          <w:kern w:val="0"/>
          <w:sz w:val="24"/>
          <w:szCs w:val="24"/>
        </w:rPr>
      </w:pP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招股说明书披露，发行人依据客户需求和行业惯例，采用“仪器+试剂”联动销售模式，通过向终端客户投放仪器的方式带动发行人诊断试剂和耗材的销售。请发行人代表进一步说明联动销售模式是否使得客户变相免费拥有了仪器设备（或设备终身使用权），发行人则获得了长期而稳定的试剂产品销售渠道，销售试剂的合同中是否存在排他性条款或独占条款。请保荐代表人说明联动销售模式合法合规性的核查情况。</w:t>
      </w:r>
    </w:p>
    <w:p w:rsidR="004310F8" w:rsidRPr="003A7372" w:rsidRDefault="004310F8"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34</w:t>
      </w:r>
      <w:r>
        <w:rPr>
          <w:rFonts w:hint="eastAsia"/>
          <w:b/>
          <w:bCs/>
          <w:szCs w:val="21"/>
        </w:rPr>
        <w:t>、</w:t>
      </w:r>
      <w:r w:rsidR="003A7372" w:rsidRPr="007E1DC7">
        <w:rPr>
          <w:rFonts w:hint="eastAsia"/>
          <w:b/>
          <w:bCs/>
          <w:szCs w:val="21"/>
        </w:rPr>
        <w:t>苏州金枪新材料股份有限公司</w:t>
      </w:r>
    </w:p>
    <w:tbl>
      <w:tblPr>
        <w:tblW w:w="8490" w:type="dxa"/>
        <w:jc w:val="center"/>
        <w:tblLook w:val="04A0" w:firstRow="1" w:lastRow="0" w:firstColumn="1" w:lastColumn="0" w:noHBand="0" w:noVBand="1"/>
      </w:tblPr>
      <w:tblGrid>
        <w:gridCol w:w="2607"/>
        <w:gridCol w:w="2015"/>
        <w:gridCol w:w="1826"/>
        <w:gridCol w:w="2042"/>
      </w:tblGrid>
      <w:tr w:rsidR="004310F8" w:rsidRPr="004310F8" w:rsidTr="004310F8">
        <w:trPr>
          <w:trHeight w:val="644"/>
          <w:jc w:val="center"/>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设立时间</w:t>
            </w:r>
          </w:p>
        </w:tc>
        <w:tc>
          <w:tcPr>
            <w:tcW w:w="2015"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Calibri" w:eastAsia="宋体" w:hAnsi="Calibri" w:cs="Calibri"/>
                <w:color w:val="000000"/>
                <w:kern w:val="0"/>
                <w:szCs w:val="21"/>
              </w:rPr>
            </w:pPr>
            <w:r w:rsidRPr="004310F8">
              <w:rPr>
                <w:rFonts w:ascii="Calibri" w:eastAsia="宋体" w:hAnsi="Calibri" w:cs="Calibri"/>
                <w:color w:val="000000"/>
                <w:kern w:val="0"/>
                <w:szCs w:val="21"/>
              </w:rPr>
              <w:t>2005-12-20</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省市</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江苏省苏州市</w:t>
            </w:r>
          </w:p>
        </w:tc>
      </w:tr>
      <w:tr w:rsidR="004310F8" w:rsidRPr="004310F8" w:rsidTr="004310F8">
        <w:trPr>
          <w:trHeight w:val="500"/>
          <w:jc w:val="center"/>
        </w:trPr>
        <w:tc>
          <w:tcPr>
            <w:tcW w:w="2607"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所属行业</w:t>
            </w:r>
          </w:p>
        </w:tc>
        <w:tc>
          <w:tcPr>
            <w:tcW w:w="2015"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化学原料和化学制品制造业</w:t>
            </w:r>
          </w:p>
        </w:tc>
        <w:tc>
          <w:tcPr>
            <w:tcW w:w="1826"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拟上市交易所</w:t>
            </w:r>
          </w:p>
        </w:tc>
        <w:tc>
          <w:tcPr>
            <w:tcW w:w="2041"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创业板</w:t>
            </w:r>
          </w:p>
        </w:tc>
      </w:tr>
      <w:tr w:rsidR="004310F8" w:rsidRPr="004310F8" w:rsidTr="004310F8">
        <w:trPr>
          <w:trHeight w:val="548"/>
          <w:jc w:val="center"/>
        </w:trPr>
        <w:tc>
          <w:tcPr>
            <w:tcW w:w="2607"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控股股东／实际控制人</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曹建强</w:t>
            </w:r>
          </w:p>
        </w:tc>
      </w:tr>
      <w:tr w:rsidR="004310F8" w:rsidRPr="004310F8" w:rsidTr="004310F8">
        <w:trPr>
          <w:trHeight w:val="548"/>
          <w:jc w:val="center"/>
        </w:trPr>
        <w:tc>
          <w:tcPr>
            <w:tcW w:w="2607"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主营业务</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主要从事胶粘剂产品的研发、生产与销售。</w:t>
            </w:r>
          </w:p>
        </w:tc>
      </w:tr>
    </w:tbl>
    <w:p w:rsidR="004310F8" w:rsidRPr="004310F8" w:rsidRDefault="004310F8"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招股说明书披露，报告期发行人对实际控制人曹建强将其持有的出资额9.60万元转让给高管龚彦未做股份支付会计处理，之后做了会计差错追溯调整。还对发行人收购苏州迪马100%股权时，未作非同一控制企业合并处理，而是按购买资产处理，并对商誉等按会计差错作了追溯调整。请发行人代表说明：（1）报告期发生以上会计差错并调整的原因，与会计核算相关的内部控制是否健全有效；（2）采取股权方式而非资产购买方式收购苏州迪马的原因及合理性，不同方式对发行人经营业绩的影响；（3）收购苏州迪马100%股权是否构成非同一控制下合并，其会计处理是否符合企业会计准则的规定。请保荐代表人发表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发行人报告期内核心技术产品收入占营业收入的比例分别为77.85%、73.74%和68.68%，发行人2016年没能继续获得高新技术认证。请发行人代表：（1）说明报告期内核心技术产品收入占营业收入的比例逐年下降的原因和未来发展趋势；（2）说明2013年12月3日发行人获得了《高新技术企业证书》而2016年没有继续取得的原因；（3）结合高新技术认证条件说明以前获得的高新技术企业税收减免是否存在补征的风险；（4）结合发行人产品技术含量说明发行人产品毛利率远高于同行业的可比上市公司原因与合理性。请保荐代表人对以上问题发表核查意见。</w:t>
      </w:r>
    </w:p>
    <w:p w:rsidR="004310F8" w:rsidRPr="003A7372" w:rsidRDefault="004310F8"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lastRenderedPageBreak/>
        <w:t>35</w:t>
      </w:r>
      <w:r>
        <w:rPr>
          <w:rFonts w:hint="eastAsia"/>
          <w:b/>
          <w:bCs/>
          <w:szCs w:val="21"/>
        </w:rPr>
        <w:t>、</w:t>
      </w:r>
      <w:r w:rsidR="003A7372" w:rsidRPr="007E1DC7">
        <w:rPr>
          <w:rFonts w:hint="eastAsia"/>
          <w:b/>
          <w:bCs/>
          <w:szCs w:val="21"/>
        </w:rPr>
        <w:t>厦门艾德生物医药科技股份有限公司</w:t>
      </w:r>
    </w:p>
    <w:tbl>
      <w:tblPr>
        <w:tblW w:w="8477" w:type="dxa"/>
        <w:jc w:val="center"/>
        <w:tblLook w:val="04A0" w:firstRow="1" w:lastRow="0" w:firstColumn="1" w:lastColumn="0" w:noHBand="0" w:noVBand="1"/>
      </w:tblPr>
      <w:tblGrid>
        <w:gridCol w:w="2604"/>
        <w:gridCol w:w="2012"/>
        <w:gridCol w:w="1823"/>
        <w:gridCol w:w="2038"/>
      </w:tblGrid>
      <w:tr w:rsidR="004310F8" w:rsidRPr="004310F8" w:rsidTr="004310F8">
        <w:trPr>
          <w:trHeight w:val="615"/>
          <w:jc w:val="center"/>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设立时间</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Calibri" w:eastAsia="宋体" w:hAnsi="Calibri" w:cs="Calibri"/>
                <w:color w:val="000000"/>
                <w:kern w:val="0"/>
                <w:szCs w:val="21"/>
              </w:rPr>
            </w:pPr>
            <w:r w:rsidRPr="004310F8">
              <w:rPr>
                <w:rFonts w:ascii="Calibri" w:eastAsia="宋体" w:hAnsi="Calibri" w:cs="Calibri"/>
                <w:color w:val="000000"/>
                <w:kern w:val="0"/>
                <w:szCs w:val="21"/>
              </w:rPr>
              <w:t>2008-2-21</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省市</w:t>
            </w:r>
          </w:p>
        </w:tc>
        <w:tc>
          <w:tcPr>
            <w:tcW w:w="2036"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福建省厦门市</w:t>
            </w:r>
          </w:p>
        </w:tc>
      </w:tr>
      <w:tr w:rsidR="004310F8" w:rsidRPr="004310F8" w:rsidTr="004310F8">
        <w:trPr>
          <w:trHeight w:val="476"/>
          <w:jc w:val="center"/>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所属行业</w:t>
            </w:r>
          </w:p>
        </w:tc>
        <w:tc>
          <w:tcPr>
            <w:tcW w:w="2012"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医药制造业</w:t>
            </w:r>
          </w:p>
        </w:tc>
        <w:tc>
          <w:tcPr>
            <w:tcW w:w="1823"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拟上市交易所</w:t>
            </w:r>
          </w:p>
        </w:tc>
        <w:tc>
          <w:tcPr>
            <w:tcW w:w="2036"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创业板</w:t>
            </w:r>
          </w:p>
        </w:tc>
      </w:tr>
      <w:tr w:rsidR="004310F8" w:rsidRPr="004310F8" w:rsidTr="004310F8">
        <w:trPr>
          <w:trHeight w:val="522"/>
          <w:jc w:val="center"/>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控股股东／实际控制人</w:t>
            </w:r>
          </w:p>
        </w:tc>
        <w:tc>
          <w:tcPr>
            <w:tcW w:w="5873"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郑立谋</w:t>
            </w:r>
          </w:p>
        </w:tc>
      </w:tr>
      <w:tr w:rsidR="004310F8" w:rsidRPr="004310F8" w:rsidTr="004310F8">
        <w:trPr>
          <w:trHeight w:val="522"/>
          <w:jc w:val="center"/>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主营业务</w:t>
            </w:r>
          </w:p>
        </w:tc>
        <w:tc>
          <w:tcPr>
            <w:tcW w:w="5873"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肿瘤精准医疗分子诊断产品的研发、生产及销售，并提供相关的检测服务</w:t>
            </w:r>
          </w:p>
        </w:tc>
      </w:tr>
    </w:tbl>
    <w:p w:rsidR="004310F8" w:rsidRPr="004310F8" w:rsidRDefault="004310F8"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申报材料显示，发行人于2014年12月15日以6亿人民币的估值（投前）签署增资协议；同月29日，龙岩鑫莲鑫、厦门科英以10亿的估值签约对外转让发行人的股权。请发行人代表解释公司估值在增资时较低、在股权转让时较高的原因，并说明是否存在其他安排。请保荐代表人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2014年4月3日，厦门科英合伙人邱笑丽将持有的厦门科英8.01%和0.667%合伙份额以出资额原价24.57万元、2.05万元转让给发行人员工朱冠山、阮力；2015年10月22日，厦门润鼎盛合伙人罗菲、仲崇玉分别将持有的厦门润鼎盛38.33%和10.92%合伙份额以出资额原价52.91万元和15.07万元转让给发行人部分在职员工。（1）请发行人代表解释前述用于员工股权激励的股份来源于邱笑丽、罗菲、仲崇玉而非实际控制人的原因，并说明是否存在其他股权安排；（2）发行人就前述员工股权激励所涉股份支付相关股权确定的“公允价值”明显低于市场价。请发行人代表比较在进行股份支付的财务处理时，按前述“公允价值”和按市场价对发行人的股权进行定价，对发行人在报告期的业绩是否有不同的影响。请保荐代表人发表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3、厦门龙柏宏信、天津和悦谷雨对发行人的增资款分别于2011年3月、5月到位，但迟至发行人的员工持股平台润鼎盛完成对发行人的增资后，发行人对前述两公司的增资于2014年进行工商登记。请发行人代表说明延迟办理前述两公司的股权工商登记的原因。请保荐代表人发表核查意见。</w:t>
      </w:r>
    </w:p>
    <w:p w:rsidR="004310F8" w:rsidRPr="003A7372" w:rsidRDefault="004310F8"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36</w:t>
      </w:r>
      <w:r>
        <w:rPr>
          <w:rFonts w:hint="eastAsia"/>
          <w:b/>
          <w:bCs/>
          <w:szCs w:val="21"/>
        </w:rPr>
        <w:t>、</w:t>
      </w:r>
      <w:r w:rsidR="003A7372" w:rsidRPr="007E1DC7">
        <w:rPr>
          <w:rFonts w:hint="eastAsia"/>
          <w:b/>
          <w:bCs/>
          <w:szCs w:val="21"/>
        </w:rPr>
        <w:t>深圳友讯达科技股份有限公司</w:t>
      </w:r>
    </w:p>
    <w:tbl>
      <w:tblPr>
        <w:tblW w:w="8687" w:type="dxa"/>
        <w:jc w:val="center"/>
        <w:tblLook w:val="04A0" w:firstRow="1" w:lastRow="0" w:firstColumn="1" w:lastColumn="0" w:noHBand="0" w:noVBand="1"/>
      </w:tblPr>
      <w:tblGrid>
        <w:gridCol w:w="2669"/>
        <w:gridCol w:w="2571"/>
        <w:gridCol w:w="1701"/>
        <w:gridCol w:w="1746"/>
      </w:tblGrid>
      <w:tr w:rsidR="004310F8" w:rsidRPr="004310F8" w:rsidTr="004310F8">
        <w:trPr>
          <w:trHeight w:val="622"/>
          <w:jc w:val="center"/>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设立时间</w:t>
            </w:r>
          </w:p>
        </w:tc>
        <w:tc>
          <w:tcPr>
            <w:tcW w:w="2571"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Calibri" w:eastAsia="宋体" w:hAnsi="Calibri" w:cs="Calibri"/>
                <w:color w:val="000000"/>
                <w:kern w:val="0"/>
                <w:szCs w:val="21"/>
              </w:rPr>
            </w:pPr>
            <w:r w:rsidRPr="004310F8">
              <w:rPr>
                <w:rFonts w:ascii="Calibri" w:eastAsia="宋体" w:hAnsi="Calibri" w:cs="Calibri"/>
                <w:color w:val="000000"/>
                <w:kern w:val="0"/>
                <w:szCs w:val="21"/>
              </w:rPr>
              <w:t>2002-9-4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省市</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广东省深圳市</w:t>
            </w:r>
          </w:p>
        </w:tc>
      </w:tr>
      <w:tr w:rsidR="004310F8" w:rsidRPr="004310F8" w:rsidTr="004310F8">
        <w:trPr>
          <w:trHeight w:val="482"/>
          <w:jc w:val="center"/>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所属行业</w:t>
            </w:r>
          </w:p>
        </w:tc>
        <w:tc>
          <w:tcPr>
            <w:tcW w:w="2571"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计算机、通信和其他电子设备制造业</w:t>
            </w:r>
          </w:p>
        </w:tc>
        <w:tc>
          <w:tcPr>
            <w:tcW w:w="1701"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拟上市交易所</w:t>
            </w:r>
          </w:p>
        </w:tc>
        <w:tc>
          <w:tcPr>
            <w:tcW w:w="1746"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创业板</w:t>
            </w:r>
          </w:p>
        </w:tc>
      </w:tr>
      <w:tr w:rsidR="004310F8" w:rsidRPr="004310F8" w:rsidTr="004310F8">
        <w:trPr>
          <w:trHeight w:val="528"/>
          <w:jc w:val="center"/>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控股股东／实际控制人</w:t>
            </w:r>
          </w:p>
        </w:tc>
        <w:tc>
          <w:tcPr>
            <w:tcW w:w="6018"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崔涛,崔奕,崔霞</w:t>
            </w:r>
          </w:p>
        </w:tc>
      </w:tr>
      <w:tr w:rsidR="004310F8" w:rsidRPr="004310F8" w:rsidTr="004310F8">
        <w:trPr>
          <w:trHeight w:val="528"/>
          <w:jc w:val="center"/>
        </w:trPr>
        <w:tc>
          <w:tcPr>
            <w:tcW w:w="2669"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主营业务</w:t>
            </w:r>
          </w:p>
        </w:tc>
        <w:tc>
          <w:tcPr>
            <w:tcW w:w="6018"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生产销售无线传感网络模块、无线传感网络终端(采集器)和网关(集中器)等信息采集设备</w:t>
            </w:r>
          </w:p>
        </w:tc>
      </w:tr>
    </w:tbl>
    <w:p w:rsidR="004310F8" w:rsidRPr="004310F8" w:rsidRDefault="004310F8"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报告期内，发行人的存货持续增加，分别为87,036,968.59元、93,987,374.84元、108,742,387.98元，存货周转率远低于同行业上市公司；半成品、在产品金额分别为1826.29万元、2763.06万元、1837.96万元；2016年的产销率较低，其中无线网络类产品为84.15%，电力终端类产品为75.69%。（1）请发行人代表结合报告期主要产品产销量变化、产成品市场价格变化、原材料市</w:t>
      </w:r>
      <w:r w:rsidRPr="003A7372">
        <w:rPr>
          <w:rFonts w:ascii="楷体" w:eastAsia="楷体" w:hAnsi="楷体" w:cs="宋体" w:hint="eastAsia"/>
          <w:kern w:val="0"/>
          <w:sz w:val="24"/>
          <w:szCs w:val="24"/>
        </w:rPr>
        <w:lastRenderedPageBreak/>
        <w:t>场价格变化等情况，分析说明存货持续增加的原因及其对发行人持续经营能力的影响；（2）请保荐代表人说明未能盘点发行人各期末发出商品的原因。</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根据申报材料，发行人递延所得税资产中“预提费用”对应的“可抵扣暂时性差异”2014至2016年金额分别为653.09万元、724.19万元、996.07万元，主要为各年度实际发生费用中暂时未取得发票等有效凭证，包括销售费用中售后维护费用中的外聘人员薪酬、外地办事处租赁房屋的租赁费、销售及运维人员在各地差旅费及试点项目的外聘临时安装人员的薪酬费用等。发行人于2015年末将2013年的346.00万元全部转为永久性差异，不再确认递延所得税资产，2016年末将2014年的245.59万元、2015年的389.10万元全部转为永久性差异，不再确认递延所得税资产，原因皆为预计无法取得合法票据。（1）请发行人代表从财务核算的角度，说明正式员工和外聘人员薪酬的内控制度和会计处理；（2）请发行人代表结合《企业会计准则第9号--职工薪酬》的有关规定，说明发行人发放外聘人员薪酬需要取得哪些发票才能得到税务认可，说明"预计无法取得合法票据"是指哪些票据，并说明发行人持续性地将“可抵扣暂时性差异”全部转为永久性差异的合法合规性。</w:t>
      </w:r>
    </w:p>
    <w:p w:rsidR="004310F8" w:rsidRPr="003A7372" w:rsidRDefault="004310F8" w:rsidP="00C36B0B">
      <w:pPr>
        <w:widowControl/>
        <w:ind w:firstLineChars="200" w:firstLine="480"/>
        <w:jc w:val="left"/>
        <w:rPr>
          <w:rFonts w:ascii="楷体" w:eastAsia="楷体" w:hAnsi="楷体" w:cs="宋体"/>
          <w:kern w:val="0"/>
          <w:sz w:val="24"/>
          <w:szCs w:val="24"/>
        </w:rPr>
      </w:pPr>
    </w:p>
    <w:p w:rsidR="003A7372" w:rsidRPr="007E1DC7" w:rsidRDefault="006C0F97" w:rsidP="006C0F97">
      <w:pPr>
        <w:keepNext/>
        <w:keepLines/>
        <w:spacing w:line="415" w:lineRule="auto"/>
        <w:outlineLvl w:val="2"/>
        <w:rPr>
          <w:b/>
          <w:bCs/>
          <w:szCs w:val="21"/>
        </w:rPr>
      </w:pPr>
      <w:r>
        <w:rPr>
          <w:rFonts w:hint="eastAsia"/>
          <w:b/>
          <w:bCs/>
          <w:szCs w:val="21"/>
        </w:rPr>
        <w:t>37</w:t>
      </w:r>
      <w:r>
        <w:rPr>
          <w:rFonts w:hint="eastAsia"/>
          <w:b/>
          <w:bCs/>
          <w:szCs w:val="21"/>
        </w:rPr>
        <w:t>、</w:t>
      </w:r>
      <w:r w:rsidR="003A7372" w:rsidRPr="007E1DC7">
        <w:rPr>
          <w:rFonts w:hint="eastAsia"/>
          <w:b/>
          <w:bCs/>
          <w:szCs w:val="21"/>
        </w:rPr>
        <w:t>四川侨源气体股份有限公司</w:t>
      </w:r>
    </w:p>
    <w:tbl>
      <w:tblPr>
        <w:tblW w:w="8896" w:type="dxa"/>
        <w:jc w:val="center"/>
        <w:tblLook w:val="04A0" w:firstRow="1" w:lastRow="0" w:firstColumn="1" w:lastColumn="0" w:noHBand="0" w:noVBand="1"/>
      </w:tblPr>
      <w:tblGrid>
        <w:gridCol w:w="2733"/>
        <w:gridCol w:w="2791"/>
        <w:gridCol w:w="1701"/>
        <w:gridCol w:w="1671"/>
      </w:tblGrid>
      <w:tr w:rsidR="004310F8" w:rsidRPr="004310F8" w:rsidTr="004310F8">
        <w:trPr>
          <w:trHeight w:val="483"/>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设立时间</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Calibri" w:eastAsia="宋体" w:hAnsi="Calibri" w:cs="Calibri"/>
                <w:color w:val="000000"/>
                <w:kern w:val="0"/>
                <w:szCs w:val="21"/>
              </w:rPr>
            </w:pPr>
            <w:r w:rsidRPr="004310F8">
              <w:rPr>
                <w:rFonts w:ascii="Calibri" w:eastAsia="宋体" w:hAnsi="Calibri" w:cs="Calibri"/>
                <w:color w:val="000000"/>
                <w:kern w:val="0"/>
                <w:szCs w:val="21"/>
              </w:rPr>
              <w:t>2002-9-10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省市</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四川省成都市</w:t>
            </w:r>
          </w:p>
        </w:tc>
      </w:tr>
      <w:tr w:rsidR="004310F8" w:rsidRPr="004310F8" w:rsidTr="004310F8">
        <w:trPr>
          <w:trHeight w:val="473"/>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所属行业</w:t>
            </w:r>
          </w:p>
        </w:tc>
        <w:tc>
          <w:tcPr>
            <w:tcW w:w="2791"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化学原料和化学制品制造业</w:t>
            </w:r>
          </w:p>
        </w:tc>
        <w:tc>
          <w:tcPr>
            <w:tcW w:w="1701"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拟上市交易所</w:t>
            </w:r>
          </w:p>
        </w:tc>
        <w:tc>
          <w:tcPr>
            <w:tcW w:w="1671"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创业板</w:t>
            </w:r>
          </w:p>
        </w:tc>
      </w:tr>
      <w:tr w:rsidR="004310F8" w:rsidRPr="004310F8" w:rsidTr="004310F8">
        <w:trPr>
          <w:trHeight w:val="519"/>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控股股东／实际控制人</w:t>
            </w:r>
          </w:p>
        </w:tc>
        <w:tc>
          <w:tcPr>
            <w:tcW w:w="6163"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乔志涌</w:t>
            </w:r>
          </w:p>
        </w:tc>
      </w:tr>
      <w:tr w:rsidR="004310F8" w:rsidRPr="004310F8" w:rsidTr="004310F8">
        <w:trPr>
          <w:trHeight w:val="519"/>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主营业务</w:t>
            </w:r>
          </w:p>
        </w:tc>
        <w:tc>
          <w:tcPr>
            <w:tcW w:w="6163"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氧气、氮气、氩气等空分气体的生产及销售。</w:t>
            </w:r>
          </w:p>
        </w:tc>
      </w:tr>
    </w:tbl>
    <w:p w:rsidR="004310F8" w:rsidRPr="004310F8" w:rsidRDefault="004310F8" w:rsidP="00C36B0B">
      <w:pPr>
        <w:widowControl/>
        <w:ind w:firstLineChars="200" w:firstLine="480"/>
        <w:jc w:val="left"/>
        <w:rPr>
          <w:rFonts w:ascii="楷体" w:eastAsia="楷体" w:hAnsi="楷体" w:cs="宋体"/>
          <w:kern w:val="0"/>
          <w:sz w:val="24"/>
          <w:szCs w:val="24"/>
        </w:rPr>
      </w:pP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1、招股说明书披露，发行人以空分气体产品零售为主，同时将主营业务拓宽至现场制气。（1）闽光钢铁为发行人现场制气业务的主要客户，发行人与闽光钢铁签署的《供气合同》有限期为30年，报告期内上述项目产生的收入占发行人营业收入的比例分别为33.36%、36.83%和34.44%，请发行人代表说明闽光钢铁是否涉及钢铁行业产能调整，如涉及，相关调整对上述合同的影响，合同约定的补偿措施能否得以执行；（2）发行人主要收入来自于四川全液态空分气体生产线的零售制气收入，请发行人代表具体说明零售制气的生产模式、技术和装置门槛、客户结构及销售模式。请保荐代表人说明对零售制气经销模式的核查过程，并结合电价、客户需求和竞争环境等对零售制气业务的持续盈利能力发表核查意见。</w:t>
      </w:r>
    </w:p>
    <w:p w:rsidR="003A7372" w:rsidRP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t>2、发行人生产的各类空分气体，广泛应用于钢铁、化工、机械等目前整体处于产能过剩的传统行业。报告期内，发行人子公司福州侨源与闽光钢铁（三金钢铁）签署供气合同，同时福州侨源生产用电全部由福建闽光钢铁提供，发行人供气的价格在报告期内几经调整。（1）请发行人代表分析说明，在“三去一降一补”的宏观经济背景下，发行人持续经营的可能性和不确定性；（2）请发行人代表对比报告期内发行人向闽光钢铁供气价格与向其他客户供气价格的差异，购电价格与当地工业用电市场价格的差异，分析与闽光钢铁的交易对发行人利润的影响。请保荐代表人对上述事项说明核查过程和核查意见。</w:t>
      </w:r>
    </w:p>
    <w:p w:rsidR="003A7372" w:rsidRDefault="003A7372" w:rsidP="00C36B0B">
      <w:pPr>
        <w:widowControl/>
        <w:ind w:firstLineChars="200" w:firstLine="480"/>
        <w:jc w:val="left"/>
        <w:rPr>
          <w:rFonts w:ascii="楷体" w:eastAsia="楷体" w:hAnsi="楷体" w:cs="宋体"/>
          <w:kern w:val="0"/>
          <w:sz w:val="24"/>
          <w:szCs w:val="24"/>
        </w:rPr>
      </w:pPr>
      <w:r w:rsidRPr="003A7372">
        <w:rPr>
          <w:rFonts w:ascii="楷体" w:eastAsia="楷体" w:hAnsi="楷体" w:cs="宋体" w:hint="eastAsia"/>
          <w:kern w:val="0"/>
          <w:sz w:val="24"/>
          <w:szCs w:val="24"/>
        </w:rPr>
        <w:lastRenderedPageBreak/>
        <w:t>3、发行人阿坝侨源高纯度气体生产线于2014年达到可使用状态并结转固定资产，都江堰厂区的生产线作为备用系统不再需要维持较大的生产能力，公司拟将1#、2#生产线继续备用，3#生产线对外出租，氮液化装置搬迁至阿坝厂区继续投产。请发行人代表说明备用固定资产的使用和折旧情况、3#生产线是否已经对外出租及其租金收益情况、氮液化装置的搬迁进展情况，同时说明对上述固定资产减值测试的过程和依据。请保荐代表人说明核查过程和核查结论。</w:t>
      </w:r>
    </w:p>
    <w:p w:rsidR="004310F8" w:rsidRPr="003A7372" w:rsidRDefault="004310F8" w:rsidP="00C36B0B">
      <w:pPr>
        <w:widowControl/>
        <w:ind w:firstLineChars="200" w:firstLine="480"/>
        <w:jc w:val="left"/>
        <w:rPr>
          <w:rFonts w:ascii="楷体" w:eastAsia="楷体" w:hAnsi="楷体" w:cs="宋体"/>
          <w:kern w:val="0"/>
          <w:sz w:val="24"/>
          <w:szCs w:val="24"/>
        </w:rPr>
      </w:pPr>
    </w:p>
    <w:p w:rsidR="0009193C" w:rsidRPr="007E1DC7" w:rsidRDefault="006C0F97" w:rsidP="006C0F97">
      <w:pPr>
        <w:keepNext/>
        <w:keepLines/>
        <w:spacing w:line="415" w:lineRule="auto"/>
        <w:outlineLvl w:val="2"/>
        <w:rPr>
          <w:b/>
          <w:bCs/>
          <w:szCs w:val="21"/>
        </w:rPr>
      </w:pPr>
      <w:r>
        <w:rPr>
          <w:rFonts w:hint="eastAsia"/>
          <w:b/>
          <w:bCs/>
          <w:szCs w:val="21"/>
        </w:rPr>
        <w:t>38</w:t>
      </w:r>
      <w:r>
        <w:rPr>
          <w:rFonts w:hint="eastAsia"/>
          <w:b/>
          <w:bCs/>
          <w:szCs w:val="21"/>
        </w:rPr>
        <w:t>、</w:t>
      </w:r>
      <w:r w:rsidR="0009193C" w:rsidRPr="007E1DC7">
        <w:rPr>
          <w:rFonts w:hint="eastAsia"/>
          <w:b/>
          <w:bCs/>
          <w:szCs w:val="21"/>
        </w:rPr>
        <w:t>北京新水源景科技股份有限公司</w:t>
      </w:r>
    </w:p>
    <w:tbl>
      <w:tblPr>
        <w:tblW w:w="8567" w:type="dxa"/>
        <w:jc w:val="center"/>
        <w:tblLook w:val="04A0" w:firstRow="1" w:lastRow="0" w:firstColumn="1" w:lastColumn="0" w:noHBand="0" w:noVBand="1"/>
      </w:tblPr>
      <w:tblGrid>
        <w:gridCol w:w="2405"/>
        <w:gridCol w:w="2410"/>
        <w:gridCol w:w="1693"/>
        <w:gridCol w:w="2059"/>
      </w:tblGrid>
      <w:tr w:rsidR="004310F8" w:rsidRPr="004310F8" w:rsidTr="004310F8">
        <w:trPr>
          <w:trHeight w:val="58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设立时间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Calibri" w:eastAsia="宋体" w:hAnsi="Calibri" w:cs="Calibri"/>
                <w:color w:val="000000"/>
                <w:kern w:val="0"/>
                <w:szCs w:val="21"/>
              </w:rPr>
            </w:pPr>
            <w:r w:rsidRPr="004310F8">
              <w:rPr>
                <w:rFonts w:ascii="Calibri" w:eastAsia="宋体" w:hAnsi="Calibri" w:cs="Calibri"/>
                <w:color w:val="000000"/>
                <w:kern w:val="0"/>
                <w:szCs w:val="21"/>
              </w:rPr>
              <w:t>2007-1-12</w:t>
            </w:r>
          </w:p>
        </w:tc>
        <w:tc>
          <w:tcPr>
            <w:tcW w:w="1693"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省市</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北京市海淀区</w:t>
            </w:r>
          </w:p>
        </w:tc>
      </w:tr>
      <w:tr w:rsidR="004310F8" w:rsidRPr="004310F8" w:rsidTr="004310F8">
        <w:trPr>
          <w:trHeight w:val="452"/>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所属行业</w:t>
            </w:r>
          </w:p>
        </w:tc>
        <w:tc>
          <w:tcPr>
            <w:tcW w:w="2410"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软件和信息技术服务业</w:t>
            </w:r>
          </w:p>
        </w:tc>
        <w:tc>
          <w:tcPr>
            <w:tcW w:w="1693"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拟上市交易所</w:t>
            </w:r>
          </w:p>
        </w:tc>
        <w:tc>
          <w:tcPr>
            <w:tcW w:w="2059" w:type="dxa"/>
            <w:tcBorders>
              <w:top w:val="nil"/>
              <w:left w:val="nil"/>
              <w:bottom w:val="single" w:sz="4" w:space="0" w:color="auto"/>
              <w:right w:val="single" w:sz="4" w:space="0" w:color="auto"/>
            </w:tcBorders>
            <w:shd w:val="clear" w:color="auto" w:fill="auto"/>
            <w:vAlign w:val="center"/>
            <w:hideMark/>
          </w:tcPr>
          <w:p w:rsidR="004310F8" w:rsidRPr="004310F8" w:rsidRDefault="004310F8" w:rsidP="004310F8">
            <w:pPr>
              <w:widowControl/>
              <w:rPr>
                <w:rFonts w:ascii="宋体" w:eastAsia="宋体" w:hAnsi="宋体" w:cs="宋体"/>
                <w:color w:val="000000"/>
                <w:kern w:val="0"/>
                <w:szCs w:val="21"/>
              </w:rPr>
            </w:pPr>
            <w:r w:rsidRPr="004310F8">
              <w:rPr>
                <w:rFonts w:ascii="宋体" w:eastAsia="宋体" w:hAnsi="宋体" w:cs="宋体" w:hint="eastAsia"/>
                <w:color w:val="000000"/>
                <w:kern w:val="0"/>
                <w:szCs w:val="21"/>
              </w:rPr>
              <w:t>创业板</w:t>
            </w:r>
          </w:p>
        </w:tc>
      </w:tr>
      <w:tr w:rsidR="004310F8" w:rsidRPr="004310F8" w:rsidTr="004310F8">
        <w:trPr>
          <w:trHeight w:val="496"/>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控股股东／实际控制人</w:t>
            </w:r>
          </w:p>
        </w:tc>
        <w:tc>
          <w:tcPr>
            <w:tcW w:w="6162"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张海燕</w:t>
            </w:r>
          </w:p>
        </w:tc>
      </w:tr>
      <w:tr w:rsidR="004310F8" w:rsidRPr="004310F8" w:rsidTr="004310F8">
        <w:trPr>
          <w:trHeight w:val="496"/>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4310F8" w:rsidRPr="004310F8" w:rsidRDefault="004310F8" w:rsidP="004310F8">
            <w:pPr>
              <w:widowControl/>
              <w:jc w:val="center"/>
              <w:rPr>
                <w:rFonts w:ascii="宋体" w:eastAsia="宋体" w:hAnsi="宋体" w:cs="宋体"/>
                <w:b/>
                <w:bCs/>
                <w:color w:val="000000"/>
                <w:kern w:val="0"/>
                <w:szCs w:val="21"/>
              </w:rPr>
            </w:pPr>
            <w:r w:rsidRPr="004310F8">
              <w:rPr>
                <w:rFonts w:ascii="宋体" w:eastAsia="宋体" w:hAnsi="宋体" w:cs="宋体" w:hint="eastAsia"/>
                <w:b/>
                <w:bCs/>
                <w:color w:val="000000"/>
                <w:kern w:val="0"/>
                <w:szCs w:val="21"/>
              </w:rPr>
              <w:t>主营业务</w:t>
            </w:r>
          </w:p>
        </w:tc>
        <w:tc>
          <w:tcPr>
            <w:tcW w:w="6162" w:type="dxa"/>
            <w:gridSpan w:val="3"/>
            <w:tcBorders>
              <w:top w:val="single" w:sz="4" w:space="0" w:color="auto"/>
              <w:left w:val="nil"/>
              <w:bottom w:val="single" w:sz="4" w:space="0" w:color="auto"/>
              <w:right w:val="single" w:sz="4" w:space="0" w:color="auto"/>
            </w:tcBorders>
            <w:shd w:val="clear" w:color="auto" w:fill="auto"/>
            <w:vAlign w:val="center"/>
            <w:hideMark/>
          </w:tcPr>
          <w:p w:rsidR="004310F8" w:rsidRPr="004310F8" w:rsidRDefault="004310F8" w:rsidP="004310F8">
            <w:pPr>
              <w:widowControl/>
              <w:jc w:val="left"/>
              <w:rPr>
                <w:rFonts w:ascii="宋体" w:eastAsia="宋体" w:hAnsi="宋体" w:cs="宋体"/>
                <w:color w:val="000000"/>
                <w:kern w:val="0"/>
                <w:szCs w:val="21"/>
              </w:rPr>
            </w:pPr>
            <w:r w:rsidRPr="004310F8">
              <w:rPr>
                <w:rFonts w:ascii="宋体" w:eastAsia="宋体" w:hAnsi="宋体" w:cs="宋体" w:hint="eastAsia"/>
                <w:color w:val="000000"/>
                <w:kern w:val="0"/>
                <w:szCs w:val="21"/>
              </w:rPr>
              <w:t>在自主研发的水资源管理信息化软件为核心的基础上,集成各种物联网传感设施,向客户提供水资源管理信息化综合解决方案</w:t>
            </w:r>
          </w:p>
        </w:tc>
      </w:tr>
    </w:tbl>
    <w:p w:rsidR="004310F8" w:rsidRPr="004310F8" w:rsidRDefault="004310F8"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招股说明书披露，发行人2016年度的收入为14,117.26万元，截至2016年12月31日，发行人固定资产原值为272.90万元，其中机器设备43.78万元、办公设备145.82万元。发行人募集资金项目——新一代农业用水智能管理系统升级项目，投资总额19,837.30万元，其中建筑工程费用3,700.00万元、设备购置费用1,775.00万元、实施费用5,230.00万元（包括专家咨询及合作费400万元、技术培训费250万元）、办事处费用5,000.00万元（包括办公经费及市场开拓费）。项目达产后年均增加营业收入12,600万元，年均增加净利润为4,989.90万元。请发行人代表：（1）说明募集资金实施前后，固定资产中的机器设备与收入的配比关系；（2）进一步说明在测算募集资金项目时，销售费用、管理费用占收入比例的测算依据；（3）补充说明专家咨询及合作费、技术培训费、办公经费及市场开拓费的会计处理原则；（4）结合目前净利润减少、应收款增加等情况，说明前述测算的依据及实现的可能性。请保荐代表人：（1）说明募集资金实施前后，项目实施模式是否发生变化；（2）对上述信息披露是否真实、准确、完整发表核查意见。</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申报材料显示，发行人固定资产较少，同时招股说明书披露发行人的产品包括卡片式无线声频侦听流量计、抄表终端、IC卡控恒压智能终端等。请发行人代表说明发行人的固定资产是否足够进行前述产品的生产。请保荐代表人说明招股说明书的前述信息披露是否真实、准确。</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3、申报材料显示，发行人曾承包“2016年怀柔区农业灌溉机井智能化计量建设工程”（包括其中的土建工程）并签署相关合同（合同编号：HRSW-SG16009）。请保荐代表人结合前述合同说明：（1）发行人是否具有相关工程资质；（2）招股说明书是否已对工程承包这一业务类型进行了充分披露；（3）发行人是否曾按该合同约定“依法与所招用的农民工建立劳动合同”，相关信息是否已充分披露，招股说明书相关信息披露是否真实、准确；（4）发行人是否曾进行工程外包，相关信息是否已充分披露，招股说明书相关信息披露是否真实、准确。</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4、报告期内，发行人一次性实施验收项目和分部实施分部验收项目收入构成情况如下：</w:t>
      </w:r>
    </w:p>
    <w:p w:rsidR="0009193C" w:rsidRPr="0009193C" w:rsidRDefault="0009193C" w:rsidP="00C36B0B">
      <w:pPr>
        <w:widowControl/>
        <w:ind w:firstLineChars="200" w:firstLine="480"/>
        <w:jc w:val="right"/>
        <w:rPr>
          <w:rFonts w:ascii="楷体" w:eastAsia="楷体" w:hAnsi="楷体" w:cs="宋体"/>
          <w:kern w:val="0"/>
          <w:sz w:val="24"/>
          <w:szCs w:val="24"/>
        </w:rPr>
      </w:pPr>
      <w:r w:rsidRPr="0009193C">
        <w:rPr>
          <w:rFonts w:ascii="楷体" w:eastAsia="楷体" w:hAnsi="楷体" w:cs="宋体" w:hint="eastAsia"/>
          <w:kern w:val="0"/>
          <w:sz w:val="24"/>
          <w:szCs w:val="24"/>
        </w:rPr>
        <w:lastRenderedPageBreak/>
        <w:t>单位：万元</w:t>
      </w:r>
    </w:p>
    <w:tbl>
      <w:tblPr>
        <w:tblW w:w="941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7"/>
        <w:gridCol w:w="1394"/>
        <w:gridCol w:w="1113"/>
        <w:gridCol w:w="1439"/>
        <w:gridCol w:w="1113"/>
        <w:gridCol w:w="1330"/>
        <w:gridCol w:w="1113"/>
      </w:tblGrid>
      <w:tr w:rsidR="0009193C" w:rsidRPr="0009193C" w:rsidTr="004310F8">
        <w:trPr>
          <w:trHeight w:val="327"/>
          <w:tblCellSpacing w:w="0" w:type="dxa"/>
          <w:jc w:val="center"/>
        </w:trPr>
        <w:tc>
          <w:tcPr>
            <w:tcW w:w="1917" w:type="dxa"/>
            <w:vMerge w:val="restart"/>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项目</w:t>
            </w:r>
          </w:p>
        </w:tc>
        <w:tc>
          <w:tcPr>
            <w:tcW w:w="2507" w:type="dxa"/>
            <w:gridSpan w:val="2"/>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ind w:firstLineChars="200" w:firstLine="480"/>
              <w:jc w:val="center"/>
              <w:rPr>
                <w:rFonts w:ascii="楷体" w:eastAsia="楷体" w:hAnsi="楷体" w:cs="宋体"/>
                <w:kern w:val="0"/>
                <w:sz w:val="24"/>
                <w:szCs w:val="24"/>
              </w:rPr>
            </w:pPr>
            <w:r w:rsidRPr="0009193C">
              <w:rPr>
                <w:rFonts w:ascii="楷体" w:eastAsia="楷体" w:hAnsi="楷体" w:cs="宋体" w:hint="eastAsia"/>
                <w:kern w:val="0"/>
                <w:sz w:val="24"/>
                <w:szCs w:val="24"/>
              </w:rPr>
              <w:t>2016年度</w:t>
            </w:r>
          </w:p>
        </w:tc>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2015年度</w:t>
            </w:r>
          </w:p>
        </w:tc>
        <w:tc>
          <w:tcPr>
            <w:tcW w:w="2443" w:type="dxa"/>
            <w:gridSpan w:val="2"/>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ind w:firstLineChars="200" w:firstLine="480"/>
              <w:jc w:val="center"/>
              <w:rPr>
                <w:rFonts w:ascii="楷体" w:eastAsia="楷体" w:hAnsi="楷体" w:cs="宋体"/>
                <w:kern w:val="0"/>
                <w:sz w:val="24"/>
                <w:szCs w:val="24"/>
              </w:rPr>
            </w:pPr>
            <w:r w:rsidRPr="0009193C">
              <w:rPr>
                <w:rFonts w:ascii="楷体" w:eastAsia="楷体" w:hAnsi="楷体" w:cs="宋体" w:hint="eastAsia"/>
                <w:kern w:val="0"/>
                <w:sz w:val="24"/>
                <w:szCs w:val="24"/>
              </w:rPr>
              <w:t>2014年度</w:t>
            </w:r>
          </w:p>
        </w:tc>
      </w:tr>
      <w:tr w:rsidR="0009193C" w:rsidRPr="0009193C" w:rsidTr="004310F8">
        <w:trPr>
          <w:trHeight w:val="327"/>
          <w:tblCellSpacing w:w="0" w:type="dxa"/>
          <w:jc w:val="center"/>
        </w:trPr>
        <w:tc>
          <w:tcPr>
            <w:tcW w:w="1917" w:type="dxa"/>
            <w:vMerge/>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ind w:firstLineChars="200" w:firstLine="480"/>
              <w:jc w:val="center"/>
              <w:rPr>
                <w:rFonts w:ascii="楷体" w:eastAsia="楷体" w:hAnsi="楷体" w:cs="宋体"/>
                <w:kern w:val="0"/>
                <w:sz w:val="24"/>
                <w:szCs w:val="24"/>
              </w:rPr>
            </w:pPr>
          </w:p>
        </w:tc>
        <w:tc>
          <w:tcPr>
            <w:tcW w:w="139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金额</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比例</w:t>
            </w:r>
          </w:p>
        </w:tc>
        <w:tc>
          <w:tcPr>
            <w:tcW w:w="1439"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金额</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比例</w:t>
            </w:r>
          </w:p>
        </w:tc>
        <w:tc>
          <w:tcPr>
            <w:tcW w:w="1330"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金额</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比例</w:t>
            </w:r>
          </w:p>
        </w:tc>
      </w:tr>
      <w:tr w:rsidR="0009193C" w:rsidRPr="0009193C" w:rsidTr="004310F8">
        <w:trPr>
          <w:trHeight w:val="611"/>
          <w:tblCellSpacing w:w="0" w:type="dxa"/>
          <w:jc w:val="center"/>
        </w:trPr>
        <w:tc>
          <w:tcPr>
            <w:tcW w:w="1917"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一次性实施验收项目收入</w:t>
            </w:r>
          </w:p>
        </w:tc>
        <w:tc>
          <w:tcPr>
            <w:tcW w:w="139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12,692.10</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89.90%</w:t>
            </w:r>
          </w:p>
        </w:tc>
        <w:tc>
          <w:tcPr>
            <w:tcW w:w="1439"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8,024.54</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65.82%</w:t>
            </w:r>
          </w:p>
        </w:tc>
        <w:tc>
          <w:tcPr>
            <w:tcW w:w="1330"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6,637.46</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70.42%</w:t>
            </w:r>
          </w:p>
        </w:tc>
      </w:tr>
      <w:tr w:rsidR="0009193C" w:rsidRPr="0009193C" w:rsidTr="004310F8">
        <w:trPr>
          <w:trHeight w:val="625"/>
          <w:tblCellSpacing w:w="0" w:type="dxa"/>
          <w:jc w:val="center"/>
        </w:trPr>
        <w:tc>
          <w:tcPr>
            <w:tcW w:w="1917"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分部实施分部验收项目收入</w:t>
            </w:r>
          </w:p>
        </w:tc>
        <w:tc>
          <w:tcPr>
            <w:tcW w:w="139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1,425.16</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10.10%</w:t>
            </w:r>
          </w:p>
        </w:tc>
        <w:tc>
          <w:tcPr>
            <w:tcW w:w="1439"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4,166.80</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34.18%</w:t>
            </w:r>
          </w:p>
        </w:tc>
        <w:tc>
          <w:tcPr>
            <w:tcW w:w="1330"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2,787.44</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29.58%</w:t>
            </w:r>
          </w:p>
        </w:tc>
      </w:tr>
      <w:tr w:rsidR="0009193C" w:rsidRPr="0009193C" w:rsidTr="004310F8">
        <w:trPr>
          <w:trHeight w:val="312"/>
          <w:tblCellSpacing w:w="0" w:type="dxa"/>
          <w:jc w:val="center"/>
        </w:trPr>
        <w:tc>
          <w:tcPr>
            <w:tcW w:w="1917"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合计</w:t>
            </w:r>
          </w:p>
        </w:tc>
        <w:tc>
          <w:tcPr>
            <w:tcW w:w="139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14,117.26</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100%</w:t>
            </w:r>
          </w:p>
        </w:tc>
        <w:tc>
          <w:tcPr>
            <w:tcW w:w="1439"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12,191.34</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100%</w:t>
            </w:r>
          </w:p>
        </w:tc>
        <w:tc>
          <w:tcPr>
            <w:tcW w:w="1330"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9,424.90</w:t>
            </w:r>
          </w:p>
        </w:tc>
        <w:tc>
          <w:tcPr>
            <w:tcW w:w="1113"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4310F8">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100%</w:t>
            </w:r>
          </w:p>
        </w:tc>
      </w:tr>
    </w:tbl>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请发行人代表说明：（1）一次性实施验收项目和分部实施分部验收项目在合同签订时是否已经约定，如有约定，请发行人代表说明约定和描述方式；（2）一次性实施验收项目和分部实施分部验收项目收入确认取得的内部和外部依据有什么不同；（3）一次性实施验收项目和分部实施分部验收项目应收账款的回收情况有无差异。请保荐代表人说明核查过程和核查结论。</w:t>
      </w:r>
    </w:p>
    <w:p w:rsidR="001A6315" w:rsidRPr="0009193C" w:rsidRDefault="001A6315" w:rsidP="00C36B0B">
      <w:pPr>
        <w:widowControl/>
        <w:ind w:firstLineChars="200" w:firstLine="480"/>
        <w:jc w:val="left"/>
        <w:rPr>
          <w:rFonts w:ascii="楷体" w:eastAsia="楷体" w:hAnsi="楷体" w:cs="宋体"/>
          <w:kern w:val="0"/>
          <w:sz w:val="24"/>
          <w:szCs w:val="24"/>
        </w:rPr>
      </w:pPr>
    </w:p>
    <w:p w:rsidR="0009193C" w:rsidRPr="006C0F97" w:rsidRDefault="006C0F97" w:rsidP="006C0F97">
      <w:pPr>
        <w:keepNext/>
        <w:keepLines/>
        <w:spacing w:line="415" w:lineRule="auto"/>
        <w:outlineLvl w:val="2"/>
        <w:rPr>
          <w:b/>
          <w:bCs/>
          <w:szCs w:val="21"/>
        </w:rPr>
      </w:pPr>
      <w:r>
        <w:rPr>
          <w:rFonts w:hint="eastAsia"/>
          <w:b/>
          <w:bCs/>
          <w:szCs w:val="21"/>
        </w:rPr>
        <w:t>39</w:t>
      </w:r>
      <w:r>
        <w:rPr>
          <w:rFonts w:hint="eastAsia"/>
          <w:b/>
          <w:bCs/>
          <w:szCs w:val="21"/>
        </w:rPr>
        <w:t>、</w:t>
      </w:r>
      <w:r w:rsidR="0009193C" w:rsidRPr="006C0F97">
        <w:rPr>
          <w:rFonts w:hint="eastAsia"/>
          <w:b/>
          <w:bCs/>
          <w:szCs w:val="21"/>
        </w:rPr>
        <w:t>江苏金陵体育器材股份有限公司</w:t>
      </w:r>
    </w:p>
    <w:tbl>
      <w:tblPr>
        <w:tblW w:w="9405" w:type="dxa"/>
        <w:jc w:val="center"/>
        <w:tblLook w:val="04A0" w:firstRow="1" w:lastRow="0" w:firstColumn="1" w:lastColumn="0" w:noHBand="0" w:noVBand="1"/>
      </w:tblPr>
      <w:tblGrid>
        <w:gridCol w:w="2890"/>
        <w:gridCol w:w="2231"/>
        <w:gridCol w:w="2021"/>
        <w:gridCol w:w="2263"/>
      </w:tblGrid>
      <w:tr w:rsidR="00C56D95" w:rsidRPr="00C56D95" w:rsidTr="00C56D95">
        <w:trPr>
          <w:trHeight w:val="641"/>
          <w:jc w:val="center"/>
        </w:trPr>
        <w:tc>
          <w:tcPr>
            <w:tcW w:w="2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设立时间</w:t>
            </w:r>
          </w:p>
        </w:tc>
        <w:tc>
          <w:tcPr>
            <w:tcW w:w="2231"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Calibri" w:eastAsia="宋体" w:hAnsi="Calibri" w:cs="Calibri"/>
                <w:color w:val="000000"/>
                <w:kern w:val="0"/>
                <w:szCs w:val="21"/>
              </w:rPr>
            </w:pPr>
            <w:r w:rsidRPr="00C56D95">
              <w:rPr>
                <w:rFonts w:ascii="Calibri" w:eastAsia="宋体" w:hAnsi="Calibri" w:cs="Calibri"/>
                <w:color w:val="000000"/>
                <w:kern w:val="0"/>
                <w:szCs w:val="21"/>
              </w:rPr>
              <w:t>2004-3-25</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省市</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江苏省苏州市</w:t>
            </w:r>
          </w:p>
        </w:tc>
      </w:tr>
      <w:tr w:rsidR="00C56D95" w:rsidRPr="00C56D95" w:rsidTr="00C56D95">
        <w:trPr>
          <w:trHeight w:val="496"/>
          <w:jc w:val="center"/>
        </w:trPr>
        <w:tc>
          <w:tcPr>
            <w:tcW w:w="2890"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所属行业</w:t>
            </w:r>
          </w:p>
        </w:tc>
        <w:tc>
          <w:tcPr>
            <w:tcW w:w="2231"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文教、工美、体育和娱乐用品制造业</w:t>
            </w:r>
          </w:p>
        </w:tc>
        <w:tc>
          <w:tcPr>
            <w:tcW w:w="2021"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拟上市交易所</w:t>
            </w:r>
          </w:p>
        </w:tc>
        <w:tc>
          <w:tcPr>
            <w:tcW w:w="2262"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创业板</w:t>
            </w:r>
          </w:p>
        </w:tc>
      </w:tr>
      <w:tr w:rsidR="00C56D95" w:rsidRPr="00C56D95" w:rsidTr="00C56D95">
        <w:trPr>
          <w:trHeight w:val="544"/>
          <w:jc w:val="center"/>
        </w:trPr>
        <w:tc>
          <w:tcPr>
            <w:tcW w:w="2890"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控股股东／实际控制人</w:t>
            </w:r>
          </w:p>
        </w:tc>
        <w:tc>
          <w:tcPr>
            <w:tcW w:w="6515"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李春荣,施美华,李剑峰,李剑刚</w:t>
            </w:r>
          </w:p>
        </w:tc>
      </w:tr>
      <w:tr w:rsidR="00C56D95" w:rsidRPr="00C56D95" w:rsidTr="00C56D95">
        <w:trPr>
          <w:trHeight w:val="544"/>
          <w:jc w:val="center"/>
        </w:trPr>
        <w:tc>
          <w:tcPr>
            <w:tcW w:w="2890"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主营业务</w:t>
            </w:r>
          </w:p>
        </w:tc>
        <w:tc>
          <w:tcPr>
            <w:tcW w:w="6515"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体育器材和场馆设施的研发、生产、销售及赛事服务</w:t>
            </w:r>
          </w:p>
        </w:tc>
      </w:tr>
    </w:tbl>
    <w:p w:rsidR="001A6315" w:rsidRPr="00C56D95" w:rsidRDefault="001A6315"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报告期发行人销售模式分为直销和经销，经销商品的综合毛利率高于直销商品的综合毛利率。发行人披露其原因主要为直销模式中含安装费用，请发行人代表进一步说明：（1）报告期直销、经销商品营业收入、成本、毛利情况；（2）直销商品剔出安装费用后毛利率与经销商品的毛利率比较情况。请保荐代表人发表核查意见。</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2014年末至2016年末，公司应收账款分别为13,155.69万元、11,716.18万元和12,066.91万元，占营业收入的比重较大，金额相对较高。应收账款账龄为一年以内的占比分别为84.73%、67.24%和65.03%，逐年降低。（1）应收账款超出信用期的金额较大，一年以上账龄应收账款比重不断增加，请发行人代表说明发行人应收账款坏账准备计提是否充分稳健；（2）2016年度两年以上账龄应收款1955万元，期后只收回228万元，请发行人代表说明对上述应收账款的准备计提是否充分；（3）请发行人代表说明内部控制制度如何有效的控制由于其客户分散、与同一客户持续性交易较少的情形所产生的赊销风险。请保荐代表人对上述问题发表核查意见并说明实施函证核查程序时回函比例较低的原因。</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3、招股说明书披露，发行人的产品和服务分为球类器材、田径器材、其它体育器材、场馆设施和赛事服务，细分种类较多。最近一期球类器材和场馆设施收入占比81.34%。2014至2016年度，发行人营业收入分别为34,354.27万元、32,358.86万元和32,979.36万元。扣除非经常性损益后的净利润分别为4,643.58万元、4,465.16万元和4,517.33万元。（1）请发行人代表说明种类</w:t>
      </w:r>
      <w:r w:rsidRPr="0009193C">
        <w:rPr>
          <w:rFonts w:ascii="楷体" w:eastAsia="楷体" w:hAnsi="楷体" w:cs="宋体" w:hint="eastAsia"/>
          <w:kern w:val="0"/>
          <w:sz w:val="24"/>
          <w:szCs w:val="24"/>
        </w:rPr>
        <w:lastRenderedPageBreak/>
        <w:t>较多的产品是否均为发行人独立生产，是否存在生产外协的情形；（2）报告期内，除球类器材的销售收入增长、场馆设施保持平稳外，其它产品和服务收入均出现较大幅度的下滑，从而导致营业总收入出现下滑。请发行人代表说明各类产品销售增长和下滑的原因。请保荐代表人对发行人是否经营多种业务以及成长性发表核查意见。</w:t>
      </w:r>
    </w:p>
    <w:p w:rsidR="001A6315" w:rsidRPr="0009193C" w:rsidRDefault="001A6315" w:rsidP="00C36B0B">
      <w:pPr>
        <w:widowControl/>
        <w:ind w:firstLineChars="200" w:firstLine="480"/>
        <w:jc w:val="left"/>
        <w:rPr>
          <w:rFonts w:ascii="楷体" w:eastAsia="楷体" w:hAnsi="楷体" w:cs="宋体"/>
          <w:kern w:val="0"/>
          <w:sz w:val="24"/>
          <w:szCs w:val="24"/>
        </w:rPr>
      </w:pPr>
    </w:p>
    <w:p w:rsidR="0009193C" w:rsidRPr="007E1DC7" w:rsidRDefault="006C0F97" w:rsidP="006C0F97">
      <w:pPr>
        <w:keepNext/>
        <w:keepLines/>
        <w:spacing w:line="415" w:lineRule="auto"/>
        <w:outlineLvl w:val="2"/>
        <w:rPr>
          <w:b/>
          <w:bCs/>
          <w:szCs w:val="21"/>
        </w:rPr>
      </w:pPr>
      <w:r>
        <w:rPr>
          <w:rFonts w:hint="eastAsia"/>
          <w:b/>
          <w:bCs/>
          <w:szCs w:val="21"/>
        </w:rPr>
        <w:t>40</w:t>
      </w:r>
      <w:r>
        <w:rPr>
          <w:rFonts w:hint="eastAsia"/>
          <w:b/>
          <w:bCs/>
          <w:szCs w:val="21"/>
        </w:rPr>
        <w:t>、</w:t>
      </w:r>
      <w:r w:rsidR="0009193C" w:rsidRPr="007E1DC7">
        <w:rPr>
          <w:rFonts w:hint="eastAsia"/>
          <w:b/>
          <w:bCs/>
          <w:szCs w:val="21"/>
        </w:rPr>
        <w:t>深圳市超频三科技股份有限公司</w:t>
      </w:r>
    </w:p>
    <w:tbl>
      <w:tblPr>
        <w:tblW w:w="8732" w:type="dxa"/>
        <w:jc w:val="center"/>
        <w:tblLook w:val="04A0" w:firstRow="1" w:lastRow="0" w:firstColumn="1" w:lastColumn="0" w:noHBand="0" w:noVBand="1"/>
      </w:tblPr>
      <w:tblGrid>
        <w:gridCol w:w="2683"/>
        <w:gridCol w:w="2073"/>
        <w:gridCol w:w="1878"/>
        <w:gridCol w:w="2098"/>
      </w:tblGrid>
      <w:tr w:rsidR="00C56D95" w:rsidRPr="00C56D95" w:rsidTr="00C56D95">
        <w:trPr>
          <w:trHeight w:val="466"/>
          <w:jc w:val="center"/>
        </w:trPr>
        <w:tc>
          <w:tcPr>
            <w:tcW w:w="2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设立时间</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Calibri" w:eastAsia="宋体" w:hAnsi="Calibri" w:cs="Calibri"/>
                <w:color w:val="000000"/>
                <w:kern w:val="0"/>
                <w:szCs w:val="21"/>
              </w:rPr>
            </w:pPr>
            <w:r w:rsidRPr="00C56D95">
              <w:rPr>
                <w:rFonts w:ascii="Calibri" w:eastAsia="宋体" w:hAnsi="Calibri" w:cs="Calibri"/>
                <w:color w:val="000000"/>
                <w:kern w:val="0"/>
                <w:szCs w:val="21"/>
              </w:rPr>
              <w:t>2005-4-27</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省市</w:t>
            </w:r>
          </w:p>
        </w:tc>
        <w:tc>
          <w:tcPr>
            <w:tcW w:w="2097"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广东省深圳市</w:t>
            </w:r>
          </w:p>
        </w:tc>
      </w:tr>
      <w:tr w:rsidR="00C56D95" w:rsidRPr="00C56D95" w:rsidTr="00C56D95">
        <w:trPr>
          <w:trHeight w:val="361"/>
          <w:jc w:val="center"/>
        </w:trPr>
        <w:tc>
          <w:tcPr>
            <w:tcW w:w="2683"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所属行业</w:t>
            </w:r>
          </w:p>
        </w:tc>
        <w:tc>
          <w:tcPr>
            <w:tcW w:w="2073"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计算机、通信和其他电子设备制造业</w:t>
            </w:r>
          </w:p>
        </w:tc>
        <w:tc>
          <w:tcPr>
            <w:tcW w:w="1878"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拟上市交易所</w:t>
            </w:r>
          </w:p>
        </w:tc>
        <w:tc>
          <w:tcPr>
            <w:tcW w:w="2097"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创业板</w:t>
            </w:r>
          </w:p>
        </w:tc>
      </w:tr>
      <w:tr w:rsidR="00C56D95" w:rsidRPr="00C56D95" w:rsidTr="00C56D95">
        <w:trPr>
          <w:trHeight w:val="396"/>
          <w:jc w:val="center"/>
        </w:trPr>
        <w:tc>
          <w:tcPr>
            <w:tcW w:w="2683"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控股股东／实际控制人</w:t>
            </w:r>
          </w:p>
        </w:tc>
        <w:tc>
          <w:tcPr>
            <w:tcW w:w="6049"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张魁,刘郁,杜建军</w:t>
            </w:r>
          </w:p>
        </w:tc>
      </w:tr>
      <w:tr w:rsidR="00C56D95" w:rsidRPr="00C56D95" w:rsidTr="00C56D95">
        <w:trPr>
          <w:trHeight w:val="396"/>
          <w:jc w:val="center"/>
        </w:trPr>
        <w:tc>
          <w:tcPr>
            <w:tcW w:w="2683"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主营业务</w:t>
            </w:r>
          </w:p>
        </w:tc>
        <w:tc>
          <w:tcPr>
            <w:tcW w:w="6049"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电子产品新型散热器件的研发、生产和销售</w:t>
            </w:r>
          </w:p>
        </w:tc>
      </w:tr>
    </w:tbl>
    <w:p w:rsidR="001A6315" w:rsidRPr="00C56D95" w:rsidRDefault="001A6315"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招股说明书披露，杜建军、刘郁夫妇及张魁为发行人实际控制人。自超频三有限设立时起，刘郁、张魁一直为并列第一大股东。2014年11月，超频三有限股东转让股权后，张魁变更为第二大股东。2014年12月，公司总经理由张魁变更为杜建军。张魁自超频有限设立之初至2014年12月就一直担任公司总经理。请发行人代表说明最近两年实际控制人是否发生变更、高级管理人员是否发生重大变化，发行人是否符合《首次公开发行股票并在创业板上市管理办法》第14条和《证券期货法律适用意见第1号》的相关规定。请保荐代表人发表核查意见。</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招股说明书披露发行人涉及多起专利诉讼纠纷，发行人专利号为200610062795.4和200610062799.2的两项专利被最终判决无效。请发行人代表进一步说明报告期发行人发生重大诉讼、仲裁的有关情况，包括但不限于案件受理情况及基本案情、请求、进展、如出现不利结果对发行人财务状况的影响。说明发行人如何从内控制度上保证合法合规经营。请保荐代表人发表核查意见。</w:t>
      </w:r>
    </w:p>
    <w:p w:rsidR="00C56D95" w:rsidRPr="0009193C" w:rsidRDefault="00C56D95" w:rsidP="00C36B0B">
      <w:pPr>
        <w:widowControl/>
        <w:ind w:firstLineChars="200" w:firstLine="480"/>
        <w:jc w:val="left"/>
        <w:rPr>
          <w:rFonts w:ascii="楷体" w:eastAsia="楷体" w:hAnsi="楷体" w:cs="宋体"/>
          <w:kern w:val="0"/>
          <w:sz w:val="24"/>
          <w:szCs w:val="24"/>
        </w:rPr>
      </w:pPr>
    </w:p>
    <w:p w:rsidR="0009193C" w:rsidRPr="007E1DC7" w:rsidRDefault="006C0F97" w:rsidP="006C0F97">
      <w:pPr>
        <w:keepNext/>
        <w:keepLines/>
        <w:spacing w:line="415" w:lineRule="auto"/>
        <w:outlineLvl w:val="2"/>
        <w:rPr>
          <w:b/>
          <w:bCs/>
          <w:szCs w:val="21"/>
        </w:rPr>
      </w:pPr>
      <w:r>
        <w:rPr>
          <w:rFonts w:hint="eastAsia"/>
          <w:b/>
          <w:bCs/>
          <w:szCs w:val="21"/>
        </w:rPr>
        <w:t>41</w:t>
      </w:r>
      <w:r>
        <w:rPr>
          <w:rFonts w:hint="eastAsia"/>
          <w:b/>
          <w:bCs/>
          <w:szCs w:val="21"/>
        </w:rPr>
        <w:t>、</w:t>
      </w:r>
      <w:r w:rsidR="0009193C" w:rsidRPr="007E1DC7">
        <w:rPr>
          <w:rFonts w:hint="eastAsia"/>
          <w:b/>
          <w:bCs/>
          <w:szCs w:val="21"/>
        </w:rPr>
        <w:t>浙江正元智慧科技股份有限公司</w:t>
      </w:r>
    </w:p>
    <w:tbl>
      <w:tblPr>
        <w:tblW w:w="8385" w:type="dxa"/>
        <w:jc w:val="center"/>
        <w:tblLook w:val="04A0" w:firstRow="1" w:lastRow="0" w:firstColumn="1" w:lastColumn="0" w:noHBand="0" w:noVBand="1"/>
      </w:tblPr>
      <w:tblGrid>
        <w:gridCol w:w="2576"/>
        <w:gridCol w:w="2522"/>
        <w:gridCol w:w="1701"/>
        <w:gridCol w:w="1586"/>
      </w:tblGrid>
      <w:tr w:rsidR="00C56D95" w:rsidRPr="00C56D95" w:rsidTr="00C56D95">
        <w:trPr>
          <w:trHeight w:val="624"/>
          <w:jc w:val="center"/>
        </w:trPr>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设立时间</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Calibri" w:eastAsia="宋体" w:hAnsi="Calibri" w:cs="Calibri"/>
                <w:color w:val="000000"/>
                <w:kern w:val="0"/>
                <w:szCs w:val="21"/>
              </w:rPr>
            </w:pPr>
            <w:r w:rsidRPr="00C56D95">
              <w:rPr>
                <w:rFonts w:ascii="Calibri" w:eastAsia="宋体" w:hAnsi="Calibri" w:cs="Calibri"/>
                <w:color w:val="000000"/>
                <w:kern w:val="0"/>
                <w:szCs w:val="21"/>
              </w:rPr>
              <w:t>2000-3-13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省市</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浙江省杭州市</w:t>
            </w:r>
          </w:p>
        </w:tc>
      </w:tr>
      <w:tr w:rsidR="00C56D95" w:rsidRPr="00C56D95" w:rsidTr="00C56D95">
        <w:trPr>
          <w:trHeight w:val="483"/>
          <w:jc w:val="center"/>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所属行业</w:t>
            </w:r>
          </w:p>
        </w:tc>
        <w:tc>
          <w:tcPr>
            <w:tcW w:w="2522"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软件和信息技术服务业</w:t>
            </w:r>
          </w:p>
        </w:tc>
        <w:tc>
          <w:tcPr>
            <w:tcW w:w="1701"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拟上市交易所</w:t>
            </w:r>
          </w:p>
        </w:tc>
        <w:tc>
          <w:tcPr>
            <w:tcW w:w="1586"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创业板</w:t>
            </w:r>
          </w:p>
        </w:tc>
      </w:tr>
      <w:tr w:rsidR="00C56D95" w:rsidRPr="00C56D95" w:rsidTr="00C56D95">
        <w:trPr>
          <w:trHeight w:val="531"/>
          <w:jc w:val="center"/>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控股股东／实际控制人</w:t>
            </w:r>
          </w:p>
        </w:tc>
        <w:tc>
          <w:tcPr>
            <w:tcW w:w="5809"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陈坚</w:t>
            </w:r>
          </w:p>
        </w:tc>
      </w:tr>
      <w:tr w:rsidR="00C56D95" w:rsidRPr="00C56D95" w:rsidTr="00C56D95">
        <w:trPr>
          <w:trHeight w:val="531"/>
          <w:jc w:val="center"/>
        </w:trPr>
        <w:tc>
          <w:tcPr>
            <w:tcW w:w="2576"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主营业务</w:t>
            </w:r>
          </w:p>
        </w:tc>
        <w:tc>
          <w:tcPr>
            <w:tcW w:w="5809"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智慧一卡通系统的设计、开发、生产、销售、服务及增值运营</w:t>
            </w:r>
          </w:p>
        </w:tc>
      </w:tr>
    </w:tbl>
    <w:p w:rsidR="00C56D95" w:rsidRPr="00C56D95" w:rsidRDefault="00C56D95"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发行人报告期多个项目由于客户需求尚未全部明确或者发生变更因此分期验收、跨期确认收入，多个项目合同签订晚于开工时间、晚于产品发出时间，并且同一个项目前后毛利率差异巨大。请发行人代表说明存在上述事项的原因及合理性，将一个工程分解为多次验收并确认收入是否具有可操作性，上述收入划</w:t>
      </w:r>
      <w:r w:rsidRPr="0009193C">
        <w:rPr>
          <w:rFonts w:ascii="楷体" w:eastAsia="楷体" w:hAnsi="楷体" w:cs="宋体" w:hint="eastAsia"/>
          <w:kern w:val="0"/>
          <w:sz w:val="24"/>
          <w:szCs w:val="24"/>
        </w:rPr>
        <w:lastRenderedPageBreak/>
        <w:t>分是否符合收入确认条件，相关内控制度是否健全并得到有效执行。请保荐代表人发表核查意见。</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发行申请文件披露，发行人报告期2014-2016年度应收账款回函确认比例为31.67%、30.09%、56.70%，校园一卡通业务2016年末应收账款已发函但未回函的金额为2,819.24万元，计提坏账准备292.64万元。截止2017年3月10日的回函统计情况表明，最近两年发函但未回函的应收账款主要为广西北部湾银行股份有限公司南宁市高新支行504.60万元、中国农业银行股份有限公司南宁友爱支行105.90万元，账龄时间较长。申请文件还披露广西民族大学已出具承诺，若广西北部湾银行不能支付款项，则由学校另行寻找出资单位，目前已有其他出资银行备选。（1）请发行人代表进一步说明应收账款坏账准备计提的充分性及上述应收账款的可收回性；（2）上述校园一卡通业务主要由银行出资建设，请发行人代表说明若广西北部湾银行最终不能支付款项，广西民族大学若另行寻找出资单位，原有的系统是否需要重建；新的出资单位与广西北部湾银行是否形成新的债权债务关系。请保荐代表人：（1）进一步说明应收账款函证执行的替代程序；（2）对应收账款的可收回性发表核查意见。</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3、申报材料显示，发行人自成立以来至2011年12月期间的5次涉及自然人股东的股权转让未缴纳个人所得税，2012年以来至今的2次涉及自然人股东的股权转让已缴纳个人所得税，并取得完税证明。未缴纳个人所得税涉及的转让方共三人，分别为李琳、陈英和吕德民。其中李琳为实际控制人的配偶，陈英为实际控制人的妹妹。请发行人代表说明上述三位自然人未缴纳个人所得税的原因和金额，是否会产生滞纳金和处罚，是否已经取得主管税务机关的许可。请保荐代表人发表核查意见。</w:t>
      </w:r>
    </w:p>
    <w:p w:rsidR="0009193C" w:rsidRPr="007E1DC7" w:rsidRDefault="006C0F97" w:rsidP="006C0F97">
      <w:pPr>
        <w:keepNext/>
        <w:keepLines/>
        <w:spacing w:line="415" w:lineRule="auto"/>
        <w:outlineLvl w:val="2"/>
        <w:rPr>
          <w:b/>
          <w:bCs/>
          <w:szCs w:val="21"/>
        </w:rPr>
      </w:pPr>
      <w:r>
        <w:rPr>
          <w:rFonts w:hint="eastAsia"/>
          <w:b/>
          <w:bCs/>
          <w:szCs w:val="21"/>
        </w:rPr>
        <w:t>42</w:t>
      </w:r>
      <w:r>
        <w:rPr>
          <w:rFonts w:hint="eastAsia"/>
          <w:b/>
          <w:bCs/>
          <w:szCs w:val="21"/>
        </w:rPr>
        <w:t>、</w:t>
      </w:r>
      <w:r w:rsidR="0009193C" w:rsidRPr="007E1DC7">
        <w:rPr>
          <w:rFonts w:hint="eastAsia"/>
          <w:b/>
          <w:bCs/>
          <w:szCs w:val="21"/>
        </w:rPr>
        <w:t>万通智控科技股份有限公司</w:t>
      </w:r>
    </w:p>
    <w:tbl>
      <w:tblPr>
        <w:tblW w:w="8566" w:type="dxa"/>
        <w:jc w:val="center"/>
        <w:tblLook w:val="04A0" w:firstRow="1" w:lastRow="0" w:firstColumn="1" w:lastColumn="0" w:noHBand="0" w:noVBand="1"/>
      </w:tblPr>
      <w:tblGrid>
        <w:gridCol w:w="2632"/>
        <w:gridCol w:w="2033"/>
        <w:gridCol w:w="1842"/>
        <w:gridCol w:w="2059"/>
      </w:tblGrid>
      <w:tr w:rsidR="00C56D95" w:rsidRPr="00C56D95" w:rsidTr="00C56D95">
        <w:trPr>
          <w:trHeight w:val="611"/>
          <w:jc w:val="center"/>
        </w:trPr>
        <w:tc>
          <w:tcPr>
            <w:tcW w:w="2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设立时间</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Calibri" w:eastAsia="宋体" w:hAnsi="Calibri" w:cs="Calibri"/>
                <w:color w:val="000000"/>
                <w:kern w:val="0"/>
                <w:szCs w:val="21"/>
              </w:rPr>
            </w:pPr>
            <w:r w:rsidRPr="00C56D95">
              <w:rPr>
                <w:rFonts w:ascii="Calibri" w:eastAsia="宋体" w:hAnsi="Calibri" w:cs="Calibri"/>
                <w:color w:val="000000"/>
                <w:kern w:val="0"/>
                <w:szCs w:val="21"/>
              </w:rPr>
              <w:t>1993-12-25</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省市</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浙江省杭州市</w:t>
            </w:r>
          </w:p>
        </w:tc>
      </w:tr>
      <w:tr w:rsidR="00C56D95" w:rsidRPr="00C56D95" w:rsidTr="00C56D95">
        <w:trPr>
          <w:trHeight w:val="473"/>
          <w:jc w:val="center"/>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所属行业</w:t>
            </w:r>
          </w:p>
        </w:tc>
        <w:tc>
          <w:tcPr>
            <w:tcW w:w="2033"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汽车制造业</w:t>
            </w:r>
          </w:p>
        </w:tc>
        <w:tc>
          <w:tcPr>
            <w:tcW w:w="1842"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拟上市交易所</w:t>
            </w:r>
          </w:p>
        </w:tc>
        <w:tc>
          <w:tcPr>
            <w:tcW w:w="2058"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创业板</w:t>
            </w:r>
          </w:p>
        </w:tc>
      </w:tr>
      <w:tr w:rsidR="00C56D95" w:rsidRPr="00C56D95" w:rsidTr="00C56D95">
        <w:trPr>
          <w:trHeight w:val="519"/>
          <w:jc w:val="center"/>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控股股东／实际控制人</w:t>
            </w:r>
          </w:p>
        </w:tc>
        <w:tc>
          <w:tcPr>
            <w:tcW w:w="5934"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张健儿</w:t>
            </w:r>
          </w:p>
        </w:tc>
      </w:tr>
      <w:tr w:rsidR="00C56D95" w:rsidRPr="00C56D95" w:rsidTr="00C56D95">
        <w:trPr>
          <w:trHeight w:val="519"/>
          <w:jc w:val="center"/>
        </w:trPr>
        <w:tc>
          <w:tcPr>
            <w:tcW w:w="2632"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主营业务</w:t>
            </w:r>
          </w:p>
        </w:tc>
        <w:tc>
          <w:tcPr>
            <w:tcW w:w="5934"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从事轮胎气门嘴、轮胎气压监测系统(TPMS)以及相关工具及配件研发、生产和销售</w:t>
            </w:r>
          </w:p>
        </w:tc>
      </w:tr>
    </w:tbl>
    <w:p w:rsidR="00C56D95" w:rsidRPr="00C56D95" w:rsidRDefault="00C56D95"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招股说明书披露，2016年3月18日，上海为彪汽配制造有限公司起诉方汉杰与发行人不正当竞争，后撤回起诉；2016年3月25日和5月6日，为升电装工业股份有限公司和CONTINENTAL分别起诉发行人侵害其发明专利。请发行人代表说明发行人对涉诉专利技术是否存在重大依赖；发行人如何从内部控制制度上保证合法合规经营。请保荐代表人发表核查意见。</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2、招股说明书披露，报告期内发行人的主营业务收入构成如下：</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单位：万元</w:t>
      </w:r>
    </w:p>
    <w:tbl>
      <w:tblPr>
        <w:tblW w:w="920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9"/>
        <w:gridCol w:w="1371"/>
        <w:gridCol w:w="1535"/>
        <w:gridCol w:w="1736"/>
        <w:gridCol w:w="984"/>
        <w:gridCol w:w="1258"/>
        <w:gridCol w:w="984"/>
      </w:tblGrid>
      <w:tr w:rsidR="00C56D95" w:rsidRPr="0009193C" w:rsidTr="00C56D95">
        <w:trPr>
          <w:trHeight w:val="339"/>
          <w:tblCellSpacing w:w="0" w:type="dxa"/>
          <w:jc w:val="center"/>
        </w:trPr>
        <w:tc>
          <w:tcPr>
            <w:tcW w:w="1339" w:type="dxa"/>
            <w:vMerge w:val="restart"/>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项目</w:t>
            </w:r>
          </w:p>
        </w:tc>
        <w:tc>
          <w:tcPr>
            <w:tcW w:w="2906" w:type="dxa"/>
            <w:gridSpan w:val="2"/>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2016年度</w:t>
            </w:r>
          </w:p>
        </w:tc>
        <w:tc>
          <w:tcPr>
            <w:tcW w:w="2720" w:type="dxa"/>
            <w:gridSpan w:val="2"/>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2015年度</w:t>
            </w:r>
          </w:p>
        </w:tc>
        <w:tc>
          <w:tcPr>
            <w:tcW w:w="2242" w:type="dxa"/>
            <w:gridSpan w:val="2"/>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2014年度</w:t>
            </w:r>
          </w:p>
        </w:tc>
      </w:tr>
      <w:tr w:rsidR="00C56D95" w:rsidRPr="0009193C" w:rsidTr="00C56D95">
        <w:trPr>
          <w:trHeight w:val="339"/>
          <w:tblCellSpacing w:w="0" w:type="dxa"/>
          <w:jc w:val="center"/>
        </w:trPr>
        <w:tc>
          <w:tcPr>
            <w:tcW w:w="1339" w:type="dxa"/>
            <w:vMerge/>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ind w:firstLineChars="200" w:firstLine="480"/>
              <w:jc w:val="center"/>
              <w:rPr>
                <w:rFonts w:ascii="楷体" w:eastAsia="楷体" w:hAnsi="楷体" w:cs="宋体"/>
                <w:kern w:val="0"/>
                <w:sz w:val="24"/>
                <w:szCs w:val="24"/>
              </w:rPr>
            </w:pPr>
          </w:p>
        </w:tc>
        <w:tc>
          <w:tcPr>
            <w:tcW w:w="1371"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金额</w:t>
            </w:r>
          </w:p>
        </w:tc>
        <w:tc>
          <w:tcPr>
            <w:tcW w:w="1535"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占比（%）</w:t>
            </w:r>
          </w:p>
        </w:tc>
        <w:tc>
          <w:tcPr>
            <w:tcW w:w="1736"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金额</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占比（%）</w:t>
            </w:r>
          </w:p>
        </w:tc>
        <w:tc>
          <w:tcPr>
            <w:tcW w:w="1258"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金额</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占比（%）</w:t>
            </w:r>
          </w:p>
        </w:tc>
      </w:tr>
      <w:tr w:rsidR="00C56D95" w:rsidRPr="0009193C" w:rsidTr="00C56D95">
        <w:trPr>
          <w:trHeight w:val="308"/>
          <w:tblCellSpacing w:w="0" w:type="dxa"/>
          <w:jc w:val="center"/>
        </w:trPr>
        <w:tc>
          <w:tcPr>
            <w:tcW w:w="1339"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轮胎气门嘴</w:t>
            </w:r>
          </w:p>
        </w:tc>
        <w:tc>
          <w:tcPr>
            <w:tcW w:w="1371"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23,604.44</w:t>
            </w:r>
          </w:p>
        </w:tc>
        <w:tc>
          <w:tcPr>
            <w:tcW w:w="1535"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C56D95" w:rsidP="00C56D95">
            <w:pPr>
              <w:widowControl/>
              <w:ind w:right="480"/>
              <w:jc w:val="center"/>
              <w:rPr>
                <w:rFonts w:ascii="楷体" w:eastAsia="楷体" w:hAnsi="楷体" w:cs="宋体"/>
                <w:kern w:val="0"/>
                <w:sz w:val="24"/>
                <w:szCs w:val="24"/>
              </w:rPr>
            </w:pPr>
            <w:r>
              <w:rPr>
                <w:rFonts w:ascii="楷体" w:eastAsia="楷体" w:hAnsi="楷体" w:cs="宋体"/>
                <w:kern w:val="0"/>
                <w:sz w:val="24"/>
                <w:szCs w:val="24"/>
              </w:rPr>
              <w:t xml:space="preserve">  </w:t>
            </w:r>
            <w:r w:rsidR="0009193C" w:rsidRPr="0009193C">
              <w:rPr>
                <w:rFonts w:ascii="楷体" w:eastAsia="楷体" w:hAnsi="楷体" w:cs="宋体" w:hint="eastAsia"/>
                <w:kern w:val="0"/>
                <w:sz w:val="24"/>
                <w:szCs w:val="24"/>
              </w:rPr>
              <w:t>77.28</w:t>
            </w:r>
          </w:p>
        </w:tc>
        <w:tc>
          <w:tcPr>
            <w:tcW w:w="1736"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20,731.45</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72.16</w:t>
            </w:r>
          </w:p>
        </w:tc>
        <w:tc>
          <w:tcPr>
            <w:tcW w:w="1258"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20,563.35</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68.70</w:t>
            </w:r>
          </w:p>
        </w:tc>
      </w:tr>
      <w:tr w:rsidR="00C56D95" w:rsidRPr="0009193C" w:rsidTr="00C56D95">
        <w:trPr>
          <w:trHeight w:val="324"/>
          <w:tblCellSpacing w:w="0" w:type="dxa"/>
          <w:jc w:val="center"/>
        </w:trPr>
        <w:tc>
          <w:tcPr>
            <w:tcW w:w="1339"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TPMS</w:t>
            </w:r>
          </w:p>
        </w:tc>
        <w:tc>
          <w:tcPr>
            <w:tcW w:w="1371"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3,638.20</w:t>
            </w:r>
          </w:p>
        </w:tc>
        <w:tc>
          <w:tcPr>
            <w:tcW w:w="1535"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C56D95" w:rsidP="00C56D95">
            <w:pPr>
              <w:widowControl/>
              <w:ind w:right="480"/>
              <w:jc w:val="center"/>
              <w:rPr>
                <w:rFonts w:ascii="楷体" w:eastAsia="楷体" w:hAnsi="楷体" w:cs="宋体"/>
                <w:kern w:val="0"/>
                <w:sz w:val="24"/>
                <w:szCs w:val="24"/>
              </w:rPr>
            </w:pPr>
            <w:r>
              <w:rPr>
                <w:rFonts w:ascii="楷体" w:eastAsia="楷体" w:hAnsi="楷体" w:cs="宋体"/>
                <w:kern w:val="0"/>
                <w:sz w:val="24"/>
                <w:szCs w:val="24"/>
              </w:rPr>
              <w:t xml:space="preserve">  </w:t>
            </w:r>
            <w:r w:rsidR="0009193C" w:rsidRPr="0009193C">
              <w:rPr>
                <w:rFonts w:ascii="楷体" w:eastAsia="楷体" w:hAnsi="楷体" w:cs="宋体" w:hint="eastAsia"/>
                <w:kern w:val="0"/>
                <w:sz w:val="24"/>
                <w:szCs w:val="24"/>
              </w:rPr>
              <w:t>11.91</w:t>
            </w:r>
          </w:p>
        </w:tc>
        <w:tc>
          <w:tcPr>
            <w:tcW w:w="1736"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4,903.11</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17.06</w:t>
            </w:r>
          </w:p>
        </w:tc>
        <w:tc>
          <w:tcPr>
            <w:tcW w:w="1258"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5,937.57</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19.84</w:t>
            </w:r>
          </w:p>
        </w:tc>
      </w:tr>
      <w:tr w:rsidR="00C56D95" w:rsidRPr="0009193C" w:rsidTr="00C56D95">
        <w:trPr>
          <w:trHeight w:val="324"/>
          <w:tblCellSpacing w:w="0" w:type="dxa"/>
          <w:jc w:val="center"/>
        </w:trPr>
        <w:tc>
          <w:tcPr>
            <w:tcW w:w="1339"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lastRenderedPageBreak/>
              <w:t>工具及配件</w:t>
            </w:r>
          </w:p>
        </w:tc>
        <w:tc>
          <w:tcPr>
            <w:tcW w:w="1371"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3,300.15</w:t>
            </w:r>
          </w:p>
        </w:tc>
        <w:tc>
          <w:tcPr>
            <w:tcW w:w="1535"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C56D95" w:rsidP="00C56D95">
            <w:pPr>
              <w:widowControl/>
              <w:ind w:right="480"/>
              <w:jc w:val="center"/>
              <w:rPr>
                <w:rFonts w:ascii="楷体" w:eastAsia="楷体" w:hAnsi="楷体" w:cs="宋体"/>
                <w:kern w:val="0"/>
                <w:sz w:val="24"/>
                <w:szCs w:val="24"/>
              </w:rPr>
            </w:pPr>
            <w:r>
              <w:rPr>
                <w:rFonts w:ascii="楷体" w:eastAsia="楷体" w:hAnsi="楷体" w:cs="宋体"/>
                <w:kern w:val="0"/>
                <w:sz w:val="24"/>
                <w:szCs w:val="24"/>
              </w:rPr>
              <w:t xml:space="preserve">  </w:t>
            </w:r>
            <w:r w:rsidR="0009193C" w:rsidRPr="0009193C">
              <w:rPr>
                <w:rFonts w:ascii="楷体" w:eastAsia="楷体" w:hAnsi="楷体" w:cs="宋体" w:hint="eastAsia"/>
                <w:kern w:val="0"/>
                <w:sz w:val="24"/>
                <w:szCs w:val="24"/>
              </w:rPr>
              <w:t>10.81</w:t>
            </w:r>
          </w:p>
        </w:tc>
        <w:tc>
          <w:tcPr>
            <w:tcW w:w="1736"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3,095.84</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10.78</w:t>
            </w:r>
          </w:p>
        </w:tc>
        <w:tc>
          <w:tcPr>
            <w:tcW w:w="1258"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3,430.82</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11.46</w:t>
            </w:r>
          </w:p>
        </w:tc>
      </w:tr>
      <w:tr w:rsidR="00C56D95" w:rsidRPr="0009193C" w:rsidTr="00C56D95">
        <w:trPr>
          <w:trHeight w:val="324"/>
          <w:tblCellSpacing w:w="0" w:type="dxa"/>
          <w:jc w:val="center"/>
        </w:trPr>
        <w:tc>
          <w:tcPr>
            <w:tcW w:w="1339"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合计</w:t>
            </w:r>
          </w:p>
        </w:tc>
        <w:tc>
          <w:tcPr>
            <w:tcW w:w="1371"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30,542.79</w:t>
            </w:r>
          </w:p>
        </w:tc>
        <w:tc>
          <w:tcPr>
            <w:tcW w:w="1535"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C56D95" w:rsidP="00C56D95">
            <w:pPr>
              <w:widowControl/>
              <w:ind w:firstLineChars="100" w:firstLine="240"/>
              <w:rPr>
                <w:rFonts w:ascii="楷体" w:eastAsia="楷体" w:hAnsi="楷体" w:cs="宋体"/>
                <w:kern w:val="0"/>
                <w:sz w:val="24"/>
                <w:szCs w:val="24"/>
              </w:rPr>
            </w:pPr>
            <w:r>
              <w:rPr>
                <w:rFonts w:ascii="楷体" w:eastAsia="楷体" w:hAnsi="楷体" w:cs="宋体" w:hint="eastAsia"/>
                <w:kern w:val="0"/>
                <w:sz w:val="24"/>
                <w:szCs w:val="24"/>
              </w:rPr>
              <w:t>100.00</w:t>
            </w:r>
          </w:p>
        </w:tc>
        <w:tc>
          <w:tcPr>
            <w:tcW w:w="1736"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28,730.40</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100.00</w:t>
            </w:r>
          </w:p>
        </w:tc>
        <w:tc>
          <w:tcPr>
            <w:tcW w:w="1258"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29,931.74</w:t>
            </w:r>
          </w:p>
        </w:tc>
        <w:tc>
          <w:tcPr>
            <w:tcW w:w="984" w:type="dxa"/>
            <w:tcBorders>
              <w:top w:val="outset" w:sz="6" w:space="0" w:color="auto"/>
              <w:left w:val="outset" w:sz="6" w:space="0" w:color="auto"/>
              <w:bottom w:val="outset" w:sz="6" w:space="0" w:color="auto"/>
              <w:right w:val="outset" w:sz="6" w:space="0" w:color="auto"/>
            </w:tcBorders>
            <w:vAlign w:val="center"/>
            <w:hideMark/>
          </w:tcPr>
          <w:p w:rsidR="0009193C" w:rsidRPr="0009193C" w:rsidRDefault="0009193C" w:rsidP="00C56D95">
            <w:pPr>
              <w:widowControl/>
              <w:jc w:val="center"/>
              <w:rPr>
                <w:rFonts w:ascii="楷体" w:eastAsia="楷体" w:hAnsi="楷体" w:cs="宋体"/>
                <w:kern w:val="0"/>
                <w:sz w:val="24"/>
                <w:szCs w:val="24"/>
              </w:rPr>
            </w:pPr>
            <w:r w:rsidRPr="0009193C">
              <w:rPr>
                <w:rFonts w:ascii="楷体" w:eastAsia="楷体" w:hAnsi="楷体" w:cs="宋体" w:hint="eastAsia"/>
                <w:kern w:val="0"/>
                <w:sz w:val="24"/>
                <w:szCs w:val="24"/>
              </w:rPr>
              <w:t>100.00</w:t>
            </w:r>
          </w:p>
        </w:tc>
      </w:tr>
    </w:tbl>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其中，TPMS产品的销售收入在报告期内下降39.23%，产能利用率从2014年的79.22%下降到2016年的53.75%，产销率从2014年的96.68%下降到2016年的87.74%。发行人耗用七年时间研制和开发TPMS产品，为此出资400万元向上海砾石电子购买TPMS非专利技术，引进大量研发技术人员，尽力将TPMS产品发展成为发行人新的利润增长点。发行人拟将IPO募集资金全部投入TPMS产品的生产。报告期内发行人按每在德国、美国和英国销售一个可编程TPMS产品，向Schrader公司支付一美元的专利使用费。</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请发行人代表详细说明，报告期内TPMS产品的销售收入持续下降的原因及其合理性；是否和发行人与美国公司CONTINENTAL的专利诉讼有关；发行人披露在美诉讼只涉及一对多的TPMS产品，但向Schrader支付专利使用费的可编程TPMS在2016年的销量较2015年下降60.81%的原因及其合理性。结合发行人有关TPMS产品的在手订单，说明TPMS产品的市场前景以及消化募投项目产能的有效措施。请保荐代表人发表核查意见。</w:t>
      </w:r>
    </w:p>
    <w:p w:rsidR="00C56D95" w:rsidRPr="0009193C" w:rsidRDefault="00C56D95" w:rsidP="00C36B0B">
      <w:pPr>
        <w:widowControl/>
        <w:ind w:firstLineChars="200" w:firstLine="480"/>
        <w:jc w:val="left"/>
        <w:rPr>
          <w:rFonts w:ascii="楷体" w:eastAsia="楷体" w:hAnsi="楷体" w:cs="宋体"/>
          <w:kern w:val="0"/>
          <w:sz w:val="24"/>
          <w:szCs w:val="24"/>
        </w:rPr>
      </w:pPr>
    </w:p>
    <w:p w:rsidR="0009193C" w:rsidRPr="007E1DC7" w:rsidRDefault="006C0F97" w:rsidP="006C0F97">
      <w:pPr>
        <w:keepNext/>
        <w:keepLines/>
        <w:spacing w:line="415" w:lineRule="auto"/>
        <w:outlineLvl w:val="2"/>
        <w:rPr>
          <w:b/>
          <w:bCs/>
          <w:szCs w:val="21"/>
        </w:rPr>
      </w:pPr>
      <w:r>
        <w:rPr>
          <w:rFonts w:hint="eastAsia"/>
          <w:b/>
          <w:bCs/>
          <w:szCs w:val="21"/>
        </w:rPr>
        <w:t>43</w:t>
      </w:r>
      <w:r>
        <w:rPr>
          <w:rFonts w:hint="eastAsia"/>
          <w:b/>
          <w:bCs/>
          <w:szCs w:val="21"/>
        </w:rPr>
        <w:t>、</w:t>
      </w:r>
      <w:r w:rsidR="0009193C" w:rsidRPr="007E1DC7">
        <w:rPr>
          <w:rFonts w:hint="eastAsia"/>
          <w:b/>
          <w:bCs/>
          <w:szCs w:val="21"/>
        </w:rPr>
        <w:t>太龙（福建）商业照明股份有限公司</w:t>
      </w:r>
    </w:p>
    <w:tbl>
      <w:tblPr>
        <w:tblW w:w="8372" w:type="dxa"/>
        <w:jc w:val="center"/>
        <w:tblLook w:val="04A0" w:firstRow="1" w:lastRow="0" w:firstColumn="1" w:lastColumn="0" w:noHBand="0" w:noVBand="1"/>
      </w:tblPr>
      <w:tblGrid>
        <w:gridCol w:w="2572"/>
        <w:gridCol w:w="2385"/>
        <w:gridCol w:w="1701"/>
        <w:gridCol w:w="1714"/>
      </w:tblGrid>
      <w:tr w:rsidR="00C56D95" w:rsidRPr="00C56D95" w:rsidTr="00C56D95">
        <w:trPr>
          <w:trHeight w:val="409"/>
          <w:jc w:val="center"/>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设立时间</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Calibri" w:eastAsia="宋体" w:hAnsi="Calibri" w:cs="Calibri"/>
                <w:color w:val="000000"/>
                <w:kern w:val="0"/>
                <w:szCs w:val="21"/>
              </w:rPr>
            </w:pPr>
            <w:r w:rsidRPr="00C56D95">
              <w:rPr>
                <w:rFonts w:ascii="Calibri" w:eastAsia="宋体" w:hAnsi="Calibri" w:cs="Calibri"/>
                <w:color w:val="000000"/>
                <w:kern w:val="0"/>
                <w:szCs w:val="21"/>
              </w:rPr>
              <w:t>2007-9-11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省市</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福建省漳州市</w:t>
            </w:r>
          </w:p>
        </w:tc>
      </w:tr>
      <w:tr w:rsidR="00C56D95" w:rsidRPr="00C56D95" w:rsidTr="00C56D95">
        <w:trPr>
          <w:trHeight w:val="317"/>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所属行业</w:t>
            </w:r>
          </w:p>
        </w:tc>
        <w:tc>
          <w:tcPr>
            <w:tcW w:w="2385"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电气机械和器材制造业</w:t>
            </w:r>
          </w:p>
        </w:tc>
        <w:tc>
          <w:tcPr>
            <w:tcW w:w="1701"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拟上市交易所</w:t>
            </w:r>
          </w:p>
        </w:tc>
        <w:tc>
          <w:tcPr>
            <w:tcW w:w="1714"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创业板</w:t>
            </w:r>
          </w:p>
        </w:tc>
      </w:tr>
      <w:tr w:rsidR="00C56D95" w:rsidRPr="00C56D95" w:rsidTr="00C56D95">
        <w:trPr>
          <w:trHeight w:val="348"/>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控股股东／实际控制人</w:t>
            </w:r>
          </w:p>
        </w:tc>
        <w:tc>
          <w:tcPr>
            <w:tcW w:w="5800"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庄占龙</w:t>
            </w:r>
          </w:p>
        </w:tc>
      </w:tr>
      <w:tr w:rsidR="00C56D95" w:rsidRPr="00C56D95" w:rsidTr="00C56D95">
        <w:trPr>
          <w:trHeight w:val="348"/>
          <w:jc w:val="center"/>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主营业务</w:t>
            </w:r>
          </w:p>
        </w:tc>
        <w:tc>
          <w:tcPr>
            <w:tcW w:w="5800"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提供集照明设计、开发制造、系统综合服务于一体的商业照明整体解决方案</w:t>
            </w:r>
          </w:p>
        </w:tc>
      </w:tr>
    </w:tbl>
    <w:p w:rsidR="00C56D95" w:rsidRPr="00C56D95" w:rsidRDefault="00C56D95"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招股说明书披露，通用照明企业和以发行人为代表的专业商业照明企业采用不同的商业模式。请发行人代表结合通用照明企业、同行业专业商业照明企业的业务模式和客户结构说明发行人照明产品毛利率水平相对较高的合理性。请保荐代表人说明核查方式和结论。</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申报材料显示，发行人的重大销售合同主要分为发行人提供设计服务的销售合同与发行人不提供设计服务的销售合同，请保荐代表人说明前述两种不同的销售合同所对应的产品毛利率是否存在差异，招股说明书是否已对此进行充分披露。</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3、截至2016年末，发行人全职售后工程师共20名，同时，发行人在门店分散地区配备兼职售后工程师307名。请发行人代表补充说明如何确认兼职售后工程师的劳务完成情况，劳务费价格是否符合当地市场标准，是否存在通过现金支付劳务费的情形，是否存在体外支付劳务费而未入账的情形。请保荐代表人说明核查方式和结论。</w:t>
      </w:r>
    </w:p>
    <w:p w:rsidR="00C56D95" w:rsidRPr="0009193C" w:rsidRDefault="00C56D95" w:rsidP="00C36B0B">
      <w:pPr>
        <w:widowControl/>
        <w:ind w:firstLineChars="200" w:firstLine="480"/>
        <w:jc w:val="left"/>
        <w:rPr>
          <w:rFonts w:ascii="楷体" w:eastAsia="楷体" w:hAnsi="楷体" w:cs="宋体"/>
          <w:kern w:val="0"/>
          <w:sz w:val="24"/>
          <w:szCs w:val="24"/>
        </w:rPr>
      </w:pPr>
    </w:p>
    <w:p w:rsidR="0009193C" w:rsidRPr="007E1DC7" w:rsidRDefault="006C0F97" w:rsidP="006C0F97">
      <w:pPr>
        <w:keepNext/>
        <w:keepLines/>
        <w:spacing w:line="415" w:lineRule="auto"/>
        <w:outlineLvl w:val="2"/>
        <w:rPr>
          <w:b/>
          <w:bCs/>
          <w:szCs w:val="21"/>
        </w:rPr>
      </w:pPr>
      <w:r>
        <w:rPr>
          <w:rFonts w:hint="eastAsia"/>
          <w:b/>
          <w:bCs/>
          <w:szCs w:val="21"/>
        </w:rPr>
        <w:t>44</w:t>
      </w:r>
      <w:r>
        <w:rPr>
          <w:rFonts w:hint="eastAsia"/>
          <w:b/>
          <w:bCs/>
          <w:szCs w:val="21"/>
        </w:rPr>
        <w:t>、</w:t>
      </w:r>
      <w:r w:rsidR="0009193C" w:rsidRPr="007E1DC7">
        <w:rPr>
          <w:rFonts w:hint="eastAsia"/>
          <w:b/>
          <w:bCs/>
          <w:szCs w:val="21"/>
        </w:rPr>
        <w:t>杭州园林设计院股份有限公司</w:t>
      </w:r>
    </w:p>
    <w:tbl>
      <w:tblPr>
        <w:tblW w:w="8252" w:type="dxa"/>
        <w:jc w:val="center"/>
        <w:tblLook w:val="04A0" w:firstRow="1" w:lastRow="0" w:firstColumn="1" w:lastColumn="0" w:noHBand="0" w:noVBand="1"/>
      </w:tblPr>
      <w:tblGrid>
        <w:gridCol w:w="2535"/>
        <w:gridCol w:w="1959"/>
        <w:gridCol w:w="1775"/>
        <w:gridCol w:w="1983"/>
      </w:tblGrid>
      <w:tr w:rsidR="00C56D95" w:rsidRPr="00C56D95" w:rsidTr="00C56D95">
        <w:trPr>
          <w:trHeight w:val="611"/>
          <w:jc w:val="center"/>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设立时间</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Calibri" w:eastAsia="宋体" w:hAnsi="Calibri" w:cs="Calibri"/>
                <w:color w:val="000000"/>
                <w:kern w:val="0"/>
                <w:szCs w:val="21"/>
              </w:rPr>
            </w:pPr>
            <w:r w:rsidRPr="00C56D95">
              <w:rPr>
                <w:rFonts w:ascii="Calibri" w:eastAsia="宋体" w:hAnsi="Calibri" w:cs="Calibri"/>
                <w:color w:val="000000"/>
                <w:kern w:val="0"/>
                <w:szCs w:val="21"/>
              </w:rPr>
              <w:t>2007-8-20</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省市</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广东省深圳市</w:t>
            </w:r>
          </w:p>
        </w:tc>
      </w:tr>
      <w:tr w:rsidR="00C56D95" w:rsidRPr="00C56D95" w:rsidTr="00C56D95">
        <w:trPr>
          <w:trHeight w:val="473"/>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所属行业</w:t>
            </w:r>
          </w:p>
        </w:tc>
        <w:tc>
          <w:tcPr>
            <w:tcW w:w="1959"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专业技术服务业</w:t>
            </w:r>
          </w:p>
        </w:tc>
        <w:tc>
          <w:tcPr>
            <w:tcW w:w="1775"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拟上市交易所</w:t>
            </w:r>
          </w:p>
        </w:tc>
        <w:tc>
          <w:tcPr>
            <w:tcW w:w="1982"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创业板</w:t>
            </w:r>
          </w:p>
        </w:tc>
      </w:tr>
      <w:tr w:rsidR="00C56D95" w:rsidRPr="00C56D95" w:rsidTr="00C56D95">
        <w:trPr>
          <w:trHeight w:val="519"/>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lastRenderedPageBreak/>
              <w:t>控股股东／实际控制人</w:t>
            </w:r>
          </w:p>
        </w:tc>
        <w:tc>
          <w:tcPr>
            <w:tcW w:w="5717"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深圳市人民政府国有资产监督管理委员会</w:t>
            </w:r>
          </w:p>
        </w:tc>
      </w:tr>
      <w:tr w:rsidR="00C56D95" w:rsidRPr="00C56D95" w:rsidTr="00C56D95">
        <w:trPr>
          <w:trHeight w:val="519"/>
          <w:jc w:val="center"/>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主营业务</w:t>
            </w:r>
          </w:p>
        </w:tc>
        <w:tc>
          <w:tcPr>
            <w:tcW w:w="5717"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建筑设计、绿色建筑咨询、生态城市规划、公信服务等业务</w:t>
            </w:r>
          </w:p>
        </w:tc>
      </w:tr>
    </w:tbl>
    <w:p w:rsidR="00C56D95" w:rsidRPr="00C56D95" w:rsidRDefault="00C56D95"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根据申请文件，（1）发行人报告期内项目数量逐年增长，但文本制作费却在2016年出现大幅下降，请发行人代表说明原因。（2）发行人报告期内设计人员人数逐年增长，但设计人员的基本工资总额却呈现逐年减少的情况。请发行人代表补充说明：具备一定行业资历及拥有“注册建筑师”等相关注册资格的设计人员占比是否呈现下降趋势，报告期内是否存在承担重大项目或具备维持公司建筑设计经营资质所必备的注册资格设计人员离职的情况，是否存在拥有注册资格的人员在发行人挂靠，或发行人的注册资格人员在第三方单位挂靠的情况。请保荐代表人就上述事项说明核查过程及结论。</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根据申请文件，报告期内，客户未履行招投标程序或获得上级主管部门批准但发行人无法取得证明材料的项目收入分别为2,402.18万元、1,461.35万元、1,176.02万元，占当期营业收入的比重为21.20%、13.51%、10.12%。请发行人代表说明：（1）过往存在招标程序瑕疵但已履行完毕的业务合同，相关款项的回收期及回收情况，是否存在后续无法回收款项等情形；（2）正在履行合同及在手订单存在招标程序瑕疵的比例及发行人是否就合同履行相关风险做出充分信息披露；（3）客户未履行招投标程序或获得上级主管部门批准，发行人是否需承担相应责任，发行人是否涉及不正当竞争或其他不规范事项。请保荐代表人就上述事项说明核查过程及结论。</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3、根据申请文件，发行人大中型项目往往设计周期超过一年，客户存在变更开发计划或者分期开发的可能性，甚至可能因为自身资金因素中止或终止开发。（1）请发行人代表以义乌市城中河、城东河两岸景观项目为例，说明该项目的签约、收入确认、中止、收回款项的主要节点和金额；（2）江苏省张家港市黄泗浦生态园一期生态核心区项目总合同额1365万元，发行人在2014年确认收入477.75万元（前期设计阶段和方案设计阶段），2016年确认收入636.26万元（扩充设计阶段和施工图阶段），请发行人代表结合项目具体情况，说明2015年度该项目没有进展的原因。请保荐代表人说明核查过程和核查结论。</w:t>
      </w:r>
    </w:p>
    <w:p w:rsidR="00C56D95" w:rsidRPr="0009193C" w:rsidRDefault="00C56D95" w:rsidP="00C36B0B">
      <w:pPr>
        <w:widowControl/>
        <w:ind w:firstLineChars="200" w:firstLine="480"/>
        <w:jc w:val="left"/>
        <w:rPr>
          <w:rFonts w:ascii="楷体" w:eastAsia="楷体" w:hAnsi="楷体" w:cs="宋体"/>
          <w:kern w:val="0"/>
          <w:sz w:val="24"/>
          <w:szCs w:val="24"/>
        </w:rPr>
      </w:pPr>
    </w:p>
    <w:p w:rsidR="0009193C" w:rsidRPr="007E1DC7" w:rsidRDefault="006C0F97" w:rsidP="006C0F97">
      <w:pPr>
        <w:keepNext/>
        <w:keepLines/>
        <w:spacing w:line="415" w:lineRule="auto"/>
        <w:outlineLvl w:val="2"/>
        <w:rPr>
          <w:b/>
          <w:bCs/>
          <w:szCs w:val="21"/>
        </w:rPr>
      </w:pPr>
      <w:r>
        <w:rPr>
          <w:rFonts w:hint="eastAsia"/>
          <w:b/>
          <w:bCs/>
          <w:szCs w:val="21"/>
        </w:rPr>
        <w:t>45</w:t>
      </w:r>
      <w:r>
        <w:rPr>
          <w:rFonts w:hint="eastAsia"/>
          <w:b/>
          <w:bCs/>
          <w:szCs w:val="21"/>
        </w:rPr>
        <w:t>、</w:t>
      </w:r>
      <w:r w:rsidR="0009193C" w:rsidRPr="007E1DC7">
        <w:rPr>
          <w:rFonts w:hint="eastAsia"/>
          <w:b/>
          <w:bCs/>
          <w:szCs w:val="21"/>
        </w:rPr>
        <w:t>深圳市建筑科学研究院股份有限公司</w:t>
      </w:r>
    </w:p>
    <w:tbl>
      <w:tblPr>
        <w:tblW w:w="8671" w:type="dxa"/>
        <w:jc w:val="center"/>
        <w:tblLook w:val="04A0" w:firstRow="1" w:lastRow="0" w:firstColumn="1" w:lastColumn="0" w:noHBand="0" w:noVBand="1"/>
      </w:tblPr>
      <w:tblGrid>
        <w:gridCol w:w="2664"/>
        <w:gridCol w:w="2059"/>
        <w:gridCol w:w="1865"/>
        <w:gridCol w:w="2083"/>
      </w:tblGrid>
      <w:tr w:rsidR="00C56D95" w:rsidRPr="00C56D95" w:rsidTr="00C56D95">
        <w:trPr>
          <w:trHeight w:val="595"/>
          <w:jc w:val="center"/>
        </w:trPr>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设立时间</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Calibri" w:eastAsia="宋体" w:hAnsi="Calibri" w:cs="Calibri"/>
                <w:color w:val="000000"/>
                <w:kern w:val="0"/>
                <w:szCs w:val="21"/>
              </w:rPr>
            </w:pPr>
            <w:r w:rsidRPr="00C56D95">
              <w:rPr>
                <w:rFonts w:ascii="Calibri" w:eastAsia="宋体" w:hAnsi="Calibri" w:cs="Calibri"/>
                <w:color w:val="000000"/>
                <w:kern w:val="0"/>
                <w:szCs w:val="21"/>
              </w:rPr>
              <w:t>2001-11-13</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省市</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浙江省杭州市</w:t>
            </w:r>
          </w:p>
        </w:tc>
      </w:tr>
      <w:tr w:rsidR="00C56D95" w:rsidRPr="00C56D95" w:rsidTr="00C56D95">
        <w:trPr>
          <w:trHeight w:val="461"/>
          <w:jc w:val="center"/>
        </w:trPr>
        <w:tc>
          <w:tcPr>
            <w:tcW w:w="2664"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所属行业</w:t>
            </w:r>
          </w:p>
        </w:tc>
        <w:tc>
          <w:tcPr>
            <w:tcW w:w="2059"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研发设计服务</w:t>
            </w:r>
          </w:p>
        </w:tc>
        <w:tc>
          <w:tcPr>
            <w:tcW w:w="1865"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拟上市交易所</w:t>
            </w:r>
          </w:p>
        </w:tc>
        <w:tc>
          <w:tcPr>
            <w:tcW w:w="2083"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创业板</w:t>
            </w:r>
          </w:p>
        </w:tc>
      </w:tr>
      <w:tr w:rsidR="00C56D95" w:rsidRPr="00C56D95" w:rsidTr="00C56D95">
        <w:trPr>
          <w:trHeight w:val="506"/>
          <w:jc w:val="center"/>
        </w:trPr>
        <w:tc>
          <w:tcPr>
            <w:tcW w:w="2664"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控股股东／实际控制人</w:t>
            </w:r>
          </w:p>
        </w:tc>
        <w:tc>
          <w:tcPr>
            <w:tcW w:w="6007"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刘克章,吕明华,葛荣,周为,何韦</w:t>
            </w:r>
          </w:p>
        </w:tc>
      </w:tr>
      <w:tr w:rsidR="00C56D95" w:rsidRPr="00C56D95" w:rsidTr="00C56D95">
        <w:trPr>
          <w:trHeight w:val="506"/>
          <w:jc w:val="center"/>
        </w:trPr>
        <w:tc>
          <w:tcPr>
            <w:tcW w:w="2664"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主营业务</w:t>
            </w:r>
          </w:p>
        </w:tc>
        <w:tc>
          <w:tcPr>
            <w:tcW w:w="6007"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风景园林设计</w:t>
            </w:r>
          </w:p>
        </w:tc>
      </w:tr>
    </w:tbl>
    <w:p w:rsidR="00C56D95" w:rsidRDefault="00C56D95" w:rsidP="00C36B0B">
      <w:pPr>
        <w:widowControl/>
        <w:ind w:firstLineChars="200" w:firstLine="480"/>
        <w:jc w:val="left"/>
        <w:rPr>
          <w:rFonts w:ascii="楷体" w:eastAsia="楷体" w:hAnsi="楷体" w:cs="宋体"/>
          <w:kern w:val="0"/>
          <w:sz w:val="24"/>
          <w:szCs w:val="24"/>
        </w:rPr>
      </w:pP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发行人报告期2014-2016年末应收账款余额分别为13,380.35万元、18,609.31万元和20,765.79万元，应收账款回函金额占应收账款总额比例分别为43.01%、54.39%和64.12%。发行人报告期2014-2016年度毛利率变动幅度也较大，以城市规划业务为例，2014、2015年度毛利率分别为46.52%、36.34%。</w:t>
      </w:r>
      <w:r w:rsidRPr="0009193C">
        <w:rPr>
          <w:rFonts w:ascii="楷体" w:eastAsia="楷体" w:hAnsi="楷体" w:cs="宋体" w:hint="eastAsia"/>
          <w:kern w:val="0"/>
          <w:sz w:val="24"/>
          <w:szCs w:val="24"/>
        </w:rPr>
        <w:lastRenderedPageBreak/>
        <w:t>建筑咨询业务2015、2016年度毛利率分别为48.72%、36.30%。请发行人代表进一步说明无锡市太湖新城尚贤道（首期示范工程）生态改造方案项目2014年度的毛利率为90.01%、华发人才公馆项目2015年度的毛利率为93.53%的原因。请保荐代表人：（1）说明对应收账款未回函金额所履行的核查程序；（2）对应收账款的可回收性发表核查意见。</w:t>
      </w:r>
    </w:p>
    <w:p w:rsidR="00C56D95" w:rsidRPr="0009193C" w:rsidRDefault="00C56D95" w:rsidP="00C36B0B">
      <w:pPr>
        <w:widowControl/>
        <w:ind w:firstLineChars="200" w:firstLine="480"/>
        <w:jc w:val="left"/>
        <w:rPr>
          <w:rFonts w:ascii="楷体" w:eastAsia="楷体" w:hAnsi="楷体" w:cs="宋体"/>
          <w:kern w:val="0"/>
          <w:sz w:val="24"/>
          <w:szCs w:val="24"/>
        </w:rPr>
      </w:pPr>
    </w:p>
    <w:p w:rsidR="0009193C" w:rsidRPr="007E1DC7" w:rsidRDefault="006C0F97" w:rsidP="006C0F97">
      <w:pPr>
        <w:keepNext/>
        <w:keepLines/>
        <w:spacing w:line="415" w:lineRule="auto"/>
        <w:outlineLvl w:val="2"/>
        <w:rPr>
          <w:b/>
          <w:bCs/>
          <w:szCs w:val="21"/>
        </w:rPr>
      </w:pPr>
      <w:r>
        <w:rPr>
          <w:rFonts w:hint="eastAsia"/>
          <w:b/>
          <w:bCs/>
          <w:szCs w:val="21"/>
        </w:rPr>
        <w:t>46</w:t>
      </w:r>
      <w:r>
        <w:rPr>
          <w:rFonts w:hint="eastAsia"/>
          <w:b/>
          <w:bCs/>
          <w:szCs w:val="21"/>
        </w:rPr>
        <w:t>、</w:t>
      </w:r>
      <w:r w:rsidR="0009193C" w:rsidRPr="007E1DC7">
        <w:rPr>
          <w:rFonts w:hint="eastAsia"/>
          <w:b/>
          <w:bCs/>
          <w:szCs w:val="21"/>
        </w:rPr>
        <w:t>福建星云电子股份有限公司</w:t>
      </w:r>
    </w:p>
    <w:tbl>
      <w:tblPr>
        <w:tblW w:w="8476" w:type="dxa"/>
        <w:jc w:val="center"/>
        <w:tblLook w:val="04A0" w:firstRow="1" w:lastRow="0" w:firstColumn="1" w:lastColumn="0" w:noHBand="0" w:noVBand="1"/>
      </w:tblPr>
      <w:tblGrid>
        <w:gridCol w:w="2604"/>
        <w:gridCol w:w="2012"/>
        <w:gridCol w:w="1822"/>
        <w:gridCol w:w="2038"/>
      </w:tblGrid>
      <w:tr w:rsidR="00C56D95" w:rsidRPr="00C56D95" w:rsidTr="00C56D95">
        <w:trPr>
          <w:trHeight w:val="629"/>
          <w:jc w:val="center"/>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设立时间</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Calibri" w:eastAsia="宋体" w:hAnsi="Calibri" w:cs="Calibri"/>
                <w:color w:val="000000"/>
                <w:kern w:val="0"/>
                <w:szCs w:val="21"/>
              </w:rPr>
            </w:pPr>
            <w:r w:rsidRPr="00C56D95">
              <w:rPr>
                <w:rFonts w:ascii="Calibri" w:eastAsia="宋体" w:hAnsi="Calibri" w:cs="Calibri"/>
                <w:color w:val="000000"/>
                <w:kern w:val="0"/>
                <w:szCs w:val="21"/>
              </w:rPr>
              <w:t>2005-1-24</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省市</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福建省福州市</w:t>
            </w:r>
          </w:p>
        </w:tc>
      </w:tr>
      <w:tr w:rsidR="00C56D95" w:rsidRPr="00C56D95" w:rsidTr="00C56D95">
        <w:trPr>
          <w:trHeight w:val="487"/>
          <w:jc w:val="center"/>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所属行业</w:t>
            </w:r>
          </w:p>
        </w:tc>
        <w:tc>
          <w:tcPr>
            <w:tcW w:w="2012"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仪器仪表制造业</w:t>
            </w:r>
          </w:p>
        </w:tc>
        <w:tc>
          <w:tcPr>
            <w:tcW w:w="1822"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拟上市交易所</w:t>
            </w:r>
          </w:p>
        </w:tc>
        <w:tc>
          <w:tcPr>
            <w:tcW w:w="2037" w:type="dxa"/>
            <w:tcBorders>
              <w:top w:val="nil"/>
              <w:left w:val="nil"/>
              <w:bottom w:val="single" w:sz="4" w:space="0" w:color="auto"/>
              <w:right w:val="single" w:sz="4" w:space="0" w:color="auto"/>
            </w:tcBorders>
            <w:shd w:val="clear" w:color="auto" w:fill="auto"/>
            <w:vAlign w:val="center"/>
            <w:hideMark/>
          </w:tcPr>
          <w:p w:rsidR="00C56D95" w:rsidRPr="00C56D95" w:rsidRDefault="00C56D95" w:rsidP="00C56D95">
            <w:pPr>
              <w:widowControl/>
              <w:rPr>
                <w:rFonts w:ascii="宋体" w:eastAsia="宋体" w:hAnsi="宋体" w:cs="宋体"/>
                <w:color w:val="000000"/>
                <w:kern w:val="0"/>
                <w:szCs w:val="21"/>
              </w:rPr>
            </w:pPr>
            <w:r w:rsidRPr="00C56D95">
              <w:rPr>
                <w:rFonts w:ascii="宋体" w:eastAsia="宋体" w:hAnsi="宋体" w:cs="宋体" w:hint="eastAsia"/>
                <w:color w:val="000000"/>
                <w:kern w:val="0"/>
                <w:szCs w:val="21"/>
              </w:rPr>
              <w:t>创业板</w:t>
            </w:r>
          </w:p>
        </w:tc>
      </w:tr>
      <w:tr w:rsidR="00C56D95" w:rsidRPr="00C56D95" w:rsidTr="00C56D95">
        <w:trPr>
          <w:trHeight w:val="534"/>
          <w:jc w:val="center"/>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控股股东／实际控制人</w:t>
            </w:r>
          </w:p>
        </w:tc>
        <w:tc>
          <w:tcPr>
            <w:tcW w:w="5872"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汤平,刘作斌,李有财,江美珠</w:t>
            </w:r>
          </w:p>
        </w:tc>
      </w:tr>
      <w:tr w:rsidR="00C56D95" w:rsidRPr="00C56D95" w:rsidTr="00C56D95">
        <w:trPr>
          <w:trHeight w:val="534"/>
          <w:jc w:val="center"/>
        </w:trPr>
        <w:tc>
          <w:tcPr>
            <w:tcW w:w="2604" w:type="dxa"/>
            <w:tcBorders>
              <w:top w:val="nil"/>
              <w:left w:val="single" w:sz="4" w:space="0" w:color="auto"/>
              <w:bottom w:val="single" w:sz="4" w:space="0" w:color="auto"/>
              <w:right w:val="single" w:sz="4" w:space="0" w:color="auto"/>
            </w:tcBorders>
            <w:shd w:val="clear" w:color="auto" w:fill="auto"/>
            <w:vAlign w:val="center"/>
            <w:hideMark/>
          </w:tcPr>
          <w:p w:rsidR="00C56D95" w:rsidRPr="00C56D95" w:rsidRDefault="00C56D95" w:rsidP="00C56D95">
            <w:pPr>
              <w:widowControl/>
              <w:jc w:val="center"/>
              <w:rPr>
                <w:rFonts w:ascii="宋体" w:eastAsia="宋体" w:hAnsi="宋体" w:cs="宋体"/>
                <w:b/>
                <w:bCs/>
                <w:color w:val="000000"/>
                <w:kern w:val="0"/>
                <w:szCs w:val="21"/>
              </w:rPr>
            </w:pPr>
            <w:r w:rsidRPr="00C56D95">
              <w:rPr>
                <w:rFonts w:ascii="宋体" w:eastAsia="宋体" w:hAnsi="宋体" w:cs="宋体" w:hint="eastAsia"/>
                <w:b/>
                <w:bCs/>
                <w:color w:val="000000"/>
                <w:kern w:val="0"/>
                <w:szCs w:val="21"/>
              </w:rPr>
              <w:t>主营业务</w:t>
            </w:r>
          </w:p>
        </w:tc>
        <w:tc>
          <w:tcPr>
            <w:tcW w:w="5872" w:type="dxa"/>
            <w:gridSpan w:val="3"/>
            <w:tcBorders>
              <w:top w:val="single" w:sz="4" w:space="0" w:color="auto"/>
              <w:left w:val="nil"/>
              <w:bottom w:val="single" w:sz="4" w:space="0" w:color="auto"/>
              <w:right w:val="single" w:sz="4" w:space="0" w:color="auto"/>
            </w:tcBorders>
            <w:shd w:val="clear" w:color="auto" w:fill="auto"/>
            <w:vAlign w:val="center"/>
            <w:hideMark/>
          </w:tcPr>
          <w:p w:rsidR="00C56D95" w:rsidRPr="00C56D95" w:rsidRDefault="00C56D95" w:rsidP="00C56D95">
            <w:pPr>
              <w:widowControl/>
              <w:jc w:val="left"/>
              <w:rPr>
                <w:rFonts w:ascii="宋体" w:eastAsia="宋体" w:hAnsi="宋体" w:cs="宋体"/>
                <w:color w:val="000000"/>
                <w:kern w:val="0"/>
                <w:szCs w:val="21"/>
              </w:rPr>
            </w:pPr>
            <w:r w:rsidRPr="00C56D95">
              <w:rPr>
                <w:rFonts w:ascii="宋体" w:eastAsia="宋体" w:hAnsi="宋体" w:cs="宋体" w:hint="eastAsia"/>
                <w:color w:val="000000"/>
                <w:kern w:val="0"/>
                <w:szCs w:val="21"/>
              </w:rPr>
              <w:t>锂电池检测系统服务商</w:t>
            </w:r>
          </w:p>
        </w:tc>
      </w:tr>
    </w:tbl>
    <w:p w:rsidR="00C56D95" w:rsidRPr="00C56D95" w:rsidRDefault="00C56D95" w:rsidP="00C36B0B">
      <w:pPr>
        <w:widowControl/>
        <w:ind w:firstLineChars="200" w:firstLine="480"/>
        <w:jc w:val="left"/>
        <w:rPr>
          <w:rFonts w:ascii="楷体" w:eastAsia="楷体" w:hAnsi="楷体" w:cs="宋体"/>
          <w:kern w:val="0"/>
          <w:sz w:val="24"/>
          <w:szCs w:val="24"/>
        </w:rPr>
      </w:pP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根据申报材料，发行人是锂电池检测系统供应商，生产的产品主要是非标产品，发行人采用以销定产的柔性生产模式。（1）请发行人代表说明报告期各期末没有对应订单的产成品形成的过程及其后续处理；（2）报告期内经营活动现金流量净额大幅低于净利润，请发行人代表说明这种情形对发行人持续经营的影响。请保荐代表人对上述问题发表核查意见。</w:t>
      </w:r>
    </w:p>
    <w:p w:rsidR="00C56D95" w:rsidRPr="0009193C" w:rsidRDefault="00C56D95" w:rsidP="00C36B0B">
      <w:pPr>
        <w:widowControl/>
        <w:ind w:firstLineChars="200" w:firstLine="480"/>
        <w:jc w:val="left"/>
        <w:rPr>
          <w:rFonts w:ascii="楷体" w:eastAsia="楷体" w:hAnsi="楷体" w:cs="宋体"/>
          <w:kern w:val="0"/>
          <w:sz w:val="24"/>
          <w:szCs w:val="24"/>
        </w:rPr>
      </w:pPr>
    </w:p>
    <w:p w:rsidR="0009193C" w:rsidRPr="007E1DC7" w:rsidRDefault="006C0F97" w:rsidP="006C0F97">
      <w:pPr>
        <w:keepNext/>
        <w:keepLines/>
        <w:spacing w:line="415" w:lineRule="auto"/>
        <w:outlineLvl w:val="2"/>
        <w:rPr>
          <w:b/>
          <w:bCs/>
          <w:szCs w:val="21"/>
        </w:rPr>
      </w:pPr>
      <w:r>
        <w:rPr>
          <w:rFonts w:hint="eastAsia"/>
          <w:b/>
          <w:bCs/>
          <w:szCs w:val="21"/>
        </w:rPr>
        <w:t>47</w:t>
      </w:r>
      <w:r>
        <w:rPr>
          <w:rFonts w:hint="eastAsia"/>
          <w:b/>
          <w:bCs/>
          <w:szCs w:val="21"/>
        </w:rPr>
        <w:t>、</w:t>
      </w:r>
      <w:r w:rsidR="0009193C" w:rsidRPr="007E1DC7">
        <w:rPr>
          <w:rFonts w:hint="eastAsia"/>
          <w:b/>
          <w:bCs/>
          <w:szCs w:val="21"/>
        </w:rPr>
        <w:t>杭州雷迪克节能科技股份有限公司</w:t>
      </w:r>
    </w:p>
    <w:tbl>
      <w:tblPr>
        <w:tblW w:w="8402" w:type="dxa"/>
        <w:jc w:val="center"/>
        <w:tblLook w:val="04A0" w:firstRow="1" w:lastRow="0" w:firstColumn="1" w:lastColumn="0" w:noHBand="0" w:noVBand="1"/>
      </w:tblPr>
      <w:tblGrid>
        <w:gridCol w:w="2581"/>
        <w:gridCol w:w="1995"/>
        <w:gridCol w:w="1807"/>
        <w:gridCol w:w="2019"/>
      </w:tblGrid>
      <w:tr w:rsidR="006C7F8A" w:rsidRPr="006C7F8A" w:rsidTr="006C7F8A">
        <w:trPr>
          <w:trHeight w:val="640"/>
          <w:jc w:val="center"/>
        </w:trPr>
        <w:tc>
          <w:tcPr>
            <w:tcW w:w="2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设立时间</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left"/>
              <w:rPr>
                <w:rFonts w:ascii="Calibri" w:eastAsia="宋体" w:hAnsi="Calibri" w:cs="Calibri"/>
                <w:color w:val="000000"/>
                <w:kern w:val="0"/>
                <w:szCs w:val="21"/>
              </w:rPr>
            </w:pPr>
            <w:r w:rsidRPr="006C7F8A">
              <w:rPr>
                <w:rFonts w:ascii="Calibri" w:eastAsia="宋体" w:hAnsi="Calibri" w:cs="Calibri"/>
                <w:color w:val="000000"/>
                <w:kern w:val="0"/>
                <w:szCs w:val="21"/>
              </w:rPr>
              <w:t>2002-11-20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省市</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rPr>
                <w:rFonts w:ascii="宋体" w:eastAsia="宋体" w:hAnsi="宋体" w:cs="宋体"/>
                <w:color w:val="000000"/>
                <w:kern w:val="0"/>
                <w:szCs w:val="21"/>
              </w:rPr>
            </w:pPr>
            <w:r w:rsidRPr="006C7F8A">
              <w:rPr>
                <w:rFonts w:ascii="宋体" w:eastAsia="宋体" w:hAnsi="宋体" w:cs="宋体" w:hint="eastAsia"/>
                <w:color w:val="000000"/>
                <w:kern w:val="0"/>
                <w:szCs w:val="21"/>
              </w:rPr>
              <w:t>浙江省杭州市</w:t>
            </w:r>
          </w:p>
        </w:tc>
      </w:tr>
      <w:tr w:rsidR="006C7F8A" w:rsidRPr="006C7F8A" w:rsidTr="006C7F8A">
        <w:trPr>
          <w:trHeight w:val="496"/>
          <w:jc w:val="center"/>
        </w:trPr>
        <w:tc>
          <w:tcPr>
            <w:tcW w:w="2581" w:type="dxa"/>
            <w:tcBorders>
              <w:top w:val="nil"/>
              <w:left w:val="single" w:sz="4" w:space="0" w:color="auto"/>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所属行业</w:t>
            </w:r>
          </w:p>
        </w:tc>
        <w:tc>
          <w:tcPr>
            <w:tcW w:w="1995" w:type="dxa"/>
            <w:tcBorders>
              <w:top w:val="nil"/>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left"/>
              <w:rPr>
                <w:rFonts w:ascii="宋体" w:eastAsia="宋体" w:hAnsi="宋体" w:cs="宋体"/>
                <w:color w:val="000000"/>
                <w:kern w:val="0"/>
                <w:szCs w:val="21"/>
              </w:rPr>
            </w:pPr>
            <w:r w:rsidRPr="006C7F8A">
              <w:rPr>
                <w:rFonts w:ascii="宋体" w:eastAsia="宋体" w:hAnsi="宋体" w:cs="宋体" w:hint="eastAsia"/>
                <w:color w:val="000000"/>
                <w:kern w:val="0"/>
                <w:szCs w:val="21"/>
              </w:rPr>
              <w:t>汽车制造业</w:t>
            </w:r>
          </w:p>
        </w:tc>
        <w:tc>
          <w:tcPr>
            <w:tcW w:w="1807" w:type="dxa"/>
            <w:tcBorders>
              <w:top w:val="nil"/>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拟上市交易所</w:t>
            </w:r>
          </w:p>
        </w:tc>
        <w:tc>
          <w:tcPr>
            <w:tcW w:w="2018" w:type="dxa"/>
            <w:tcBorders>
              <w:top w:val="nil"/>
              <w:left w:val="nil"/>
              <w:bottom w:val="single" w:sz="4" w:space="0" w:color="auto"/>
              <w:right w:val="single" w:sz="4" w:space="0" w:color="auto"/>
            </w:tcBorders>
            <w:shd w:val="clear" w:color="auto" w:fill="auto"/>
            <w:vAlign w:val="center"/>
            <w:hideMark/>
          </w:tcPr>
          <w:p w:rsidR="006C7F8A" w:rsidRPr="006C7F8A" w:rsidRDefault="006C7F8A" w:rsidP="006C7F8A">
            <w:pPr>
              <w:widowControl/>
              <w:rPr>
                <w:rFonts w:ascii="宋体" w:eastAsia="宋体" w:hAnsi="宋体" w:cs="宋体"/>
                <w:color w:val="000000"/>
                <w:kern w:val="0"/>
                <w:szCs w:val="21"/>
              </w:rPr>
            </w:pPr>
            <w:r w:rsidRPr="006C7F8A">
              <w:rPr>
                <w:rFonts w:ascii="宋体" w:eastAsia="宋体" w:hAnsi="宋体" w:cs="宋体" w:hint="eastAsia"/>
                <w:color w:val="000000"/>
                <w:kern w:val="0"/>
                <w:szCs w:val="21"/>
              </w:rPr>
              <w:t>创业板</w:t>
            </w:r>
          </w:p>
        </w:tc>
      </w:tr>
      <w:tr w:rsidR="006C7F8A" w:rsidRPr="006C7F8A" w:rsidTr="006C7F8A">
        <w:trPr>
          <w:trHeight w:val="544"/>
          <w:jc w:val="center"/>
        </w:trPr>
        <w:tc>
          <w:tcPr>
            <w:tcW w:w="2581" w:type="dxa"/>
            <w:tcBorders>
              <w:top w:val="nil"/>
              <w:left w:val="single" w:sz="4" w:space="0" w:color="auto"/>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控股股东／实际控制人</w:t>
            </w:r>
          </w:p>
        </w:tc>
        <w:tc>
          <w:tcPr>
            <w:tcW w:w="5821" w:type="dxa"/>
            <w:gridSpan w:val="3"/>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left"/>
              <w:rPr>
                <w:rFonts w:ascii="宋体" w:eastAsia="宋体" w:hAnsi="宋体" w:cs="宋体"/>
                <w:color w:val="000000"/>
                <w:kern w:val="0"/>
                <w:szCs w:val="21"/>
              </w:rPr>
            </w:pPr>
            <w:r w:rsidRPr="006C7F8A">
              <w:rPr>
                <w:rFonts w:ascii="宋体" w:eastAsia="宋体" w:hAnsi="宋体" w:cs="宋体" w:hint="eastAsia"/>
                <w:color w:val="000000"/>
                <w:kern w:val="0"/>
                <w:szCs w:val="21"/>
              </w:rPr>
              <w:t>沈仁荣,於彩君</w:t>
            </w:r>
          </w:p>
        </w:tc>
      </w:tr>
      <w:tr w:rsidR="006C7F8A" w:rsidRPr="006C7F8A" w:rsidTr="006C7F8A">
        <w:trPr>
          <w:trHeight w:val="544"/>
          <w:jc w:val="center"/>
        </w:trPr>
        <w:tc>
          <w:tcPr>
            <w:tcW w:w="2581" w:type="dxa"/>
            <w:tcBorders>
              <w:top w:val="nil"/>
              <w:left w:val="single" w:sz="4" w:space="0" w:color="auto"/>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主营业务</w:t>
            </w:r>
          </w:p>
        </w:tc>
        <w:tc>
          <w:tcPr>
            <w:tcW w:w="5821" w:type="dxa"/>
            <w:gridSpan w:val="3"/>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left"/>
              <w:rPr>
                <w:rFonts w:ascii="宋体" w:eastAsia="宋体" w:hAnsi="宋体" w:cs="宋体"/>
                <w:color w:val="000000"/>
                <w:kern w:val="0"/>
                <w:szCs w:val="21"/>
              </w:rPr>
            </w:pPr>
            <w:r w:rsidRPr="006C7F8A">
              <w:rPr>
                <w:rFonts w:ascii="宋体" w:eastAsia="宋体" w:hAnsi="宋体" w:cs="宋体" w:hint="eastAsia"/>
                <w:color w:val="000000"/>
                <w:kern w:val="0"/>
                <w:szCs w:val="21"/>
              </w:rPr>
              <w:t>研发、生产和销售汽车轴承</w:t>
            </w:r>
          </w:p>
        </w:tc>
      </w:tr>
    </w:tbl>
    <w:p w:rsidR="00C56D95" w:rsidRDefault="00C56D95"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7E1DC7">
        <w:rPr>
          <w:rFonts w:ascii="楷体" w:eastAsia="楷体" w:hAnsi="楷体" w:cs="宋体" w:hint="eastAsia"/>
          <w:kern w:val="0"/>
          <w:sz w:val="24"/>
          <w:szCs w:val="24"/>
        </w:rPr>
        <w:t>1、报告期发行人第一大客户为厦门市众联轴承有限公司（以下简称厦门众</w:t>
      </w:r>
      <w:r w:rsidRPr="0009193C">
        <w:rPr>
          <w:rFonts w:ascii="楷体" w:eastAsia="楷体" w:hAnsi="楷体" w:cs="宋体" w:hint="eastAsia"/>
          <w:kern w:val="0"/>
          <w:sz w:val="24"/>
          <w:szCs w:val="24"/>
        </w:rPr>
        <w:t>联），发行人对其销售金额远高于其他客户。历史上，厦门众联曾经为发行人的关联方。发行人实际控制人控制的精峰轴承曾为厦门众联小股东之一，持股3.33%；2002年精峰轴承将其股权转让给陈甦民妻子程冰，但未做工商变更登记，直到2014年10月才办理。发行人实际控制人控制的精峰房地产曾向厦门众联借入资金。请发行人代表进一步说明：（1）按照实质重于形式的原则，厦门众联报告期内是否依然是发行人的关联方；（2）精峰轴承转让所持厦门众联的股权直到2014年才办理工商登记的原因；（3）实际控制人及其控制的其他企业与厦门众联资金往来的情况。请保荐代表人说明对厦门众联最终用户的核查情况。</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反馈意见显示：2013年、2014年发行人原始财务报表与申报报表存在部分差异，发行人说明了存在差异的原因。此外，2015年度市场推广费中招待费用较2014年度减少219.30万元的原因之一是沈仁荣夫妇邀请客户到杭州萧山参</w:t>
      </w:r>
      <w:r w:rsidRPr="0009193C">
        <w:rPr>
          <w:rFonts w:ascii="楷体" w:eastAsia="楷体" w:hAnsi="楷体" w:cs="宋体" w:hint="eastAsia"/>
          <w:kern w:val="0"/>
          <w:sz w:val="24"/>
          <w:szCs w:val="24"/>
        </w:rPr>
        <w:lastRenderedPageBreak/>
        <w:t>加女儿婚礼。请发行人代表补充说明公司内部控制制度是否健全且被有效执行，公司会计基础是否规范。请保荐代表人发表核查意见。</w:t>
      </w:r>
    </w:p>
    <w:p w:rsidR="006C7F8A" w:rsidRPr="0009193C" w:rsidRDefault="006C7F8A" w:rsidP="00C36B0B">
      <w:pPr>
        <w:widowControl/>
        <w:ind w:firstLineChars="200" w:firstLine="480"/>
        <w:jc w:val="left"/>
        <w:rPr>
          <w:rFonts w:ascii="楷体" w:eastAsia="楷体" w:hAnsi="楷体" w:cs="宋体"/>
          <w:kern w:val="0"/>
          <w:sz w:val="24"/>
          <w:szCs w:val="24"/>
        </w:rPr>
      </w:pPr>
    </w:p>
    <w:p w:rsidR="0009193C" w:rsidRPr="007E1DC7" w:rsidRDefault="006C0F97" w:rsidP="006C0F97">
      <w:pPr>
        <w:keepNext/>
        <w:keepLines/>
        <w:spacing w:line="415" w:lineRule="auto"/>
        <w:outlineLvl w:val="2"/>
        <w:rPr>
          <w:b/>
          <w:bCs/>
          <w:szCs w:val="21"/>
        </w:rPr>
      </w:pPr>
      <w:r>
        <w:rPr>
          <w:rFonts w:hint="eastAsia"/>
          <w:b/>
          <w:bCs/>
          <w:szCs w:val="21"/>
        </w:rPr>
        <w:t>48</w:t>
      </w:r>
      <w:r>
        <w:rPr>
          <w:rFonts w:hint="eastAsia"/>
          <w:b/>
          <w:bCs/>
          <w:szCs w:val="21"/>
        </w:rPr>
        <w:t>、</w:t>
      </w:r>
      <w:r w:rsidR="0009193C" w:rsidRPr="007E1DC7">
        <w:rPr>
          <w:rFonts w:hint="eastAsia"/>
          <w:b/>
          <w:bCs/>
          <w:szCs w:val="21"/>
        </w:rPr>
        <w:t>浙江科维节能技术股份有限公司</w:t>
      </w:r>
    </w:p>
    <w:tbl>
      <w:tblPr>
        <w:tblW w:w="8372" w:type="dxa"/>
        <w:jc w:val="center"/>
        <w:tblLook w:val="04A0" w:firstRow="1" w:lastRow="0" w:firstColumn="1" w:lastColumn="0" w:noHBand="0" w:noVBand="1"/>
      </w:tblPr>
      <w:tblGrid>
        <w:gridCol w:w="2572"/>
        <w:gridCol w:w="1988"/>
        <w:gridCol w:w="1800"/>
        <w:gridCol w:w="2012"/>
      </w:tblGrid>
      <w:tr w:rsidR="006C7F8A" w:rsidRPr="006C7F8A" w:rsidTr="006C7F8A">
        <w:trPr>
          <w:trHeight w:val="611"/>
          <w:jc w:val="center"/>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设立时间</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left"/>
              <w:rPr>
                <w:rFonts w:ascii="Calibri" w:eastAsia="宋体" w:hAnsi="Calibri" w:cs="Calibri"/>
                <w:color w:val="000000"/>
                <w:kern w:val="0"/>
                <w:szCs w:val="21"/>
              </w:rPr>
            </w:pPr>
            <w:r w:rsidRPr="006C7F8A">
              <w:rPr>
                <w:rFonts w:ascii="Calibri" w:eastAsia="宋体" w:hAnsi="Calibri" w:cs="Calibri"/>
                <w:color w:val="000000"/>
                <w:kern w:val="0"/>
                <w:szCs w:val="21"/>
              </w:rPr>
              <w:t>2004-8-16</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省市</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rPr>
                <w:rFonts w:ascii="宋体" w:eastAsia="宋体" w:hAnsi="宋体" w:cs="宋体"/>
                <w:color w:val="000000"/>
                <w:kern w:val="0"/>
                <w:szCs w:val="21"/>
              </w:rPr>
            </w:pPr>
            <w:r w:rsidRPr="006C7F8A">
              <w:rPr>
                <w:rFonts w:ascii="宋体" w:eastAsia="宋体" w:hAnsi="宋体" w:cs="宋体" w:hint="eastAsia"/>
                <w:color w:val="000000"/>
                <w:kern w:val="0"/>
                <w:szCs w:val="21"/>
              </w:rPr>
              <w:t>浙江省杭州市</w:t>
            </w:r>
          </w:p>
        </w:tc>
      </w:tr>
      <w:tr w:rsidR="006C7F8A" w:rsidRPr="006C7F8A" w:rsidTr="006C7F8A">
        <w:trPr>
          <w:trHeight w:val="473"/>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所属行业</w:t>
            </w:r>
          </w:p>
        </w:tc>
        <w:tc>
          <w:tcPr>
            <w:tcW w:w="1988" w:type="dxa"/>
            <w:tcBorders>
              <w:top w:val="nil"/>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left"/>
              <w:rPr>
                <w:rFonts w:ascii="宋体" w:eastAsia="宋体" w:hAnsi="宋体" w:cs="宋体"/>
                <w:color w:val="000000"/>
                <w:kern w:val="0"/>
                <w:szCs w:val="21"/>
              </w:rPr>
            </w:pPr>
            <w:r w:rsidRPr="006C7F8A">
              <w:rPr>
                <w:rFonts w:ascii="宋体" w:eastAsia="宋体" w:hAnsi="宋体" w:cs="宋体" w:hint="eastAsia"/>
                <w:color w:val="000000"/>
                <w:kern w:val="0"/>
                <w:szCs w:val="21"/>
              </w:rPr>
              <w:t>科技推广和应用服务业</w:t>
            </w:r>
          </w:p>
        </w:tc>
        <w:tc>
          <w:tcPr>
            <w:tcW w:w="1800" w:type="dxa"/>
            <w:tcBorders>
              <w:top w:val="nil"/>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拟上市交易所</w:t>
            </w:r>
          </w:p>
        </w:tc>
        <w:tc>
          <w:tcPr>
            <w:tcW w:w="2011" w:type="dxa"/>
            <w:tcBorders>
              <w:top w:val="nil"/>
              <w:left w:val="nil"/>
              <w:bottom w:val="single" w:sz="4" w:space="0" w:color="auto"/>
              <w:right w:val="single" w:sz="4" w:space="0" w:color="auto"/>
            </w:tcBorders>
            <w:shd w:val="clear" w:color="auto" w:fill="auto"/>
            <w:vAlign w:val="center"/>
            <w:hideMark/>
          </w:tcPr>
          <w:p w:rsidR="006C7F8A" w:rsidRPr="006C7F8A" w:rsidRDefault="006C7F8A" w:rsidP="006C7F8A">
            <w:pPr>
              <w:widowControl/>
              <w:rPr>
                <w:rFonts w:ascii="宋体" w:eastAsia="宋体" w:hAnsi="宋体" w:cs="宋体"/>
                <w:color w:val="000000"/>
                <w:kern w:val="0"/>
                <w:szCs w:val="21"/>
              </w:rPr>
            </w:pPr>
            <w:r w:rsidRPr="006C7F8A">
              <w:rPr>
                <w:rFonts w:ascii="宋体" w:eastAsia="宋体" w:hAnsi="宋体" w:cs="宋体" w:hint="eastAsia"/>
                <w:color w:val="000000"/>
                <w:kern w:val="0"/>
                <w:szCs w:val="21"/>
              </w:rPr>
              <w:t>创业板</w:t>
            </w:r>
          </w:p>
        </w:tc>
      </w:tr>
      <w:tr w:rsidR="006C7F8A" w:rsidRPr="006C7F8A" w:rsidTr="006C7F8A">
        <w:trPr>
          <w:trHeight w:val="519"/>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控股股东／实际控制人</w:t>
            </w:r>
          </w:p>
        </w:tc>
        <w:tc>
          <w:tcPr>
            <w:tcW w:w="5800" w:type="dxa"/>
            <w:gridSpan w:val="3"/>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left"/>
              <w:rPr>
                <w:rFonts w:ascii="宋体" w:eastAsia="宋体" w:hAnsi="宋体" w:cs="宋体"/>
                <w:color w:val="000000"/>
                <w:kern w:val="0"/>
                <w:szCs w:val="21"/>
              </w:rPr>
            </w:pPr>
            <w:r w:rsidRPr="006C7F8A">
              <w:rPr>
                <w:rFonts w:ascii="宋体" w:eastAsia="宋体" w:hAnsi="宋体" w:cs="宋体" w:hint="eastAsia"/>
                <w:color w:val="000000"/>
                <w:kern w:val="0"/>
                <w:szCs w:val="21"/>
              </w:rPr>
              <w:t>林永辉</w:t>
            </w:r>
          </w:p>
        </w:tc>
      </w:tr>
      <w:tr w:rsidR="006C7F8A" w:rsidRPr="006C7F8A" w:rsidTr="006C7F8A">
        <w:trPr>
          <w:trHeight w:val="519"/>
          <w:jc w:val="center"/>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6C7F8A" w:rsidRPr="006C7F8A" w:rsidRDefault="006C7F8A" w:rsidP="006C7F8A">
            <w:pPr>
              <w:widowControl/>
              <w:jc w:val="center"/>
              <w:rPr>
                <w:rFonts w:ascii="宋体" w:eastAsia="宋体" w:hAnsi="宋体" w:cs="宋体"/>
                <w:b/>
                <w:bCs/>
                <w:color w:val="000000"/>
                <w:kern w:val="0"/>
                <w:szCs w:val="21"/>
              </w:rPr>
            </w:pPr>
            <w:r w:rsidRPr="006C7F8A">
              <w:rPr>
                <w:rFonts w:ascii="宋体" w:eastAsia="宋体" w:hAnsi="宋体" w:cs="宋体" w:hint="eastAsia"/>
                <w:b/>
                <w:bCs/>
                <w:color w:val="000000"/>
                <w:kern w:val="0"/>
                <w:szCs w:val="21"/>
              </w:rPr>
              <w:t>主营业务</w:t>
            </w:r>
          </w:p>
        </w:tc>
        <w:tc>
          <w:tcPr>
            <w:tcW w:w="5800" w:type="dxa"/>
            <w:gridSpan w:val="3"/>
            <w:tcBorders>
              <w:top w:val="single" w:sz="4" w:space="0" w:color="auto"/>
              <w:left w:val="nil"/>
              <w:bottom w:val="single" w:sz="4" w:space="0" w:color="auto"/>
              <w:right w:val="single" w:sz="4" w:space="0" w:color="auto"/>
            </w:tcBorders>
            <w:shd w:val="clear" w:color="auto" w:fill="auto"/>
            <w:vAlign w:val="center"/>
            <w:hideMark/>
          </w:tcPr>
          <w:p w:rsidR="006C7F8A" w:rsidRPr="006C7F8A" w:rsidRDefault="006C7F8A" w:rsidP="006C7F8A">
            <w:pPr>
              <w:widowControl/>
              <w:jc w:val="left"/>
              <w:rPr>
                <w:rFonts w:ascii="宋体" w:eastAsia="宋体" w:hAnsi="宋体" w:cs="宋体"/>
                <w:color w:val="000000"/>
                <w:kern w:val="0"/>
                <w:szCs w:val="21"/>
              </w:rPr>
            </w:pPr>
            <w:r w:rsidRPr="006C7F8A">
              <w:rPr>
                <w:rFonts w:ascii="宋体" w:eastAsia="宋体" w:hAnsi="宋体" w:cs="宋体" w:hint="eastAsia"/>
                <w:color w:val="000000"/>
                <w:kern w:val="0"/>
                <w:szCs w:val="21"/>
              </w:rPr>
              <w:t>能量系统优化节能技术的研发、推广及应用</w:t>
            </w:r>
          </w:p>
        </w:tc>
      </w:tr>
    </w:tbl>
    <w:p w:rsidR="006C7F8A" w:rsidRDefault="006C7F8A" w:rsidP="00C36B0B">
      <w:pPr>
        <w:widowControl/>
        <w:ind w:firstLineChars="200" w:firstLine="480"/>
        <w:jc w:val="left"/>
        <w:rPr>
          <w:rFonts w:ascii="楷体" w:eastAsia="楷体" w:hAnsi="楷体" w:cs="宋体"/>
          <w:kern w:val="0"/>
          <w:sz w:val="24"/>
          <w:szCs w:val="24"/>
        </w:rPr>
      </w:pP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1、发行人主营业务为合同能源管理，发行人承担节能优化改造的全部费用，改造后新增设备设施的所有权在分享期满前归发行人所有，项目合作结束后发行人将全部设施无偿移交给客户。报告期公司归属母公司所有者的扣除非经常性损益后的净利润分别为4,106.63万元、3,089.87万元和2,973.14万元。（1）请发行人代表说明合同能源管理合同中新增设备设施的折旧政策及其政策依据，加速折旧的固定资产是否应做纳税调整，是否征得主管税务机关同意；（2）请发行人代表结合合同能源管理的具体内容、主要客户的行业特点等说明发行人盈利能力的可持续性。请保荐代表人对上述问题发表核查意见。</w:t>
      </w:r>
    </w:p>
    <w:p w:rsidR="0009193C" w:rsidRP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2、请发行人代表说明：（1）发行人经营所使用的技改技术来源及技术研发人员技术专长情况，项目实施过程中发行人员工及其它人员使用情况，前述人员在项目实施过程中的具体工作范围及是否具备相应的施工资质；（2）发行人核心竞争力与市场竞争对手的差异。请保荐代表人说明核查过程及结论。</w:t>
      </w:r>
    </w:p>
    <w:p w:rsidR="0009193C" w:rsidRDefault="0009193C" w:rsidP="00C36B0B">
      <w:pPr>
        <w:widowControl/>
        <w:ind w:firstLineChars="200" w:firstLine="480"/>
        <w:jc w:val="left"/>
        <w:rPr>
          <w:rFonts w:ascii="楷体" w:eastAsia="楷体" w:hAnsi="楷体" w:cs="宋体"/>
          <w:kern w:val="0"/>
          <w:sz w:val="24"/>
          <w:szCs w:val="24"/>
        </w:rPr>
      </w:pPr>
      <w:r w:rsidRPr="0009193C">
        <w:rPr>
          <w:rFonts w:ascii="楷体" w:eastAsia="楷体" w:hAnsi="楷体" w:cs="宋体" w:hint="eastAsia"/>
          <w:kern w:val="0"/>
          <w:sz w:val="24"/>
          <w:szCs w:val="24"/>
        </w:rPr>
        <w:t>3、根据招股说明书披露，截止2016年末，发行人有36个项目处于违约状态（包括诉讼已判决、已调整，但暂未执行完毕的项目），涉及项目应收账款账面余额为1,860.87万元，涉及固定资产账面原值为622.23万元。根据申报材料，发行人将上述违约项目分为客观违约和主观违约，主观违约客户中有三家尚有应收账款净值730.43万元。发行人报告其客户涉及国有企业客户共计52家，共涉及节能技改项目251个，其中139个项目履行了招投标程序，其他112个项目未履行招投标程序。请发行人代表：（1）说明诉讼后和解及诉讼审理中的三家客户的具体名称，涉及诉讼和执行的最新进展情况；（2）说明截止报告期末，超过信用期未履约的应收账款总额，是否有新的诉讼事项；（3）说明未履行招投标程序的112个项目截止2016年末对应的应收账款余额及减值准备计提金额；（4）补充说明在唐山港陆钢铁有限公司未按调解书约定足额及时支付款项的前提下，认定应收账款可收回的依据；（5）说明报告期2014-2016年度前10名客户“一次性分享”业务截止2016年末应收账款余额及减值准备计提金额、诉讼情况；（6）以嘉兴石化有限公司2014年度“一次性分享”确认的1,643.85万元(专业设备原值及计提折旧均为378.73万元）为例，补充说明该项目确认的收入、毛利情况；（7）说明各报告期对于单项计提的坏账准备是否已做纳税调整。请保荐代表人对上述问题发表核查意见。</w:t>
      </w:r>
    </w:p>
    <w:p w:rsidR="00CB3B67" w:rsidRPr="0009193C" w:rsidRDefault="00CB3B67" w:rsidP="00C36B0B">
      <w:pPr>
        <w:widowControl/>
        <w:ind w:firstLineChars="200" w:firstLine="480"/>
        <w:jc w:val="left"/>
        <w:rPr>
          <w:rFonts w:ascii="楷体" w:eastAsia="楷体" w:hAnsi="楷体" w:cs="宋体"/>
          <w:kern w:val="0"/>
          <w:sz w:val="24"/>
          <w:szCs w:val="24"/>
        </w:rPr>
      </w:pPr>
    </w:p>
    <w:p w:rsidR="00C924C4" w:rsidRPr="00C924C4" w:rsidRDefault="006C0F97" w:rsidP="006C0F97">
      <w:pPr>
        <w:keepNext/>
        <w:keepLines/>
        <w:spacing w:line="416" w:lineRule="auto"/>
        <w:outlineLvl w:val="2"/>
        <w:rPr>
          <w:b/>
          <w:bCs/>
          <w:szCs w:val="21"/>
        </w:rPr>
      </w:pPr>
      <w:r>
        <w:rPr>
          <w:rFonts w:hint="eastAsia"/>
          <w:b/>
          <w:bCs/>
          <w:szCs w:val="21"/>
        </w:rPr>
        <w:lastRenderedPageBreak/>
        <w:t>49</w:t>
      </w:r>
      <w:r>
        <w:rPr>
          <w:rFonts w:hint="eastAsia"/>
          <w:b/>
          <w:bCs/>
          <w:szCs w:val="21"/>
        </w:rPr>
        <w:t>、</w:t>
      </w:r>
      <w:r w:rsidR="00C924C4" w:rsidRPr="00C924C4">
        <w:rPr>
          <w:rFonts w:hint="eastAsia"/>
          <w:b/>
          <w:bCs/>
          <w:szCs w:val="21"/>
        </w:rPr>
        <w:t>烟台正海生物科技股份有限公司</w:t>
      </w:r>
    </w:p>
    <w:tbl>
      <w:tblPr>
        <w:tblW w:w="8734" w:type="dxa"/>
        <w:tblInd w:w="108" w:type="dxa"/>
        <w:tblLook w:val="04A0" w:firstRow="1" w:lastRow="0" w:firstColumn="1" w:lastColumn="0" w:noHBand="0" w:noVBand="1"/>
      </w:tblPr>
      <w:tblGrid>
        <w:gridCol w:w="2694"/>
        <w:gridCol w:w="2835"/>
        <w:gridCol w:w="1559"/>
        <w:gridCol w:w="1646"/>
      </w:tblGrid>
      <w:tr w:rsidR="00C924C4" w:rsidRPr="00C924C4" w:rsidTr="002B2A40">
        <w:trPr>
          <w:trHeight w:val="535"/>
        </w:trPr>
        <w:tc>
          <w:tcPr>
            <w:tcW w:w="26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设立时间</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Calibri" w:eastAsia="宋体" w:hAnsi="Calibri" w:cs="Calibri"/>
                <w:color w:val="000000"/>
                <w:kern w:val="0"/>
                <w:szCs w:val="21"/>
              </w:rPr>
            </w:pPr>
            <w:r w:rsidRPr="00C924C4">
              <w:rPr>
                <w:rFonts w:ascii="Calibri" w:eastAsia="宋体" w:hAnsi="Calibri" w:cs="Calibri"/>
                <w:color w:val="000000"/>
                <w:kern w:val="0"/>
                <w:szCs w:val="21"/>
              </w:rPr>
              <w:t>2003/10/22</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省市</w:t>
            </w:r>
          </w:p>
        </w:tc>
        <w:tc>
          <w:tcPr>
            <w:tcW w:w="1646"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山东省烟台市</w:t>
            </w:r>
          </w:p>
        </w:tc>
      </w:tr>
      <w:tr w:rsidR="00C924C4" w:rsidRPr="00C924C4" w:rsidTr="002B2A40">
        <w:trPr>
          <w:trHeight w:val="535"/>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所属行业</w:t>
            </w:r>
          </w:p>
        </w:tc>
        <w:tc>
          <w:tcPr>
            <w:tcW w:w="2835"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专用设备制造业</w:t>
            </w:r>
          </w:p>
        </w:tc>
        <w:tc>
          <w:tcPr>
            <w:tcW w:w="1559"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拟上市交易所</w:t>
            </w:r>
          </w:p>
        </w:tc>
        <w:tc>
          <w:tcPr>
            <w:tcW w:w="1646"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创业板</w:t>
            </w:r>
          </w:p>
        </w:tc>
      </w:tr>
      <w:tr w:rsidR="00C924C4" w:rsidRPr="00C924C4" w:rsidTr="002B2A40">
        <w:trPr>
          <w:trHeight w:val="535"/>
        </w:trPr>
        <w:tc>
          <w:tcPr>
            <w:tcW w:w="2694" w:type="dxa"/>
            <w:tcBorders>
              <w:top w:val="nil"/>
              <w:left w:val="single" w:sz="8" w:space="0" w:color="000000"/>
              <w:bottom w:val="nil"/>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控股股东／实际控制人</w:t>
            </w:r>
          </w:p>
        </w:tc>
        <w:tc>
          <w:tcPr>
            <w:tcW w:w="604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秘波海</w:t>
            </w:r>
          </w:p>
        </w:tc>
      </w:tr>
      <w:tr w:rsidR="00C924C4" w:rsidRPr="00C924C4" w:rsidTr="002B2A40">
        <w:trPr>
          <w:trHeight w:val="50"/>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b/>
                <w:color w:val="000000"/>
                <w:kern w:val="0"/>
                <w:szCs w:val="21"/>
              </w:rPr>
            </w:pPr>
          </w:p>
        </w:tc>
        <w:tc>
          <w:tcPr>
            <w:tcW w:w="6040" w:type="dxa"/>
            <w:gridSpan w:val="3"/>
            <w:vMerge/>
            <w:tcBorders>
              <w:top w:val="nil"/>
              <w:left w:val="single" w:sz="8" w:space="0" w:color="000000"/>
              <w:bottom w:val="single" w:sz="8" w:space="0" w:color="000000"/>
              <w:right w:val="single" w:sz="8" w:space="0" w:color="000000"/>
            </w:tcBorders>
            <w:vAlign w:val="center"/>
            <w:hideMark/>
          </w:tcPr>
          <w:p w:rsidR="00C924C4" w:rsidRPr="00C924C4" w:rsidRDefault="00C924C4" w:rsidP="00C36B0B">
            <w:pPr>
              <w:widowControl/>
              <w:jc w:val="left"/>
              <w:rPr>
                <w:rFonts w:ascii="宋体" w:eastAsia="宋体" w:hAnsi="宋体" w:cs="宋体"/>
                <w:color w:val="000000"/>
                <w:kern w:val="0"/>
                <w:szCs w:val="21"/>
              </w:rPr>
            </w:pPr>
          </w:p>
        </w:tc>
      </w:tr>
      <w:tr w:rsidR="00C924C4" w:rsidRPr="00C924C4" w:rsidTr="002B2A40">
        <w:trPr>
          <w:trHeight w:val="535"/>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主营业务</w:t>
            </w:r>
          </w:p>
        </w:tc>
        <w:tc>
          <w:tcPr>
            <w:tcW w:w="6040" w:type="dxa"/>
            <w:gridSpan w:val="3"/>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生物再生材料的研发、生产与销售</w:t>
            </w:r>
          </w:p>
        </w:tc>
      </w:tr>
    </w:tbl>
    <w:p w:rsidR="00CB3B67"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CB3B67">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1、报告期内，发行人市场推广费用的构成情况如下：</w:t>
      </w:r>
    </w:p>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单位：万元</w:t>
      </w:r>
    </w:p>
    <w:tbl>
      <w:tblPr>
        <w:tblW w:w="104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0"/>
        <w:gridCol w:w="1380"/>
        <w:gridCol w:w="1397"/>
        <w:gridCol w:w="1397"/>
        <w:gridCol w:w="1397"/>
        <w:gridCol w:w="1397"/>
        <w:gridCol w:w="1397"/>
      </w:tblGrid>
      <w:tr w:rsidR="00C924C4" w:rsidRPr="00C924C4" w:rsidTr="002B2A40">
        <w:trPr>
          <w:tblCellSpacing w:w="0" w:type="dxa"/>
          <w:jc w:val="center"/>
        </w:trPr>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项目</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2016年</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2015年</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2014年</w:t>
            </w:r>
          </w:p>
        </w:tc>
      </w:tr>
      <w:tr w:rsidR="00C924C4" w:rsidRPr="00C924C4" w:rsidTr="002B2A4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left"/>
              <w:rPr>
                <w:rFonts w:ascii="楷体" w:eastAsia="楷体" w:hAnsi="楷体" w:cs="宋体"/>
                <w:kern w:val="0"/>
                <w:sz w:val="24"/>
                <w:szCs w:val="24"/>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金额</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占比</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金额</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占比</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金额</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占比</w:t>
            </w:r>
          </w:p>
        </w:tc>
      </w:tr>
      <w:tr w:rsidR="00C924C4" w:rsidRPr="00C924C4" w:rsidTr="002B2A40">
        <w:trPr>
          <w:tblCellSpacing w:w="0" w:type="dxa"/>
          <w:jc w:val="center"/>
        </w:trPr>
        <w:tc>
          <w:tcPr>
            <w:tcW w:w="1770" w:type="dxa"/>
            <w:tcBorders>
              <w:top w:val="outset" w:sz="6" w:space="0" w:color="auto"/>
              <w:left w:val="outset" w:sz="6" w:space="0" w:color="auto"/>
              <w:bottom w:val="outset" w:sz="6" w:space="0" w:color="auto"/>
              <w:right w:val="outset" w:sz="6" w:space="0" w:color="auto"/>
            </w:tcBorders>
            <w:vAlign w:val="bottom"/>
            <w:hideMark/>
          </w:tcPr>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市场调研服务费</w:t>
            </w:r>
          </w:p>
        </w:tc>
        <w:tc>
          <w:tcPr>
            <w:tcW w:w="1185"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1,778.27 </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48.07%</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1,282.84</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45.35%</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1,231.23</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45.87%</w:t>
            </w:r>
          </w:p>
        </w:tc>
      </w:tr>
      <w:tr w:rsidR="00C924C4" w:rsidRPr="00C924C4" w:rsidTr="002B2A40">
        <w:trPr>
          <w:tblCellSpacing w:w="0" w:type="dxa"/>
          <w:jc w:val="center"/>
        </w:trPr>
        <w:tc>
          <w:tcPr>
            <w:tcW w:w="1770" w:type="dxa"/>
            <w:tcBorders>
              <w:top w:val="outset" w:sz="6" w:space="0" w:color="auto"/>
              <w:left w:val="outset" w:sz="6" w:space="0" w:color="auto"/>
              <w:bottom w:val="outset" w:sz="6" w:space="0" w:color="auto"/>
              <w:right w:val="outset" w:sz="6" w:space="0" w:color="auto"/>
            </w:tcBorders>
            <w:vAlign w:val="bottom"/>
            <w:hideMark/>
          </w:tcPr>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销售服务费</w:t>
            </w:r>
          </w:p>
        </w:tc>
        <w:tc>
          <w:tcPr>
            <w:tcW w:w="1185"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1,510.32 </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40.82%</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1,205.51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42.62%</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1,114.35</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41.51%</w:t>
            </w:r>
          </w:p>
        </w:tc>
      </w:tr>
      <w:tr w:rsidR="00C924C4" w:rsidRPr="00C924C4" w:rsidTr="002B2A40">
        <w:trPr>
          <w:tblCellSpacing w:w="0" w:type="dxa"/>
          <w:jc w:val="center"/>
        </w:trPr>
        <w:tc>
          <w:tcPr>
            <w:tcW w:w="1770" w:type="dxa"/>
            <w:tcBorders>
              <w:top w:val="outset" w:sz="6" w:space="0" w:color="auto"/>
              <w:left w:val="outset" w:sz="6" w:space="0" w:color="auto"/>
              <w:bottom w:val="outset" w:sz="6" w:space="0" w:color="auto"/>
              <w:right w:val="outset" w:sz="6" w:space="0" w:color="auto"/>
            </w:tcBorders>
            <w:vAlign w:val="bottom"/>
            <w:hideMark/>
          </w:tcPr>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市场维护服务费</w:t>
            </w:r>
          </w:p>
        </w:tc>
        <w:tc>
          <w:tcPr>
            <w:tcW w:w="1185"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411.01</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11.11%</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340.26</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12.03%</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338.85</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12.62%</w:t>
            </w:r>
          </w:p>
        </w:tc>
      </w:tr>
      <w:tr w:rsidR="00C924C4" w:rsidRPr="00C924C4" w:rsidTr="002B2A40">
        <w:trPr>
          <w:tblCellSpacing w:w="0" w:type="dxa"/>
          <w:jc w:val="center"/>
        </w:trPr>
        <w:tc>
          <w:tcPr>
            <w:tcW w:w="177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center"/>
              <w:rPr>
                <w:rFonts w:ascii="楷体" w:eastAsia="楷体" w:hAnsi="楷体" w:cs="宋体"/>
                <w:kern w:val="0"/>
                <w:sz w:val="24"/>
                <w:szCs w:val="24"/>
              </w:rPr>
            </w:pPr>
            <w:r w:rsidRPr="00C924C4">
              <w:rPr>
                <w:rFonts w:ascii="楷体" w:eastAsia="楷体" w:hAnsi="楷体" w:cs="宋体" w:hint="eastAsia"/>
                <w:kern w:val="0"/>
                <w:sz w:val="24"/>
                <w:szCs w:val="24"/>
              </w:rPr>
              <w:t xml:space="preserve">　　合计</w:t>
            </w:r>
          </w:p>
        </w:tc>
        <w:tc>
          <w:tcPr>
            <w:tcW w:w="1185"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3,699.60</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100.00%</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2,828.61</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100.00%</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2,684.43</w:t>
            </w:r>
          </w:p>
        </w:tc>
        <w:tc>
          <w:tcPr>
            <w:tcW w:w="1200" w:type="dxa"/>
            <w:tcBorders>
              <w:top w:val="outset" w:sz="6" w:space="0" w:color="auto"/>
              <w:left w:val="outset" w:sz="6" w:space="0" w:color="auto"/>
              <w:bottom w:val="outset" w:sz="6" w:space="0" w:color="auto"/>
              <w:right w:val="outset" w:sz="6" w:space="0" w:color="auto"/>
            </w:tcBorders>
            <w:vAlign w:val="center"/>
            <w:hideMark/>
          </w:tcPr>
          <w:p w:rsidR="00C924C4" w:rsidRPr="00C924C4" w:rsidRDefault="00C924C4" w:rsidP="00C36B0B">
            <w:pPr>
              <w:widowControl/>
              <w:jc w:val="right"/>
              <w:rPr>
                <w:rFonts w:ascii="楷体" w:eastAsia="楷体" w:hAnsi="楷体" w:cs="宋体"/>
                <w:kern w:val="0"/>
                <w:sz w:val="24"/>
                <w:szCs w:val="24"/>
              </w:rPr>
            </w:pPr>
            <w:r w:rsidRPr="00C924C4">
              <w:rPr>
                <w:rFonts w:ascii="楷体" w:eastAsia="楷体" w:hAnsi="楷体" w:cs="宋体" w:hint="eastAsia"/>
                <w:kern w:val="0"/>
                <w:sz w:val="24"/>
                <w:szCs w:val="24"/>
              </w:rPr>
              <w:t xml:space="preserve">　100.00%</w:t>
            </w:r>
          </w:p>
        </w:tc>
      </w:tr>
    </w:tbl>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请发行人代表：（1）说明市场调研服务费和销售服务费的支付标准，说明上述费用的支付对象和公司直销及经销客户的关系；（2）结合公司销售模式，说明“通知公司发货、管理公司发出商品、及时反馈和响应客户售后服务需求”等事务的约定承担方；（3）说明2016年度向前十名服务商支付服务费占当年服务费金额的比例下降的主要原因；（4）补充说明报告期内服务商及其实际控制人和高管有无因推广发行人的产品向医疗机构及人员支付费用而被司法机关判定为行贿的情形；（5）结合发行人部分服务商为商贸公司的情况，以广州博庚商贸有限公司为例，进一步说明服务商的经营范围、主要客户、收取费用后从事的主要工作。请保荐代表人对服务费的真实性及相关信息披露的充分性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2、申报材料显示，发行人股东Longwood用于对发行人前身正海有限出资的非专利技术与Longwood的唯一股东Qun Dong的丈夫Jianwu Dai“在组织工程公司任职期间所研究的脱细胞真皮基质技术是同类技术，具有相似性，因此，存在组织工程公司主张Longwood出资技术侵犯其专利权或技术秘密的可能性”。请保荐代表人说明招股说明书是否已对前述风险进行披露，招股说明书的相关信息披露是否真实、准确。</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3、申报材料显示，2012年12月，正海集团以1,200.165万元的价格将正海有限的60％的股权（折合145万美元出资额）转让给公司实际控制人秘波海，而当年正海有限的净利润为851.51万元。请保荐代表人说明前述定价是否合理，是否存在其他未披露的安排。</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4、申报材料显示，2014年6月，发行人实际控制人秘波海以248万元的价格将正海有限的5％的股权（折合15万美元出资额）转让给嘉兴正海；2015年5月，Longwood将其持有的正海有限的3.28％股权以337.66万美元的价格转让给鼎晖维鑫。请保荐代表人说明秘波海进行前述股权转让时定价是否合理，是否存在不当税务安排或税务风险。</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lastRenderedPageBreak/>
        <w:t>5、申报材料显示，胶原结合骨形态发生蛋白用于活化骨材料专利技术独占使用权－1、胶原结合骨形态发生蛋白用于活化骨材料专利技术独占使用权－2、活性骨材料制备相关专利技术三个项目目前处于临床试验阶段，子宫内膜修复材料制备技术、胶原支架复合骨髓间充质干细胞制备方法及应用技术两个研发项目尚未进入临床试验。请发行人代表进一步说明：（1）上述研发项目按照《医疗器械注册管理办法》分别属于几类医疗器械；（2）对未进入临床、临床试验未完成的研发项目支出1,390.80万元资本化的合理性。请保荐代表人发表核查意见。</w:t>
      </w:r>
    </w:p>
    <w:p w:rsidR="00CB3B67" w:rsidRPr="00C924C4" w:rsidRDefault="00CB3B67" w:rsidP="00C36B0B">
      <w:pPr>
        <w:widowControl/>
        <w:ind w:firstLine="480"/>
        <w:jc w:val="left"/>
        <w:rPr>
          <w:rFonts w:ascii="楷体" w:eastAsia="楷体" w:hAnsi="楷体" w:cs="宋体"/>
          <w:kern w:val="0"/>
          <w:sz w:val="24"/>
          <w:szCs w:val="24"/>
        </w:rPr>
      </w:pPr>
    </w:p>
    <w:p w:rsidR="00C924C4" w:rsidRPr="00C924C4" w:rsidRDefault="006C0F97" w:rsidP="006C0F97">
      <w:pPr>
        <w:keepNext/>
        <w:keepLines/>
        <w:spacing w:line="416" w:lineRule="auto"/>
        <w:outlineLvl w:val="2"/>
        <w:rPr>
          <w:b/>
          <w:bCs/>
          <w:szCs w:val="21"/>
        </w:rPr>
      </w:pPr>
      <w:r>
        <w:rPr>
          <w:rFonts w:hint="eastAsia"/>
          <w:b/>
          <w:bCs/>
          <w:szCs w:val="21"/>
        </w:rPr>
        <w:t>50</w:t>
      </w:r>
      <w:r>
        <w:rPr>
          <w:rFonts w:hint="eastAsia"/>
          <w:b/>
          <w:bCs/>
          <w:szCs w:val="21"/>
        </w:rPr>
        <w:t>、</w:t>
      </w:r>
      <w:r w:rsidR="00C924C4" w:rsidRPr="00C924C4">
        <w:rPr>
          <w:rFonts w:hint="eastAsia"/>
          <w:b/>
          <w:bCs/>
          <w:szCs w:val="21"/>
        </w:rPr>
        <w:t>深圳市民德电子科技股份有限公司</w:t>
      </w:r>
    </w:p>
    <w:tbl>
      <w:tblPr>
        <w:tblW w:w="7893" w:type="dxa"/>
        <w:tblInd w:w="108" w:type="dxa"/>
        <w:tblLook w:val="04A0" w:firstRow="1" w:lastRow="0" w:firstColumn="1" w:lastColumn="0" w:noHBand="0" w:noVBand="1"/>
      </w:tblPr>
      <w:tblGrid>
        <w:gridCol w:w="2410"/>
        <w:gridCol w:w="2693"/>
        <w:gridCol w:w="993"/>
        <w:gridCol w:w="1797"/>
      </w:tblGrid>
      <w:tr w:rsidR="00C924C4" w:rsidRPr="00C924C4" w:rsidTr="002B2A40">
        <w:trPr>
          <w:trHeight w:val="617"/>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设立时间</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Calibri" w:eastAsia="宋体" w:hAnsi="Calibri" w:cs="Calibri"/>
                <w:color w:val="000000"/>
                <w:kern w:val="0"/>
                <w:szCs w:val="21"/>
              </w:rPr>
            </w:pPr>
            <w:r w:rsidRPr="00C924C4">
              <w:rPr>
                <w:rFonts w:ascii="Calibri" w:eastAsia="宋体" w:hAnsi="Calibri" w:cs="Calibri"/>
                <w:color w:val="000000"/>
                <w:kern w:val="0"/>
                <w:szCs w:val="21"/>
              </w:rPr>
              <w:t>2004/2/23</w:t>
            </w:r>
          </w:p>
        </w:tc>
        <w:tc>
          <w:tcPr>
            <w:tcW w:w="993"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省市</w:t>
            </w:r>
          </w:p>
        </w:tc>
        <w:tc>
          <w:tcPr>
            <w:tcW w:w="1797"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广东省深圳市</w:t>
            </w:r>
          </w:p>
        </w:tc>
      </w:tr>
      <w:tr w:rsidR="00C924C4" w:rsidRPr="00C924C4" w:rsidTr="002B2A40">
        <w:trPr>
          <w:trHeight w:val="918"/>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所属行业</w:t>
            </w:r>
          </w:p>
        </w:tc>
        <w:tc>
          <w:tcPr>
            <w:tcW w:w="2693"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计算机、通信和其他电子设备制造业</w:t>
            </w:r>
          </w:p>
        </w:tc>
        <w:tc>
          <w:tcPr>
            <w:tcW w:w="993"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拟上市交易所</w:t>
            </w:r>
          </w:p>
        </w:tc>
        <w:tc>
          <w:tcPr>
            <w:tcW w:w="1797" w:type="dxa"/>
            <w:tcBorders>
              <w:top w:val="nil"/>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创业板</w:t>
            </w:r>
          </w:p>
        </w:tc>
      </w:tr>
      <w:tr w:rsidR="00C924C4" w:rsidRPr="00C924C4" w:rsidTr="002B2A40">
        <w:trPr>
          <w:trHeight w:val="601"/>
        </w:trPr>
        <w:tc>
          <w:tcPr>
            <w:tcW w:w="2410" w:type="dxa"/>
            <w:tcBorders>
              <w:top w:val="nil"/>
              <w:left w:val="single" w:sz="8" w:space="0" w:color="000000"/>
              <w:bottom w:val="nil"/>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控股股东／实际控制人</w:t>
            </w:r>
          </w:p>
        </w:tc>
        <w:tc>
          <w:tcPr>
            <w:tcW w:w="548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许香灿,许文焕</w:t>
            </w:r>
          </w:p>
        </w:tc>
      </w:tr>
      <w:tr w:rsidR="00C924C4" w:rsidRPr="00C924C4" w:rsidTr="002B2A40">
        <w:trPr>
          <w:trHeight w:val="601"/>
        </w:trPr>
        <w:tc>
          <w:tcPr>
            <w:tcW w:w="241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主营业务</w:t>
            </w:r>
          </w:p>
        </w:tc>
        <w:tc>
          <w:tcPr>
            <w:tcW w:w="5483" w:type="dxa"/>
            <w:gridSpan w:val="3"/>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条码识别技术相关产品的研发、生产、销售和技术服务</w:t>
            </w:r>
          </w:p>
        </w:tc>
      </w:tr>
    </w:tbl>
    <w:p w:rsidR="00CB3B67"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w:t>
      </w:r>
    </w:p>
    <w:p w:rsidR="00C924C4" w:rsidRPr="00C924C4" w:rsidRDefault="00C924C4" w:rsidP="00CB3B67">
      <w:pPr>
        <w:widowControl/>
        <w:ind w:firstLineChars="200"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1、2014年9月，保荐机构开始进场工作，新大陆于2015年成为发行人股东，发行人与新大陆存在共同的客户和供应商。2015年6月24日，发行人股东许香灿、许文焕、易仰卿、黄效东、黄强、罗源熊、邹山峰、蓝敏智、白楠、倪赞春、李拓与股东新大陆在《增资协议》就2015-2017年利润情况及上市事宜做出了对赌约定。（1）请发行人代表对照《首次公开发行股票并在创业板上市管理办法》第十二条的规定，说明对赌约定中可能会导致发行人资产变动的条款有哪些，并说明在2017年3月终止对赌约定之前触发对赌约定的事项和相应的会计处理；（2）发行人申报时未将持股5%以上的股东新大陆控制的企业作为关联方披露，中介机构在申报材料中解释系因新大陆为已上市公司，其控制的下属企业信息已公开披露。请发行人代表对照《企业会计准则》、《上市公司信息披露管理办法》和证券交易所颁布的相关业务规则的有关规定，说明招股说明书（申报稿）未将持股5%以上的股东新大陆控制的企业作为关联方披露的原因及其合理性；（3）发行人2015年对新大陆的销售金额为522.46万元，较2014年对新大陆的销售金额增加了200%以上。请发行人代表说明，新大陆入股发行人后，发行人对其销售金额大幅增加的原因及其合理性。</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新大陆为占发行人总股本9.90%的股东，也系2016年末应收账款第一大客户，与发行人均从事信息识别业务。请发行人代表：（1）说明未来三年与新大陆的关联交易是否会持续发生，有何措施能够保证关联交易的公允性；（2）补充说明认定与新大陆双方在产品线、市场、技术方面不存在协议安排的理由。请保荐代表人核查上述信息是否已在招股说明书中充分披露并发表核查意见。</w:t>
      </w:r>
    </w:p>
    <w:p w:rsidR="00C924C4" w:rsidRDefault="00C924C4" w:rsidP="00CB3B67">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3、黄强作为发行人股东，并未在发行人处任职，其作为发明人的多个专利权由发行人享有，但黄强未领取报酬。（1）请发行人代表说明股东黄强提供专利服务是否构成关联交易；（2）发行人认为黄强作为公司主要股东之一，已切</w:t>
      </w:r>
      <w:r w:rsidRPr="00C924C4">
        <w:rPr>
          <w:rFonts w:ascii="楷体" w:eastAsia="楷体" w:hAnsi="楷体" w:cs="宋体" w:hint="eastAsia"/>
          <w:kern w:val="0"/>
          <w:sz w:val="24"/>
          <w:szCs w:val="24"/>
        </w:rPr>
        <w:lastRenderedPageBreak/>
        <w:t>实分享了公司因技术突破、专利积累、产品创新带来的价值提升，请发行人代表说明其他未在发行人处任职领薪的股东是否享有同等的价值提升，黄强作为股东无偿提供专利服务的关联交易是否履行相关的决议，定价是否公允，发行人的内控制度是否能够有效执行；（3）发行人拥有的专利权中发明人涉及黄强的专利共有9项，系黄强担任深圳大学教师期间的研发成果。请发行人代表说明黄强作为发明人的专利权由发行人享用的合理性，并说明是否满足发行监管对公司独立性的要求。请保荐代表人发表核查意见。</w:t>
      </w:r>
    </w:p>
    <w:p w:rsidR="00CB3B67" w:rsidRPr="00C924C4" w:rsidRDefault="00CB3B67" w:rsidP="00CB3B67">
      <w:pPr>
        <w:widowControl/>
        <w:ind w:firstLine="480"/>
        <w:jc w:val="left"/>
        <w:rPr>
          <w:rFonts w:ascii="楷体" w:eastAsia="楷体" w:hAnsi="楷体" w:cs="宋体"/>
          <w:kern w:val="0"/>
          <w:sz w:val="24"/>
          <w:szCs w:val="24"/>
        </w:rPr>
      </w:pPr>
    </w:p>
    <w:p w:rsidR="00C924C4" w:rsidRPr="00C924C4" w:rsidRDefault="006C0F97" w:rsidP="006C0F97">
      <w:pPr>
        <w:keepNext/>
        <w:keepLines/>
        <w:spacing w:line="416" w:lineRule="auto"/>
        <w:outlineLvl w:val="2"/>
        <w:rPr>
          <w:b/>
          <w:bCs/>
          <w:szCs w:val="21"/>
        </w:rPr>
      </w:pPr>
      <w:r>
        <w:rPr>
          <w:rFonts w:hint="eastAsia"/>
          <w:b/>
          <w:bCs/>
          <w:szCs w:val="21"/>
        </w:rPr>
        <w:t>51</w:t>
      </w:r>
      <w:r>
        <w:rPr>
          <w:rFonts w:hint="eastAsia"/>
          <w:b/>
          <w:bCs/>
          <w:szCs w:val="21"/>
        </w:rPr>
        <w:t>、</w:t>
      </w:r>
      <w:r w:rsidR="00C924C4" w:rsidRPr="00C924C4">
        <w:rPr>
          <w:rFonts w:hint="eastAsia"/>
          <w:b/>
          <w:bCs/>
          <w:szCs w:val="21"/>
        </w:rPr>
        <w:t>苏州晶瑞化学股份有限公司</w:t>
      </w:r>
    </w:p>
    <w:tbl>
      <w:tblPr>
        <w:tblW w:w="8540" w:type="dxa"/>
        <w:tblInd w:w="108" w:type="dxa"/>
        <w:tblLook w:val="04A0" w:firstRow="1" w:lastRow="0" w:firstColumn="1" w:lastColumn="0" w:noHBand="0" w:noVBand="1"/>
      </w:tblPr>
      <w:tblGrid>
        <w:gridCol w:w="2552"/>
        <w:gridCol w:w="2835"/>
        <w:gridCol w:w="1559"/>
        <w:gridCol w:w="1594"/>
      </w:tblGrid>
      <w:tr w:rsidR="00C924C4" w:rsidRPr="00C924C4" w:rsidTr="002B2A40">
        <w:trPr>
          <w:trHeight w:val="640"/>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设立时间</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Calibri" w:eastAsia="宋体" w:hAnsi="Calibri" w:cs="Calibri"/>
                <w:color w:val="000000"/>
                <w:kern w:val="0"/>
                <w:szCs w:val="21"/>
              </w:rPr>
            </w:pPr>
            <w:r w:rsidRPr="00C924C4">
              <w:rPr>
                <w:rFonts w:ascii="Calibri" w:eastAsia="宋体" w:hAnsi="Calibri" w:cs="Calibri"/>
                <w:color w:val="000000"/>
                <w:kern w:val="0"/>
                <w:szCs w:val="21"/>
              </w:rPr>
              <w:t>2001/11/29</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省市</w:t>
            </w:r>
          </w:p>
        </w:tc>
        <w:tc>
          <w:tcPr>
            <w:tcW w:w="1594"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江苏省苏州市</w:t>
            </w:r>
          </w:p>
        </w:tc>
      </w:tr>
      <w:tr w:rsidR="00C924C4" w:rsidRPr="00C924C4" w:rsidTr="00CB3B67">
        <w:trPr>
          <w:trHeight w:val="640"/>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所属行业</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化学原料和化学制品制造业</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拟上市交易所</w:t>
            </w:r>
          </w:p>
        </w:tc>
        <w:tc>
          <w:tcPr>
            <w:tcW w:w="1594" w:type="dxa"/>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rPr>
                <w:rFonts w:ascii="宋体" w:eastAsia="宋体" w:hAnsi="宋体" w:cs="宋体"/>
                <w:color w:val="000000"/>
                <w:kern w:val="0"/>
                <w:szCs w:val="21"/>
              </w:rPr>
            </w:pPr>
            <w:r w:rsidRPr="00C924C4">
              <w:rPr>
                <w:rFonts w:ascii="宋体" w:eastAsia="宋体" w:hAnsi="宋体" w:cs="宋体" w:hint="eastAsia"/>
                <w:color w:val="000000"/>
                <w:kern w:val="0"/>
                <w:szCs w:val="21"/>
              </w:rPr>
              <w:t>创业板</w:t>
            </w:r>
          </w:p>
        </w:tc>
      </w:tr>
      <w:tr w:rsidR="00C924C4" w:rsidRPr="00C924C4" w:rsidTr="00CB3B67">
        <w:trPr>
          <w:trHeight w:val="640"/>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控股股东／实际控制人</w:t>
            </w:r>
          </w:p>
        </w:tc>
        <w:tc>
          <w:tcPr>
            <w:tcW w:w="598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罗培楠</w:t>
            </w:r>
          </w:p>
        </w:tc>
      </w:tr>
      <w:tr w:rsidR="00C924C4" w:rsidRPr="00C924C4" w:rsidTr="00CB3B67">
        <w:trPr>
          <w:trHeight w:val="640"/>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924C4" w:rsidRPr="00C924C4" w:rsidRDefault="00C924C4" w:rsidP="00C36B0B">
            <w:pPr>
              <w:widowControl/>
              <w:jc w:val="center"/>
              <w:rPr>
                <w:rFonts w:ascii="宋体" w:eastAsia="宋体" w:hAnsi="宋体" w:cs="宋体"/>
                <w:b/>
                <w:color w:val="000000"/>
                <w:kern w:val="0"/>
                <w:szCs w:val="21"/>
              </w:rPr>
            </w:pPr>
            <w:r w:rsidRPr="00C924C4">
              <w:rPr>
                <w:rFonts w:ascii="宋体" w:eastAsia="宋体" w:hAnsi="宋体" w:cs="宋体" w:hint="eastAsia"/>
                <w:b/>
                <w:color w:val="000000"/>
                <w:kern w:val="0"/>
                <w:szCs w:val="21"/>
              </w:rPr>
              <w:t>主营业务</w:t>
            </w:r>
          </w:p>
        </w:tc>
        <w:tc>
          <w:tcPr>
            <w:tcW w:w="5988" w:type="dxa"/>
            <w:gridSpan w:val="3"/>
            <w:tcBorders>
              <w:top w:val="single" w:sz="8" w:space="0" w:color="000000"/>
              <w:left w:val="nil"/>
              <w:bottom w:val="single" w:sz="8" w:space="0" w:color="000000"/>
              <w:right w:val="single" w:sz="8" w:space="0" w:color="000000"/>
            </w:tcBorders>
            <w:shd w:val="clear" w:color="auto" w:fill="auto"/>
            <w:vAlign w:val="center"/>
            <w:hideMark/>
          </w:tcPr>
          <w:p w:rsidR="00C924C4" w:rsidRPr="00C924C4" w:rsidRDefault="00C924C4" w:rsidP="00C36B0B">
            <w:pPr>
              <w:widowControl/>
              <w:jc w:val="left"/>
              <w:rPr>
                <w:rFonts w:ascii="宋体" w:eastAsia="宋体" w:hAnsi="宋体" w:cs="宋体"/>
                <w:color w:val="000000"/>
                <w:kern w:val="0"/>
                <w:szCs w:val="21"/>
              </w:rPr>
            </w:pPr>
            <w:r w:rsidRPr="00C924C4">
              <w:rPr>
                <w:rFonts w:ascii="宋体" w:eastAsia="宋体" w:hAnsi="宋体" w:cs="宋体" w:hint="eastAsia"/>
                <w:color w:val="000000"/>
                <w:kern w:val="0"/>
                <w:szCs w:val="21"/>
              </w:rPr>
              <w:t>从事超净高纯试剂、光刻胶和功能性材料等微电子化学品的产品研发、生产和销售</w:t>
            </w:r>
          </w:p>
        </w:tc>
      </w:tr>
    </w:tbl>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1、发行人报告期主要产品耗用的主要原材料，投入产出比波动很大。如超净高纯试剂产品中，高纯氨水耗用的氨水原料2014年投入产出比为105.54%，2016年为98.94%；高纯双氧水原料2014年投入产出比为72.62%，2016年为61.27%；高纯氢氟酸耗用的氢氟酸原料2014年投入产出比为100.64%，2016年为85.37%；超净高纯试剂8种明细产品中，有5种产品投入产出比呈下降趋势、3种产品投入产出比呈上升趋势。其他产品主要原材料投入产出比不同年度间差异同样较大。请发行人代表说明，报告期各年度主要原材料的投入产出比存在较大差异、各年度间忽升忽降的原因及合理性，对产品质量的影响，存货及生产成本核算的方法是否准确，相关内控制度是否健全并得到有效执行。请保荐代表人发表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2、发行人的主要产品包括超净高纯试剂、光刻胶、功能性材料、锂电池粘结剂等。上述四种产品的毛利率（31.33%、57.35%、29.73%和17.68%）、销售模式（直销模式下主要产品为超净高纯试剂及锂电池粘结剂，经销模式下主要产品为光刻胶）、技术来源和生产工艺均存在较大差异。请发行人代表进一步说明发行人是否主要经营一种业务。请保荐代表人发表明确核查意见。</w:t>
      </w:r>
    </w:p>
    <w:p w:rsidR="00C924C4" w:rsidRPr="00C924C4" w:rsidRDefault="00C924C4" w:rsidP="00C36B0B">
      <w:pPr>
        <w:widowControl/>
        <w:jc w:val="left"/>
        <w:rPr>
          <w:rFonts w:ascii="楷体" w:eastAsia="楷体" w:hAnsi="楷体" w:cs="宋体"/>
          <w:kern w:val="0"/>
          <w:sz w:val="24"/>
          <w:szCs w:val="24"/>
        </w:rPr>
      </w:pPr>
      <w:r w:rsidRPr="00C924C4">
        <w:rPr>
          <w:rFonts w:ascii="楷体" w:eastAsia="楷体" w:hAnsi="楷体" w:cs="宋体" w:hint="eastAsia"/>
          <w:kern w:val="0"/>
          <w:sz w:val="24"/>
          <w:szCs w:val="24"/>
        </w:rPr>
        <w:t xml:space="preserve">　　3、招股说明书披露发行人报告期内各期末，公司应收账款净额分别为14,564.61万元、15,373.40 万元和18,307.77万元，应收账款净额占当期营业收入的比例分别为43.34%、48.22%和41.62%。报告期内，应收账款净额占营业收入的比重较高的主要原因是公司下游光伏太阳能硅片行业客户回款速度相对较慢。报告期内，公司来源于光伏太阳能硅片行业的营业收入分别为7,137.40万元、5,927.86万元和9,541.29万元，占主营业务收入的比重分别为21.45%、18.78%和21.96%。报告期最后一年1-6个月账龄的应收账款占营业收入的比例为81.06%，而该部分应收款坏账准备按1%计提，低于同行业大部分竞争对手。请发行人代表：（1）说明报告期最后一年光伏行业客户应收账款的金额及占比，结合光伏客户实际情况说明申报期内各年末应收账款的坏账计提是否充分；（2）</w:t>
      </w:r>
      <w:r w:rsidRPr="00C924C4">
        <w:rPr>
          <w:rFonts w:ascii="楷体" w:eastAsia="楷体" w:hAnsi="楷体" w:cs="宋体" w:hint="eastAsia"/>
          <w:kern w:val="0"/>
          <w:sz w:val="24"/>
          <w:szCs w:val="24"/>
        </w:rPr>
        <w:lastRenderedPageBreak/>
        <w:t>结合同行业可比上市公司、下游行业、客户资质等，说明发行人坏账计提政策（如计提比例）是否谨慎、合理。请保荐代表人对上述问题发表核查意见。</w:t>
      </w:r>
    </w:p>
    <w:p w:rsidR="00C924C4" w:rsidRDefault="00C924C4" w:rsidP="00C36B0B">
      <w:pPr>
        <w:widowControl/>
        <w:ind w:firstLine="480"/>
        <w:jc w:val="left"/>
        <w:rPr>
          <w:rFonts w:ascii="楷体" w:eastAsia="楷体" w:hAnsi="楷体" w:cs="宋体"/>
          <w:kern w:val="0"/>
          <w:sz w:val="24"/>
          <w:szCs w:val="24"/>
        </w:rPr>
      </w:pPr>
      <w:r w:rsidRPr="00C924C4">
        <w:rPr>
          <w:rFonts w:ascii="楷体" w:eastAsia="楷体" w:hAnsi="楷体" w:cs="宋体" w:hint="eastAsia"/>
          <w:kern w:val="0"/>
          <w:sz w:val="24"/>
          <w:szCs w:val="24"/>
        </w:rPr>
        <w:t>4、招股说明书披露，新银国际（香港）持有发行人31.3799%的股份，为发行人控股股东。新银国际（香港）已发行及缴足股本：1股普通股，无面值，注册地及主要生产经营地：香港薄扶林道89号宝翠园8座27/F F室；2016年总资产为4527万港币，净资产为4514万港币，净利润为-68万港元。新银国际（BVI）为新银国际（香港）的单一股东，新银国际（BVI）注册资本为100美元，注册地为P.O Box 957, Offshore Incorporations Centre , Road Town , Tortola , BVI，2016年新银国际（BVI）总资产和净资产为13.42万港币，净利润为-0.12万港币。请发行人代表进一步说明新银国际（香港）和新银国际（BVI）财务数据的合理性；是否符合当地的会计准则和税收政策。请保荐代表人发表核查意见。</w:t>
      </w:r>
    </w:p>
    <w:p w:rsidR="00CB3B67" w:rsidRPr="00C924C4" w:rsidRDefault="00CB3B67" w:rsidP="00C36B0B">
      <w:pPr>
        <w:widowControl/>
        <w:ind w:firstLine="480"/>
        <w:jc w:val="left"/>
        <w:rPr>
          <w:rFonts w:ascii="楷体" w:eastAsia="楷体" w:hAnsi="楷体" w:cs="宋体"/>
          <w:kern w:val="0"/>
          <w:sz w:val="24"/>
          <w:szCs w:val="24"/>
        </w:rPr>
      </w:pPr>
    </w:p>
    <w:p w:rsidR="002B2A40" w:rsidRPr="002B2A40" w:rsidRDefault="006C0F97" w:rsidP="006C0F97">
      <w:pPr>
        <w:keepNext/>
        <w:keepLines/>
        <w:spacing w:line="416" w:lineRule="auto"/>
        <w:outlineLvl w:val="2"/>
        <w:rPr>
          <w:b/>
          <w:bCs/>
          <w:szCs w:val="21"/>
        </w:rPr>
      </w:pPr>
      <w:r>
        <w:rPr>
          <w:rFonts w:hint="eastAsia"/>
          <w:b/>
          <w:bCs/>
          <w:szCs w:val="21"/>
        </w:rPr>
        <w:t>5</w:t>
      </w:r>
      <w:r>
        <w:rPr>
          <w:b/>
          <w:bCs/>
          <w:szCs w:val="21"/>
        </w:rPr>
        <w:t>2</w:t>
      </w:r>
      <w:r>
        <w:rPr>
          <w:rFonts w:hint="eastAsia"/>
          <w:b/>
          <w:bCs/>
          <w:szCs w:val="21"/>
        </w:rPr>
        <w:t>、</w:t>
      </w:r>
      <w:r w:rsidR="002B2A40" w:rsidRPr="002B2A40">
        <w:rPr>
          <w:rFonts w:hint="eastAsia"/>
          <w:b/>
          <w:bCs/>
          <w:szCs w:val="21"/>
        </w:rPr>
        <w:t>江苏雷利电机股份有限公司</w:t>
      </w:r>
    </w:p>
    <w:tbl>
      <w:tblPr>
        <w:tblW w:w="8289" w:type="dxa"/>
        <w:jc w:val="center"/>
        <w:tblLook w:val="04A0" w:firstRow="1" w:lastRow="0" w:firstColumn="1" w:lastColumn="0" w:noHBand="0" w:noVBand="1"/>
      </w:tblPr>
      <w:tblGrid>
        <w:gridCol w:w="1410"/>
        <w:gridCol w:w="2835"/>
        <w:gridCol w:w="2126"/>
        <w:gridCol w:w="1918"/>
      </w:tblGrid>
      <w:tr w:rsidR="002B2A40" w:rsidRPr="002B2A40" w:rsidTr="002B2A40">
        <w:trPr>
          <w:trHeight w:val="511"/>
          <w:jc w:val="center"/>
        </w:trPr>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2006/4/29</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1918"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江苏省常州市</w:t>
            </w:r>
          </w:p>
        </w:tc>
      </w:tr>
      <w:tr w:rsidR="002B2A40" w:rsidRPr="002B2A40" w:rsidTr="00CB3B67">
        <w:trPr>
          <w:trHeight w:val="277"/>
          <w:jc w:val="center"/>
        </w:trPr>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电气机械和器材制造业</w:t>
            </w:r>
          </w:p>
        </w:tc>
        <w:tc>
          <w:tcPr>
            <w:tcW w:w="2126"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1918"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创业板</w:t>
            </w:r>
          </w:p>
        </w:tc>
      </w:tr>
      <w:tr w:rsidR="002B2A40" w:rsidRPr="002B2A40" w:rsidTr="00CB3B67">
        <w:trPr>
          <w:trHeight w:val="760"/>
          <w:jc w:val="center"/>
        </w:trPr>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6879"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苏建国</w:t>
            </w:r>
          </w:p>
        </w:tc>
      </w:tr>
      <w:tr w:rsidR="002B2A40" w:rsidRPr="002B2A40" w:rsidTr="00CB3B67">
        <w:trPr>
          <w:trHeight w:val="277"/>
          <w:jc w:val="center"/>
        </w:trPr>
        <w:tc>
          <w:tcPr>
            <w:tcW w:w="1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6879"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家用电器微特电机及智能化组件的研发、生产与销售</w:t>
            </w:r>
          </w:p>
        </w:tc>
      </w:tr>
    </w:tbl>
    <w:p w:rsidR="00CB3B67"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CB3B67">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发行人申报材料显示，发行人报告期主要产品空调电机及组件、洗衣机排水泵、排水电机销售价格逐年下降，综合毛利率及主要产品毛利率2016年度较2015年度均出现上升。请发行人代表进一步说明：（1）报告期存货中步进电机的单价及数量变化情况；（2）与常州拓创电子有限公司委托加工的步进、排水、同步电机整机组装交易价格2016年较2015年度分别下降48%、30%、11%的原因，委托加工交易价格是否公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2014年发行人未缴纳社会保险的员工为2,006人，未缴纳住房公积金的员工为2,105人，需补缴社保及住房公积金2,684.68万元，影响当期利润比例为17.92%。发行人解释历史上未缴纳社保、公积金的员工绝大部分已经离职，发行人无法为其进行补缴。请发行人代表说明2014年未缴社会保险及住房公积金员工的离职数量和留任数量，报告期内披露的员工离职情况与前述情况是否一致。请保荐代表人说明核查过程及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3、发行人2015年员工数量从2014年的4,615人下降到3,215人。发行人解释主要原因为整机组装工序转由外协加工和加大自动化设备的投入。招股说明书披露，发行人2015年制造费用为8,884.97万元，较2014年有所下降。请发行人代表进一步说明发行人员工2015年出现较大幅度下降的原因。请保荐代表人说明核查情况。</w:t>
      </w:r>
    </w:p>
    <w:p w:rsidR="002B2A40"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4、请发行人代表说明：（1）竞争对手地尔汉宇在2017年1月、2月提起诉讼的原因以及是否存在较大的可能继续提起新的诉讼；（2）对发行人生产经营及产品的具体影响和金额，上述涉诉专利是否涉及发行人核心技术及核心产品；（3）目前诉讼的最新进展情况。请保荐代表人发表核查意见。</w:t>
      </w:r>
    </w:p>
    <w:p w:rsidR="00CB3B67" w:rsidRPr="002B2A40" w:rsidRDefault="00CB3B67" w:rsidP="00C36B0B">
      <w:pPr>
        <w:widowControl/>
        <w:ind w:firstLine="480"/>
        <w:jc w:val="left"/>
        <w:rPr>
          <w:rFonts w:ascii="楷体" w:eastAsia="楷体" w:hAnsi="楷体" w:cs="宋体"/>
          <w:kern w:val="0"/>
          <w:sz w:val="24"/>
          <w:szCs w:val="24"/>
        </w:rPr>
      </w:pPr>
    </w:p>
    <w:p w:rsidR="002B2A40" w:rsidRPr="002B2A40" w:rsidRDefault="006C0F97" w:rsidP="006C0F97">
      <w:pPr>
        <w:keepNext/>
        <w:keepLines/>
        <w:spacing w:line="416" w:lineRule="auto"/>
        <w:outlineLvl w:val="2"/>
        <w:rPr>
          <w:b/>
          <w:bCs/>
          <w:szCs w:val="21"/>
        </w:rPr>
      </w:pPr>
      <w:r>
        <w:rPr>
          <w:rFonts w:hint="eastAsia"/>
          <w:b/>
          <w:bCs/>
          <w:szCs w:val="21"/>
        </w:rPr>
        <w:lastRenderedPageBreak/>
        <w:t>53</w:t>
      </w:r>
      <w:r>
        <w:rPr>
          <w:rFonts w:hint="eastAsia"/>
          <w:b/>
          <w:bCs/>
          <w:szCs w:val="21"/>
        </w:rPr>
        <w:t>、</w:t>
      </w:r>
      <w:r w:rsidR="002B2A40" w:rsidRPr="002B2A40">
        <w:rPr>
          <w:rFonts w:hint="eastAsia"/>
          <w:b/>
          <w:bCs/>
          <w:szCs w:val="21"/>
        </w:rPr>
        <w:t>厦门延江新材料股份有限公司</w:t>
      </w:r>
    </w:p>
    <w:tbl>
      <w:tblPr>
        <w:tblW w:w="8264" w:type="dxa"/>
        <w:jc w:val="center"/>
        <w:tblLook w:val="04A0" w:firstRow="1" w:lastRow="0" w:firstColumn="1" w:lastColumn="0" w:noHBand="0" w:noVBand="1"/>
      </w:tblPr>
      <w:tblGrid>
        <w:gridCol w:w="1397"/>
        <w:gridCol w:w="2977"/>
        <w:gridCol w:w="1559"/>
        <w:gridCol w:w="2331"/>
      </w:tblGrid>
      <w:tr w:rsidR="002B2A40" w:rsidRPr="002B2A40" w:rsidTr="002B2A40">
        <w:trPr>
          <w:trHeight w:val="547"/>
          <w:jc w:val="center"/>
        </w:trPr>
        <w:tc>
          <w:tcPr>
            <w:tcW w:w="13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2977"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2000/4/3</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2331"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福建省厦门市</w:t>
            </w:r>
          </w:p>
        </w:tc>
      </w:tr>
      <w:tr w:rsidR="002B2A40" w:rsidRPr="002B2A40" w:rsidTr="002B2A40">
        <w:trPr>
          <w:trHeight w:val="297"/>
          <w:jc w:val="center"/>
        </w:trPr>
        <w:tc>
          <w:tcPr>
            <w:tcW w:w="1397"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2977"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纺织业</w:t>
            </w:r>
          </w:p>
        </w:tc>
        <w:tc>
          <w:tcPr>
            <w:tcW w:w="1559"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2331"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创业板</w:t>
            </w:r>
          </w:p>
        </w:tc>
      </w:tr>
      <w:tr w:rsidR="002B2A40" w:rsidRPr="002B2A40" w:rsidTr="002B2A40">
        <w:trPr>
          <w:trHeight w:val="813"/>
          <w:jc w:val="center"/>
        </w:trPr>
        <w:tc>
          <w:tcPr>
            <w:tcW w:w="1397"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6867"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谢道平,谢影秋,谢继权,林彬彬,谢淑冬,谢继华</w:t>
            </w:r>
          </w:p>
        </w:tc>
      </w:tr>
      <w:tr w:rsidR="002B2A40" w:rsidRPr="002B2A40" w:rsidTr="002B2A40">
        <w:trPr>
          <w:trHeight w:val="297"/>
          <w:jc w:val="center"/>
        </w:trPr>
        <w:tc>
          <w:tcPr>
            <w:tcW w:w="1397"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6867"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打孔无纺布和PE打孔膜的研发、生产和销售</w:t>
            </w:r>
          </w:p>
        </w:tc>
      </w:tr>
    </w:tbl>
    <w:p w:rsidR="00CB3B67"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CB3B67">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报告期内打孔无纺布产能利用率逐年降低、PE打孔膜和无纺布腰贴产能利用率较低。请发行人代表结合未来市场和行业发展情况、发行人现有产品的产能及其利用情况、市场竞争状态等因素，分析并说明募集资金投资项目“年产22,000吨打孔无纺布项目”的产能消化的可能性，说明募投项目的合理性。请保荐代表人发表核查意见。</w:t>
      </w:r>
    </w:p>
    <w:p w:rsidR="002B2A40"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2、珠海乾亨持有发行人4%股份，珠海乾亨的唯一股东为广发乾和投资有限公司，实际控制人为保荐机构广发证券。广发证券间接100%控股的公司广发租赁与发行人存在融资租赁、委托贷款等交易。（1）请保荐代表人说明珠海乾亨入股发行人是否符合券商保荐直投的相关规定；（2）请发行人代表说明与广发租赁报告期内的交易的具体情况，包括交易内容、交易必要性、定价的公允性，以及广发租赁与发行人之间的交易对保荐业务独立性的影响，请保荐代表人发表核查意见。</w:t>
      </w:r>
    </w:p>
    <w:p w:rsidR="00CB3B67" w:rsidRPr="002B2A40" w:rsidRDefault="00CB3B67" w:rsidP="00C36B0B">
      <w:pPr>
        <w:widowControl/>
        <w:ind w:firstLine="480"/>
        <w:jc w:val="left"/>
        <w:rPr>
          <w:rFonts w:ascii="楷体" w:eastAsia="楷体" w:hAnsi="楷体" w:cs="宋体"/>
          <w:kern w:val="0"/>
          <w:sz w:val="24"/>
          <w:szCs w:val="24"/>
        </w:rPr>
      </w:pPr>
    </w:p>
    <w:p w:rsidR="002B2A40" w:rsidRPr="002B2A40" w:rsidRDefault="006C0F97" w:rsidP="006C0F97">
      <w:pPr>
        <w:keepNext/>
        <w:keepLines/>
        <w:spacing w:line="416" w:lineRule="auto"/>
        <w:outlineLvl w:val="2"/>
        <w:rPr>
          <w:b/>
          <w:bCs/>
          <w:szCs w:val="21"/>
        </w:rPr>
      </w:pPr>
      <w:r>
        <w:rPr>
          <w:rFonts w:hint="eastAsia"/>
          <w:b/>
          <w:bCs/>
          <w:szCs w:val="21"/>
        </w:rPr>
        <w:t>54</w:t>
      </w:r>
      <w:r>
        <w:rPr>
          <w:rFonts w:hint="eastAsia"/>
          <w:b/>
          <w:bCs/>
          <w:szCs w:val="21"/>
        </w:rPr>
        <w:t>、</w:t>
      </w:r>
      <w:r w:rsidR="002B2A40" w:rsidRPr="002B2A40">
        <w:rPr>
          <w:rFonts w:hint="eastAsia"/>
          <w:b/>
          <w:bCs/>
          <w:szCs w:val="21"/>
        </w:rPr>
        <w:t>宁波震裕科技股份有限公司</w:t>
      </w:r>
    </w:p>
    <w:tbl>
      <w:tblPr>
        <w:tblW w:w="8239" w:type="dxa"/>
        <w:jc w:val="center"/>
        <w:tblLook w:val="04A0" w:firstRow="1" w:lastRow="0" w:firstColumn="1" w:lastColumn="0" w:noHBand="0" w:noVBand="1"/>
      </w:tblPr>
      <w:tblGrid>
        <w:gridCol w:w="1385"/>
        <w:gridCol w:w="2835"/>
        <w:gridCol w:w="1417"/>
        <w:gridCol w:w="2602"/>
      </w:tblGrid>
      <w:tr w:rsidR="002B2A40" w:rsidRPr="002B2A40" w:rsidTr="002B2A40">
        <w:trPr>
          <w:trHeight w:val="525"/>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2835"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1994/10/18</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2602"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浙江省宁波市</w:t>
            </w:r>
          </w:p>
        </w:tc>
      </w:tr>
      <w:tr w:rsidR="002B2A40" w:rsidRPr="002B2A40" w:rsidTr="002B2A40">
        <w:trPr>
          <w:trHeight w:val="285"/>
          <w:jc w:val="center"/>
        </w:trPr>
        <w:tc>
          <w:tcPr>
            <w:tcW w:w="1385"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2835"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专用设备制造业</w:t>
            </w:r>
          </w:p>
        </w:tc>
        <w:tc>
          <w:tcPr>
            <w:tcW w:w="1417"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2602"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创业板</w:t>
            </w:r>
          </w:p>
        </w:tc>
      </w:tr>
      <w:tr w:rsidR="002B2A40" w:rsidRPr="002B2A40" w:rsidTr="002B2A40">
        <w:trPr>
          <w:trHeight w:val="780"/>
          <w:jc w:val="center"/>
        </w:trPr>
        <w:tc>
          <w:tcPr>
            <w:tcW w:w="1385"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6854"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蒋震林,洪瑞娣</w:t>
            </w:r>
          </w:p>
        </w:tc>
      </w:tr>
      <w:tr w:rsidR="002B2A40" w:rsidRPr="002B2A40" w:rsidTr="002B2A40">
        <w:trPr>
          <w:trHeight w:val="285"/>
          <w:jc w:val="center"/>
        </w:trPr>
        <w:tc>
          <w:tcPr>
            <w:tcW w:w="1385"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6854"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级进模及冲压制品的技术研发、生产、销售</w:t>
            </w:r>
          </w:p>
        </w:tc>
      </w:tr>
    </w:tbl>
    <w:p w:rsidR="00CB3B67"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CB3B67">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根据招股说明书，报告期内发行人扣除非经常性损益后归属于母公司所有者的净利润分别为19,978,102.91元、20,940,427.25元、21,486,910.62元，且模具业务收入增长放缓，冲压业务收入大幅增长，冲压业务毛利率分别为-61.89%、-17.49%、8.52%。其他业务（边角料及其他）收入分别为152.75万元、269.08万元、989.28万元。请发行人代表：（1）说明冲压业务2016年收入大幅增长的原因，报告期内冲压业务毛利率偏低且大幅波动的原因，该业务增长是否具备持续性；（2）结合发行人模具业务的部分客户从事冲压业务的情况，说明是否存在该类模具客户流失的风险；（3）结合模具和冲压业务的生产工艺、竞争对手、客户结构和毛利率等，说明两种业务是否属于同一业务，说明2016年用电量下降的原因，2016年董监高及其他核心人员薪酬总额下降的原因；（4）结合冲压业务在手订单情况、单位成本是否下降等说明目前冲压业务盈利能力是否得到实质性改善；（5）进一步说明综合毛利率远高于同行业水平的原因；（6）</w:t>
      </w:r>
      <w:r w:rsidRPr="002B2A40">
        <w:rPr>
          <w:rFonts w:ascii="楷体" w:eastAsia="楷体" w:hAnsi="楷体" w:cs="宋体" w:hint="eastAsia"/>
          <w:kern w:val="0"/>
          <w:sz w:val="24"/>
          <w:szCs w:val="24"/>
        </w:rPr>
        <w:lastRenderedPageBreak/>
        <w:t>补充说明报告期其他业务的毛利率以及仅在2016年度出现大额材料销售的原因；（7）说明其他业务（边角料及其他）的收入、成本确认原则。请保荐代表人对发行人其他业务的真实性发表核查意见。</w:t>
      </w:r>
    </w:p>
    <w:p w:rsidR="002B2A40" w:rsidRPr="002B2A40"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2、招股说明书披露，发行人2014年申报出口铁芯级进模具，商品品名、编码申报不实，影响国家出口退税管理，2014年3月被北仑海关做出罚款行政处罚；发行人2013年8月至2015年5月间，申报出口铁芯级进模具、级进模具、铁芯冲压模具66,503千克，申报商品编号不符规定，2016年11月被上海浦江海关罚款183,000元。请保荐代表人说明：（1）上述行为是否属于《海关行政处罚实施条例》（国务院令第420号）第53条规定的情形：“有下列情形之一的，应当从重处罚：因违反海关监管规定被海关行政处罚后在1年内又实施同一违反海关监管规定的行为的”；（2）是否核查报告期出口全部商品品名、编码申报情况，涉及申报不实的产品总额及占比（包括但不限于上述被两地海关查处数额），相关信息披露是否充分、及时；（3）上述申报不实的退税率差异、是否涉及补税及缴纳情况、对报告期出口退税应退税额的影响、不予抵扣的增值税进项税将增加的营业成本；（4）发行人相关内控措施及执行情况。</w:t>
      </w:r>
    </w:p>
    <w:p w:rsidR="002B2A40" w:rsidRPr="002B2A40" w:rsidRDefault="006C0F97" w:rsidP="006C0F97">
      <w:pPr>
        <w:keepNext/>
        <w:keepLines/>
        <w:spacing w:line="416" w:lineRule="auto"/>
        <w:outlineLvl w:val="2"/>
        <w:rPr>
          <w:b/>
          <w:bCs/>
          <w:szCs w:val="21"/>
        </w:rPr>
      </w:pPr>
      <w:r>
        <w:rPr>
          <w:rFonts w:hint="eastAsia"/>
          <w:b/>
          <w:bCs/>
          <w:szCs w:val="21"/>
        </w:rPr>
        <w:t>55</w:t>
      </w:r>
      <w:r>
        <w:rPr>
          <w:rFonts w:hint="eastAsia"/>
          <w:b/>
          <w:bCs/>
          <w:szCs w:val="21"/>
        </w:rPr>
        <w:t>、</w:t>
      </w:r>
      <w:r w:rsidR="002B2A40" w:rsidRPr="002B2A40">
        <w:rPr>
          <w:rFonts w:hint="eastAsia"/>
          <w:b/>
          <w:bCs/>
          <w:szCs w:val="21"/>
        </w:rPr>
        <w:t>中孚信息股份有限公司</w:t>
      </w:r>
    </w:p>
    <w:tbl>
      <w:tblPr>
        <w:tblW w:w="8288" w:type="dxa"/>
        <w:tblInd w:w="108" w:type="dxa"/>
        <w:tblLook w:val="04A0" w:firstRow="1" w:lastRow="0" w:firstColumn="1" w:lastColumn="0" w:noHBand="0" w:noVBand="1"/>
      </w:tblPr>
      <w:tblGrid>
        <w:gridCol w:w="1276"/>
        <w:gridCol w:w="3402"/>
        <w:gridCol w:w="1559"/>
        <w:gridCol w:w="2051"/>
      </w:tblGrid>
      <w:tr w:rsidR="002B2A40" w:rsidRPr="002B2A40" w:rsidTr="002B2A40">
        <w:trPr>
          <w:trHeight w:val="574"/>
        </w:trPr>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2002/3/12</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2051"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山东省济南市</w:t>
            </w:r>
          </w:p>
        </w:tc>
      </w:tr>
      <w:tr w:rsidR="002B2A40" w:rsidRPr="002B2A40" w:rsidTr="002B2A40">
        <w:trPr>
          <w:trHeight w:val="31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3402"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软件和信息技术服务业</w:t>
            </w:r>
          </w:p>
        </w:tc>
        <w:tc>
          <w:tcPr>
            <w:tcW w:w="1559"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2051"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创业板</w:t>
            </w:r>
          </w:p>
        </w:tc>
      </w:tr>
      <w:tr w:rsidR="002B2A40" w:rsidRPr="002B2A40" w:rsidTr="002B2A40">
        <w:trPr>
          <w:trHeight w:val="608"/>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7012"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魏东晓</w:t>
            </w:r>
          </w:p>
        </w:tc>
      </w:tr>
      <w:tr w:rsidR="002B2A40" w:rsidRPr="002B2A40" w:rsidTr="002B2A40">
        <w:trPr>
          <w:trHeight w:val="311"/>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7012"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信息安全产品研发、生产、销售及信息安全服务</w:t>
            </w:r>
          </w:p>
        </w:tc>
      </w:tr>
    </w:tbl>
    <w:p w:rsidR="00CB3B67"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CB3B67">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根据申请文件披露，朱某委托刘某以20万元购买30万股发行人股份，其中127,586股被认定为索贿所得。山东省济南市历城区人民法院《刑事判决书》（（2014）历城刑初字第314号）认定朱某犯受贿罪。请保荐代表人：（1）说明发行人及其实际控制人或高管是否构成违法或犯罪，分析法律后果并发表明确结论性意见；（2）说明2016年1月刘某将其代持有的部分股份清退给陈志江，而未按原股东向刘某转让股份的相对比例分别清退给魏东晓、陈志江、魏冬青三人的原因，魏东晓、陈志江、魏冬青三人相互之间是否存在股份代持的情况。</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发行人报告期2014-2016年度经销收入分别为4,207.49万元、5,821.37万元和8,163.91万元，通过经销方式销售的产品主要为信息安全保密产品，最终客户主要为党政机关、军工企业、中央企业、科研院所等。请发行人代表：（1）进一步说明发行人在与经销商签订协议时，通常约定最终客户及经销金额逐年提高的原因；（2）以报告期各年度最大笔经销收入为例，说明经销商是直接转卖还是经过集成后出售，补充说明经销商获取最终客户订单的方式。请保荐代表人对发行人是否通过经销商变相向最终客户的相关人员支付佣金费用发表核查意见。</w:t>
      </w:r>
    </w:p>
    <w:p w:rsidR="002B2A40" w:rsidRDefault="002B2A40" w:rsidP="00CB3B67">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3、请发行人代表说明：报告期发行人是否存在使用盗版工具软件的情形、是否存在侵犯相关公司合法权益的情形，相关软件对发行人生产经营的作用、是否为发行人生产经营用的重要软件。请保荐代表人对上述事项发表核查意见。</w:t>
      </w:r>
    </w:p>
    <w:p w:rsidR="00CB3B67" w:rsidRPr="002B2A40" w:rsidRDefault="00CB3B67" w:rsidP="00CB3B67">
      <w:pPr>
        <w:widowControl/>
        <w:ind w:firstLine="480"/>
        <w:jc w:val="left"/>
        <w:rPr>
          <w:rFonts w:ascii="楷体" w:eastAsia="楷体" w:hAnsi="楷体" w:cs="宋体"/>
          <w:kern w:val="0"/>
          <w:sz w:val="24"/>
          <w:szCs w:val="24"/>
        </w:rPr>
      </w:pPr>
    </w:p>
    <w:p w:rsidR="002B2A40" w:rsidRPr="002B2A40" w:rsidRDefault="006C0F97" w:rsidP="006C0F97">
      <w:pPr>
        <w:keepNext/>
        <w:keepLines/>
        <w:spacing w:line="416" w:lineRule="auto"/>
        <w:outlineLvl w:val="2"/>
        <w:rPr>
          <w:b/>
          <w:bCs/>
          <w:szCs w:val="21"/>
        </w:rPr>
      </w:pPr>
      <w:r>
        <w:rPr>
          <w:rFonts w:hint="eastAsia"/>
          <w:b/>
          <w:bCs/>
          <w:szCs w:val="21"/>
        </w:rPr>
        <w:lastRenderedPageBreak/>
        <w:t>56</w:t>
      </w:r>
      <w:r>
        <w:rPr>
          <w:rFonts w:hint="eastAsia"/>
          <w:b/>
          <w:bCs/>
          <w:szCs w:val="21"/>
        </w:rPr>
        <w:t>、</w:t>
      </w:r>
      <w:r w:rsidR="002B2A40" w:rsidRPr="002B2A40">
        <w:rPr>
          <w:rFonts w:hint="eastAsia"/>
          <w:b/>
          <w:bCs/>
          <w:szCs w:val="21"/>
        </w:rPr>
        <w:t>厦门弘信电子科技股份有限公司</w:t>
      </w:r>
    </w:p>
    <w:tbl>
      <w:tblPr>
        <w:tblW w:w="8139" w:type="dxa"/>
        <w:jc w:val="center"/>
        <w:tblLook w:val="04A0" w:firstRow="1" w:lastRow="0" w:firstColumn="1" w:lastColumn="0" w:noHBand="0" w:noVBand="1"/>
      </w:tblPr>
      <w:tblGrid>
        <w:gridCol w:w="1477"/>
        <w:gridCol w:w="3543"/>
        <w:gridCol w:w="1560"/>
        <w:gridCol w:w="1559"/>
      </w:tblGrid>
      <w:tr w:rsidR="002B2A40" w:rsidRPr="002B2A40" w:rsidTr="002B2A40">
        <w:trPr>
          <w:trHeight w:val="495"/>
          <w:jc w:val="center"/>
        </w:trPr>
        <w:tc>
          <w:tcPr>
            <w:tcW w:w="14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设立时间</w:t>
            </w:r>
          </w:p>
        </w:tc>
        <w:tc>
          <w:tcPr>
            <w:tcW w:w="3543"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Calibri" w:eastAsia="宋体" w:hAnsi="Calibri" w:cs="Calibri"/>
                <w:color w:val="000000"/>
                <w:kern w:val="0"/>
                <w:szCs w:val="21"/>
              </w:rPr>
            </w:pPr>
            <w:r w:rsidRPr="002B2A40">
              <w:rPr>
                <w:rFonts w:ascii="Calibri" w:eastAsia="宋体" w:hAnsi="Calibri" w:cs="Calibri"/>
                <w:color w:val="000000"/>
                <w:kern w:val="0"/>
                <w:szCs w:val="21"/>
              </w:rPr>
              <w:t>2003/9/8</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福建省厦门市</w:t>
            </w:r>
          </w:p>
        </w:tc>
      </w:tr>
      <w:tr w:rsidR="002B2A40" w:rsidRPr="002B2A40" w:rsidTr="002B2A40">
        <w:trPr>
          <w:trHeight w:val="269"/>
          <w:jc w:val="center"/>
        </w:trPr>
        <w:tc>
          <w:tcPr>
            <w:tcW w:w="1477"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所属行业</w:t>
            </w:r>
          </w:p>
        </w:tc>
        <w:tc>
          <w:tcPr>
            <w:tcW w:w="3543"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计算机、通信和其他电子设备制造业</w:t>
            </w:r>
          </w:p>
        </w:tc>
        <w:tc>
          <w:tcPr>
            <w:tcW w:w="1560"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color w:val="000000"/>
                <w:kern w:val="0"/>
                <w:szCs w:val="21"/>
              </w:rPr>
            </w:pPr>
            <w:r w:rsidRPr="002B2A40">
              <w:rPr>
                <w:rFonts w:ascii="宋体" w:eastAsia="宋体" w:hAnsi="宋体" w:cs="宋体" w:hint="eastAsia"/>
                <w:color w:val="000000"/>
                <w:kern w:val="0"/>
                <w:szCs w:val="21"/>
              </w:rPr>
              <w:t>创业板</w:t>
            </w:r>
          </w:p>
        </w:tc>
      </w:tr>
      <w:tr w:rsidR="002B2A40" w:rsidRPr="002B2A40" w:rsidTr="002B2A40">
        <w:trPr>
          <w:trHeight w:val="736"/>
          <w:jc w:val="center"/>
        </w:trPr>
        <w:tc>
          <w:tcPr>
            <w:tcW w:w="1477"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控股股东／实际控制人</w:t>
            </w:r>
          </w:p>
        </w:tc>
        <w:tc>
          <w:tcPr>
            <w:tcW w:w="6662"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李强</w:t>
            </w:r>
          </w:p>
        </w:tc>
      </w:tr>
      <w:tr w:rsidR="002B2A40" w:rsidRPr="002B2A40" w:rsidTr="002B2A40">
        <w:trPr>
          <w:trHeight w:val="269"/>
          <w:jc w:val="center"/>
        </w:trPr>
        <w:tc>
          <w:tcPr>
            <w:tcW w:w="1477" w:type="dxa"/>
            <w:tcBorders>
              <w:top w:val="nil"/>
              <w:left w:val="single" w:sz="8" w:space="0" w:color="000000"/>
              <w:bottom w:val="single" w:sz="8" w:space="0" w:color="000000"/>
              <w:right w:val="single" w:sz="8" w:space="0" w:color="000000"/>
            </w:tcBorders>
            <w:shd w:val="clear" w:color="auto" w:fill="auto"/>
            <w:vAlign w:val="center"/>
            <w:hideMark/>
          </w:tcPr>
          <w:p w:rsidR="002B2A40" w:rsidRPr="002B2A40" w:rsidRDefault="002B2A40" w:rsidP="00C36B0B">
            <w:pPr>
              <w:widowControl/>
              <w:jc w:val="center"/>
              <w:rPr>
                <w:rFonts w:ascii="宋体" w:eastAsia="宋体" w:hAnsi="宋体" w:cs="宋体"/>
                <w:b/>
                <w:bCs/>
                <w:color w:val="000000"/>
                <w:kern w:val="0"/>
                <w:szCs w:val="21"/>
              </w:rPr>
            </w:pPr>
            <w:r w:rsidRPr="002B2A40">
              <w:rPr>
                <w:rFonts w:ascii="宋体" w:eastAsia="宋体" w:hAnsi="宋体" w:cs="宋体" w:hint="eastAsia"/>
                <w:b/>
                <w:bCs/>
                <w:color w:val="000000"/>
                <w:kern w:val="0"/>
                <w:szCs w:val="21"/>
              </w:rPr>
              <w:t>主营业务</w:t>
            </w:r>
          </w:p>
        </w:tc>
        <w:tc>
          <w:tcPr>
            <w:tcW w:w="6662" w:type="dxa"/>
            <w:gridSpan w:val="3"/>
            <w:tcBorders>
              <w:top w:val="single" w:sz="8" w:space="0" w:color="000000"/>
              <w:left w:val="nil"/>
              <w:bottom w:val="single" w:sz="8" w:space="0" w:color="000000"/>
              <w:right w:val="single" w:sz="8" w:space="0" w:color="000000"/>
            </w:tcBorders>
            <w:shd w:val="clear" w:color="auto" w:fill="auto"/>
            <w:vAlign w:val="center"/>
            <w:hideMark/>
          </w:tcPr>
          <w:p w:rsidR="002B2A40" w:rsidRPr="002B2A40" w:rsidRDefault="002B2A40" w:rsidP="00C36B0B">
            <w:pPr>
              <w:widowControl/>
              <w:jc w:val="left"/>
              <w:rPr>
                <w:rFonts w:ascii="宋体" w:eastAsia="宋体" w:hAnsi="宋体" w:cs="宋体"/>
                <w:color w:val="000000"/>
                <w:kern w:val="0"/>
                <w:szCs w:val="21"/>
              </w:rPr>
            </w:pPr>
            <w:r w:rsidRPr="002B2A40">
              <w:rPr>
                <w:rFonts w:ascii="宋体" w:eastAsia="宋体" w:hAnsi="宋体" w:cs="宋体" w:hint="eastAsia"/>
                <w:color w:val="000000"/>
                <w:kern w:val="0"/>
                <w:szCs w:val="21"/>
              </w:rPr>
              <w:t>FPC的研发、制造和销售</w:t>
            </w:r>
          </w:p>
        </w:tc>
      </w:tr>
    </w:tbl>
    <w:p w:rsidR="00CB3B67"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w:t>
      </w:r>
    </w:p>
    <w:p w:rsidR="002B2A40" w:rsidRPr="002B2A40" w:rsidRDefault="002B2A40" w:rsidP="00CB3B67">
      <w:pPr>
        <w:widowControl/>
        <w:ind w:firstLineChars="200"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1、弘信创业2014年、2015年分别向发行人收取担保费357万元、79万元。《融资性担保公司管理暂行办法》第二条规定：融资性担保是指担保人与银行业金融机构等债权人约定，当被担保人不履行对债权人负有的融资性债务时，由担保人依法承担合同约定的担保责任的行为。请发行人代表依据上述规定说明：（1）发行人的关联方为发行人银行贷款担保并收取担保费的情形是否属于融资性担保，是否符合《融资性担保公司管理暂行办法》及《担保法》的相关规定，并依据上述情形说明其内控制度的合法性和有效性；（2）收取担保费的关联方是否为依据《融资性担保公司管理暂行办法》第八条规定设立的融资性担保公司。请保荐代表人就发行人报告期弘信创业收入结构、上述担保费的收取依据及公允性、发行人的决策过程、弘信创业相关业务的合规性说明核查过程及结论。</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2、发行人最大的外协方腾捷电子是专业从事SMT的生产厂商，自2008年开始，就与发行人开始合作，形成了长期稳定的合作关系，其生产地址位于发行人主要生产厂房旁。报告期内，腾捷电子对发行人的外协加工金额占发行人SMT全部外协加工金额的比重分别为55.36%、56.28%、61.55%，单价均高于其他外协方。请发行人代表：（1）披露腾捷电子对发行人SMT的加工费用占其全部收入的比重，腾捷电子除为发行人加工外是否还有其他对外加工业务，是否对发行人有严重依赖；（2）说明腾捷电子的加工单价高于其他外协方的原因，定价是否公允，双方是否存在关联关系。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3、2015年12月，发行人控股子公司弘汉光电将其全资子公司弘汉智能转让予深圳市鼎力达光电技术有限公司，而2016年发行人向弘汉智能采购的金额达到3,005.25万元。请发行人代表说明：（1）弘汉智能转让股权的商业合理性，转让定价是否公允，是否损害发行人利益，是否存在关联方非关联化的情形；（2）发行人2016年向弘汉智能采购的原因，交易定价与非关联第三方比较是否公允。请保荐代表人发表核查意见。</w:t>
      </w:r>
    </w:p>
    <w:p w:rsidR="002B2A40" w:rsidRPr="002B2A40" w:rsidRDefault="002B2A40" w:rsidP="00C36B0B">
      <w:pPr>
        <w:widowControl/>
        <w:jc w:val="left"/>
        <w:rPr>
          <w:rFonts w:ascii="楷体" w:eastAsia="楷体" w:hAnsi="楷体" w:cs="宋体"/>
          <w:kern w:val="0"/>
          <w:sz w:val="24"/>
          <w:szCs w:val="24"/>
        </w:rPr>
      </w:pPr>
      <w:r w:rsidRPr="002B2A40">
        <w:rPr>
          <w:rFonts w:ascii="楷体" w:eastAsia="楷体" w:hAnsi="楷体" w:cs="宋体" w:hint="eastAsia"/>
          <w:kern w:val="0"/>
          <w:sz w:val="24"/>
          <w:szCs w:val="24"/>
        </w:rPr>
        <w:t xml:space="preserve">　　4、招股说明书披露，发行人报告期2014-2016年度扣除非经常性损益后归属于母公司的净利润分别为3,973.89万元、2,825.31万元和3,522.52万元。各报告期末应收账款分别为21,454.39万元、37,339.95万元和45,035.43万元。（1）请保荐代表人说明对应收账款履行的核查程序并对其可收回性发表核查结论；（2）发行人的体系外关联方部分亏损或微利，请保荐代表人补充说明对关联方是否存在为发行人承担成本费用所履行的核查程序和核查结论。</w:t>
      </w:r>
    </w:p>
    <w:p w:rsidR="002B2A40" w:rsidRDefault="002B2A40" w:rsidP="00C36B0B">
      <w:pPr>
        <w:widowControl/>
        <w:ind w:firstLine="480"/>
        <w:jc w:val="left"/>
        <w:rPr>
          <w:rFonts w:ascii="楷体" w:eastAsia="楷体" w:hAnsi="楷体" w:cs="宋体"/>
          <w:kern w:val="0"/>
          <w:sz w:val="24"/>
          <w:szCs w:val="24"/>
        </w:rPr>
      </w:pPr>
      <w:r w:rsidRPr="002B2A40">
        <w:rPr>
          <w:rFonts w:ascii="楷体" w:eastAsia="楷体" w:hAnsi="楷体" w:cs="宋体" w:hint="eastAsia"/>
          <w:kern w:val="0"/>
          <w:sz w:val="24"/>
          <w:szCs w:val="24"/>
        </w:rPr>
        <w:t>5、报告期内三年，发行人的员工平均薪酬分别为53,788元、52,925元、48,755元，而发行人2016年的员工总数为3,303人，扣除非经常性损益后的净利润为3,522.52万元。请保荐代表人说明员工薪酬的降低对于发行人2016年利润的影响。</w:t>
      </w:r>
    </w:p>
    <w:p w:rsidR="00CB3B67" w:rsidRPr="002B2A40" w:rsidRDefault="00CB3B67" w:rsidP="00C36B0B">
      <w:pPr>
        <w:widowControl/>
        <w:ind w:firstLine="480"/>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lastRenderedPageBreak/>
        <w:t>57</w:t>
      </w:r>
      <w:r>
        <w:rPr>
          <w:rFonts w:hint="eastAsia"/>
          <w:b/>
          <w:bCs/>
          <w:szCs w:val="21"/>
        </w:rPr>
        <w:t>、</w:t>
      </w:r>
      <w:r w:rsidR="00F26BC6" w:rsidRPr="00F26BC6">
        <w:rPr>
          <w:rFonts w:hint="eastAsia"/>
          <w:b/>
          <w:bCs/>
          <w:szCs w:val="21"/>
        </w:rPr>
        <w:t>宁波江丰电子材料股份有限公司</w:t>
      </w:r>
    </w:p>
    <w:tbl>
      <w:tblPr>
        <w:tblW w:w="8282" w:type="dxa"/>
        <w:jc w:val="center"/>
        <w:tblLook w:val="04A0" w:firstRow="1" w:lastRow="0" w:firstColumn="1" w:lastColumn="0" w:noHBand="0" w:noVBand="1"/>
      </w:tblPr>
      <w:tblGrid>
        <w:gridCol w:w="1449"/>
        <w:gridCol w:w="3642"/>
        <w:gridCol w:w="1560"/>
        <w:gridCol w:w="1631"/>
      </w:tblGrid>
      <w:tr w:rsidR="00F26BC6" w:rsidRPr="00F26BC6" w:rsidTr="005A6A6D">
        <w:trPr>
          <w:trHeight w:val="515"/>
          <w:jc w:val="center"/>
        </w:trPr>
        <w:tc>
          <w:tcPr>
            <w:tcW w:w="14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64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2005/4/14</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631"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浙江省宁波市</w:t>
            </w:r>
          </w:p>
        </w:tc>
      </w:tr>
      <w:tr w:rsidR="00F26BC6" w:rsidRPr="00F26BC6" w:rsidTr="005A6A6D">
        <w:trPr>
          <w:trHeight w:val="515"/>
          <w:jc w:val="center"/>
        </w:trPr>
        <w:tc>
          <w:tcPr>
            <w:tcW w:w="144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64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计算机、通信和其他电子设备制造业</w:t>
            </w:r>
          </w:p>
        </w:tc>
        <w:tc>
          <w:tcPr>
            <w:tcW w:w="15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631"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766"/>
          <w:jc w:val="center"/>
        </w:trPr>
        <w:tc>
          <w:tcPr>
            <w:tcW w:w="144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833"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姚力军</w:t>
            </w:r>
          </w:p>
        </w:tc>
      </w:tr>
      <w:tr w:rsidR="00F26BC6" w:rsidRPr="00F26BC6" w:rsidTr="005A6A6D">
        <w:trPr>
          <w:trHeight w:val="515"/>
          <w:jc w:val="center"/>
        </w:trPr>
        <w:tc>
          <w:tcPr>
            <w:tcW w:w="144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833"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高纯溅射靶材的研发、生产和销售业务</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招股说明书披露单长滨先生系姚力军之表弟，因担任法定代表人的公司被吊销营业执照而被动辞去公司董事、副总经理、财务总监职务。申请文件还提供了“报告期内单长滨个人账户大额收支款项说明”明细表。请发行人代表：（1）补充说明该明细表中单长滨为姚力军、Jie Pan等代收代付报销款项的原因；（2）结合建行网银系统个人付款业务的操作流程，进一步说明单长滨将500万元汇入发行人账户的原因。请保荐代表人对发行人费用报销、银行支付业务的内部控制制度是否有效运行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根据招股说明书披露，发行人对于价值较高的金属靶材与客户约定回收条款，其中向台积电、中芯国际等客户回收钽靶（含钽环）、钛靶（含钛环），新钽靶（含钽环）、新钛靶（含钛环）销售时按考虑回收价格后的净价结算，实际回收时按0元回收；向联华电子回收钽环则另行签订采购合同，按一定价格回收。请发行人代表说明：（1）对于上述同类靶材回收业务，向不同客户销售与回收执行不同的价格计算方式的原因，其收入确认政策是否存在差异；（2）发行人按新靶材扣除回收价格后的净价结算，是否存在少缴税款的情形。请保荐代表人发表核查意见。</w:t>
      </w:r>
    </w:p>
    <w:p w:rsidR="00CB3B67" w:rsidRPr="00F26BC6" w:rsidRDefault="00CB3B67" w:rsidP="00C36B0B">
      <w:pPr>
        <w:widowControl/>
        <w:ind w:firstLine="480"/>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t>58</w:t>
      </w:r>
      <w:r w:rsidR="00F26BC6" w:rsidRPr="00F26BC6">
        <w:rPr>
          <w:rFonts w:hint="eastAsia"/>
          <w:b/>
          <w:bCs/>
          <w:szCs w:val="21"/>
        </w:rPr>
        <w:t>、圣邦微电子（北京）股份有限公司</w:t>
      </w:r>
    </w:p>
    <w:tbl>
      <w:tblPr>
        <w:tblW w:w="8195" w:type="dxa"/>
        <w:tblInd w:w="108" w:type="dxa"/>
        <w:tblLook w:val="04A0" w:firstRow="1" w:lastRow="0" w:firstColumn="1" w:lastColumn="0" w:noHBand="0" w:noVBand="1"/>
      </w:tblPr>
      <w:tblGrid>
        <w:gridCol w:w="1345"/>
        <w:gridCol w:w="3617"/>
        <w:gridCol w:w="1559"/>
        <w:gridCol w:w="1674"/>
      </w:tblGrid>
      <w:tr w:rsidR="00F26BC6" w:rsidRPr="00F26BC6" w:rsidTr="005A6A6D">
        <w:trPr>
          <w:trHeight w:val="483"/>
        </w:trPr>
        <w:tc>
          <w:tcPr>
            <w:tcW w:w="134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61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2007/1/26</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67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北京市海淀区</w:t>
            </w:r>
          </w:p>
        </w:tc>
      </w:tr>
      <w:tr w:rsidR="00F26BC6" w:rsidRPr="00F26BC6" w:rsidTr="005A6A6D">
        <w:trPr>
          <w:trHeight w:val="547"/>
        </w:trPr>
        <w:tc>
          <w:tcPr>
            <w:tcW w:w="1345"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61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67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705"/>
        </w:trPr>
        <w:tc>
          <w:tcPr>
            <w:tcW w:w="1345"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85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张世龙</w:t>
            </w:r>
          </w:p>
        </w:tc>
      </w:tr>
      <w:tr w:rsidR="00F26BC6" w:rsidRPr="00F26BC6" w:rsidTr="005A6A6D">
        <w:trPr>
          <w:trHeight w:val="544"/>
        </w:trPr>
        <w:tc>
          <w:tcPr>
            <w:tcW w:w="1345"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85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模拟芯片的研发和销售</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招股说明书披露，发行人采用“经销为主、直销为辅”的销售模式，报告期内经销收入占比均在98%以上。请发行人代表说明：（1）采用经销模式的原因，与经销商之间的合作模式（买断式销售、委托代销等），上述经营模式是否符合行业惯例，结合经销商的进入、退出及存续情况说明与经销商之间的合作稳定性；（2）针对经销商的退换货政策，公司报告期内实际发生的退换货金额以及针对退换货采取的会计处理方式，相关收入、预计负债计提是否准确；（3）向经销商销售产品的最终实现情况以及经销商销售回款情况，经销商报告期各期</w:t>
      </w:r>
      <w:r w:rsidRPr="00F26BC6">
        <w:rPr>
          <w:rFonts w:ascii="楷体" w:eastAsia="楷体" w:hAnsi="楷体" w:cs="宋体" w:hint="eastAsia"/>
          <w:kern w:val="0"/>
          <w:sz w:val="24"/>
          <w:szCs w:val="24"/>
        </w:rPr>
        <w:lastRenderedPageBreak/>
        <w:t>末的存货余额及存货周转情况，是否存在刻意向经销商压货确认收入的情形；（4）经销商是否与发行人存在关联关系。请保荐代表人发表核查意见。</w:t>
      </w:r>
    </w:p>
    <w:p w:rsidR="00F26BC6" w:rsidRP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根据招股说明书披露，发行人子公司香港圣邦从事模拟芯片的销售，以境外销售为主，均以美元结算。香港圣邦与圣邦股份均采用Fabless模式运行，其根据市场需求规划，向晶圆制造商采购晶圆，由封测厂采用来料加工的方式加工，封测厂产出成品芯片后，公司通过货运代理将货物运送到客户指定的境外交货地点。请发行人代表说明：（1）根据香港税法相关规定，香港圣邦收入作为非来源于香港的收入不需在香港缴纳利得税的具体依据、合规性，是否存在相关风险；（2）香港圣邦自设立以来未在香港缴纳利得税相关情形是否合规，香港圣邦纳税所在地既不在境外又不在境内的合理性；（3）发行人对香港圣邦实现收益的纳税义务的会计处理是否合规。请保荐代表人发表核查意见。</w:t>
      </w:r>
    </w:p>
    <w:p w:rsidR="00F26BC6" w:rsidRPr="00F26BC6" w:rsidRDefault="0054433B" w:rsidP="0054433B">
      <w:pPr>
        <w:keepNext/>
        <w:keepLines/>
        <w:spacing w:line="415" w:lineRule="auto"/>
        <w:outlineLvl w:val="2"/>
        <w:rPr>
          <w:b/>
          <w:bCs/>
          <w:szCs w:val="21"/>
        </w:rPr>
      </w:pPr>
      <w:r>
        <w:rPr>
          <w:b/>
          <w:bCs/>
          <w:szCs w:val="21"/>
        </w:rPr>
        <w:t>59</w:t>
      </w:r>
      <w:r w:rsidR="00F26BC6" w:rsidRPr="00F26BC6">
        <w:rPr>
          <w:rFonts w:hint="eastAsia"/>
          <w:b/>
          <w:bCs/>
          <w:szCs w:val="21"/>
        </w:rPr>
        <w:t>、江苏天常复合材料股份有限公司</w:t>
      </w:r>
    </w:p>
    <w:tbl>
      <w:tblPr>
        <w:tblW w:w="8371" w:type="dxa"/>
        <w:jc w:val="center"/>
        <w:tblLook w:val="04A0" w:firstRow="1" w:lastRow="0" w:firstColumn="1" w:lastColumn="0" w:noHBand="0" w:noVBand="1"/>
      </w:tblPr>
      <w:tblGrid>
        <w:gridCol w:w="2587"/>
        <w:gridCol w:w="2264"/>
        <w:gridCol w:w="1840"/>
        <w:gridCol w:w="1680"/>
      </w:tblGrid>
      <w:tr w:rsidR="00F26BC6" w:rsidRPr="00F26BC6" w:rsidTr="005A6A6D">
        <w:trPr>
          <w:trHeight w:val="428"/>
          <w:jc w:val="center"/>
        </w:trPr>
        <w:tc>
          <w:tcPr>
            <w:tcW w:w="258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26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2008/3/24</w:t>
            </w:r>
          </w:p>
        </w:tc>
        <w:tc>
          <w:tcPr>
            <w:tcW w:w="184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67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江苏省常州市</w:t>
            </w:r>
          </w:p>
        </w:tc>
      </w:tr>
      <w:tr w:rsidR="00F26BC6" w:rsidRPr="00F26BC6" w:rsidTr="005A6A6D">
        <w:trPr>
          <w:trHeight w:val="308"/>
          <w:jc w:val="center"/>
        </w:trPr>
        <w:tc>
          <w:tcPr>
            <w:tcW w:w="2587"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26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非金属矿物制品业</w:t>
            </w:r>
          </w:p>
        </w:tc>
        <w:tc>
          <w:tcPr>
            <w:tcW w:w="184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67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329"/>
          <w:jc w:val="center"/>
        </w:trPr>
        <w:tc>
          <w:tcPr>
            <w:tcW w:w="2587"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784"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陈美城</w:t>
            </w:r>
          </w:p>
        </w:tc>
      </w:tr>
      <w:tr w:rsidR="00F26BC6" w:rsidRPr="00F26BC6" w:rsidTr="005A6A6D">
        <w:trPr>
          <w:trHeight w:val="351"/>
          <w:jc w:val="center"/>
        </w:trPr>
        <w:tc>
          <w:tcPr>
            <w:tcW w:w="2587"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784"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玻纤增强材料研发、生产和销售</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1、招股说明书披露，报告期内公司员工人数及其变化情况如下：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8"/>
        <w:gridCol w:w="1896"/>
        <w:gridCol w:w="1896"/>
        <w:gridCol w:w="1896"/>
      </w:tblGrid>
      <w:tr w:rsidR="00F26BC6" w:rsidRPr="00F26BC6" w:rsidTr="005A6A6D">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项目</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2016年</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2015年</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2014年</w:t>
            </w:r>
          </w:p>
        </w:tc>
      </w:tr>
      <w:tr w:rsidR="00F26BC6" w:rsidRPr="00F26BC6" w:rsidTr="005A6A6D">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非派遣员工</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450</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474</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411</w:t>
            </w:r>
          </w:p>
        </w:tc>
      </w:tr>
      <w:tr w:rsidR="00F26BC6" w:rsidRPr="00F26BC6" w:rsidTr="005A6A6D">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派遣员工</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52</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53</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58</w:t>
            </w:r>
          </w:p>
        </w:tc>
      </w:tr>
      <w:tr w:rsidR="00F26BC6" w:rsidRPr="00F26BC6" w:rsidTr="005A6A6D">
        <w:trPr>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员工总数</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502</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527</w:t>
            </w:r>
          </w:p>
        </w:tc>
        <w:tc>
          <w:tcPr>
            <w:tcW w:w="1935" w:type="dxa"/>
            <w:tcBorders>
              <w:top w:val="outset" w:sz="6" w:space="0" w:color="auto"/>
              <w:left w:val="outset" w:sz="6" w:space="0" w:color="auto"/>
              <w:bottom w:val="outset" w:sz="6" w:space="0" w:color="auto"/>
              <w:right w:val="outset" w:sz="6" w:space="0" w:color="auto"/>
            </w:tcBorders>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469</w:t>
            </w:r>
          </w:p>
        </w:tc>
      </w:tr>
    </w:tbl>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注：上表员工数量为全年平均数（各月员工数量之和/12）。</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请发行人代表说明是否符合《劳务派遣暂行规定》的要求。请保荐代表人发表核查意见。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申报材料显示，发行人所处风电行业新增装机容量下滑，发行人2016年扣除非经常性损益后的净利润下滑48.44%。请发行人代表：（1）结合国家对风电上网电价逐步调低最终与火力发电持平的相关政策，进一步分析行业风险，说明发行人对于持续盈利能力的重大不利影响风险是否进行了充分的揭示；（2）进一步说明2016年度剔除返利的综合毛利率下降至18.6%对发行人盈利能力的影响，是否能够保持盈利的持续性。请保荐代表人发表核查意见。</w:t>
      </w:r>
    </w:p>
    <w:p w:rsidR="00CB3B67" w:rsidRPr="00F26BC6" w:rsidRDefault="00CB3B67" w:rsidP="00C36B0B">
      <w:pPr>
        <w:widowControl/>
        <w:ind w:firstLine="480"/>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t>60</w:t>
      </w:r>
      <w:r w:rsidR="00F26BC6" w:rsidRPr="00F26BC6">
        <w:rPr>
          <w:rFonts w:hint="eastAsia"/>
          <w:b/>
          <w:bCs/>
          <w:szCs w:val="21"/>
        </w:rPr>
        <w:t>、北京科蓝软件系统股份有限公司</w:t>
      </w:r>
    </w:p>
    <w:tbl>
      <w:tblPr>
        <w:tblW w:w="8196" w:type="dxa"/>
        <w:tblInd w:w="108" w:type="dxa"/>
        <w:tblLook w:val="04A0" w:firstRow="1" w:lastRow="0" w:firstColumn="1" w:lastColumn="0" w:noHBand="0" w:noVBand="1"/>
      </w:tblPr>
      <w:tblGrid>
        <w:gridCol w:w="2417"/>
        <w:gridCol w:w="2560"/>
        <w:gridCol w:w="1706"/>
        <w:gridCol w:w="1513"/>
      </w:tblGrid>
      <w:tr w:rsidR="00F26BC6" w:rsidRPr="00F26BC6" w:rsidTr="005A6A6D">
        <w:trPr>
          <w:trHeight w:val="488"/>
        </w:trPr>
        <w:tc>
          <w:tcPr>
            <w:tcW w:w="24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5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1999/12/1</w:t>
            </w:r>
          </w:p>
        </w:tc>
        <w:tc>
          <w:tcPr>
            <w:tcW w:w="170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1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北京市大兴区</w:t>
            </w:r>
          </w:p>
        </w:tc>
      </w:tr>
      <w:tr w:rsidR="00F26BC6" w:rsidRPr="00F26BC6" w:rsidTr="005A6A6D">
        <w:trPr>
          <w:trHeight w:val="488"/>
        </w:trPr>
        <w:tc>
          <w:tcPr>
            <w:tcW w:w="2417"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5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软件和信息技术服务业</w:t>
            </w:r>
          </w:p>
        </w:tc>
        <w:tc>
          <w:tcPr>
            <w:tcW w:w="170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1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488"/>
        </w:trPr>
        <w:tc>
          <w:tcPr>
            <w:tcW w:w="2417"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77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王安京</w:t>
            </w:r>
          </w:p>
        </w:tc>
      </w:tr>
      <w:tr w:rsidR="00F26BC6" w:rsidRPr="00F26BC6" w:rsidTr="005A6A6D">
        <w:trPr>
          <w:trHeight w:val="488"/>
        </w:trPr>
        <w:tc>
          <w:tcPr>
            <w:tcW w:w="2417"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77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向以银行为主的金融机构提供软件产品应用开发和技术服务</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lastRenderedPageBreak/>
        <w:t>1、招股说明书披露报告期内，发行人应收账款余额分别为24,516.72万元、39,791.29万元、47,097.81万元，余额占营业收入的比例分别为75.55%、78.33%和71.94%。按发行人定制化技术开发合同一般约定签订后10日-30日付30%预付款，完成系统环境测试后10日-30日内付30%，上线投产后10日-30日内付30%，在约定的维护服务期结束后支付剩余10%，大多数定制化开发合同的结算周期约在6-12个月。请发行人代表：（1）说明应收账款余额很大，没有按合同结算周期收款的原因；说明是否存在放宽信用政策增加销售收入的情形；（2）结合同行业公司坏账计提比例和应收账款的账龄分布情况，说明应收账款坏账准备计提的充分性，说明发行人的坏账计提比例与应收账款账龄组合信用风险特征是否相符；（3）说明应收账款期后回款情况；说明报告期内应收账款质押、保理对发行人财务状况、经营成果和现金流量的具体影响。请保荐代表人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申报材料显示，王安京于1999年12月依据京政发[1999]14号文，因当时有美国永久居留权，故以外国自然人身份投资设立外商投资企业科蓝有限，2012年9月以前科蓝有限一直为外商投资企业。科蓝有限分别于2002年8月、2003年7月、2004年9月、2006年11月以储备基金和/或未分配利润转增注册资本，当时股东仅有王安京一人，且未缴纳个人所得税。请发行人代表说明：（1）王安京在上述时点的国籍认定及法律依据，与《国籍法》的规定是否一致；（2）《财政部、国家税务总局关于个人所得税若干政策的问题》（财税字[1994]20号）与北京市颁布的“京政发[1999]14号文”中关于外籍个人的认定是否一致；（3）如果认定王安京为中国国籍，上述时点的涉税金额；（4）上述时点有权税务主管部门均认可适用“京政发[1999]14号文”且符合“财税字[1994]20号”的客观证据。请保荐代表人说明核查过程并发表核查意见。</w:t>
      </w:r>
    </w:p>
    <w:p w:rsidR="00CB3B67" w:rsidRPr="00F26BC6" w:rsidRDefault="00CB3B67" w:rsidP="00C36B0B">
      <w:pPr>
        <w:widowControl/>
        <w:ind w:firstLine="480"/>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t>61</w:t>
      </w:r>
      <w:r w:rsidR="00F26BC6" w:rsidRPr="00F26BC6">
        <w:rPr>
          <w:rFonts w:hint="eastAsia"/>
          <w:b/>
          <w:bCs/>
          <w:szCs w:val="21"/>
        </w:rPr>
        <w:t>、北京科锐国际人力资源股份有限公司</w:t>
      </w:r>
    </w:p>
    <w:tbl>
      <w:tblPr>
        <w:tblW w:w="8170" w:type="dxa"/>
        <w:tblInd w:w="108" w:type="dxa"/>
        <w:tblLook w:val="04A0" w:firstRow="1" w:lastRow="0" w:firstColumn="1" w:lastColumn="0" w:noHBand="0" w:noVBand="1"/>
      </w:tblPr>
      <w:tblGrid>
        <w:gridCol w:w="2388"/>
        <w:gridCol w:w="2388"/>
        <w:gridCol w:w="1686"/>
        <w:gridCol w:w="1708"/>
      </w:tblGrid>
      <w:tr w:rsidR="00F26BC6" w:rsidRPr="00F26BC6" w:rsidTr="005A6A6D">
        <w:trPr>
          <w:trHeight w:val="382"/>
        </w:trPr>
        <w:tc>
          <w:tcPr>
            <w:tcW w:w="238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388"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2005/12/5</w:t>
            </w:r>
          </w:p>
        </w:tc>
        <w:tc>
          <w:tcPr>
            <w:tcW w:w="168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708"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北京市朝阳区</w:t>
            </w:r>
          </w:p>
        </w:tc>
      </w:tr>
      <w:tr w:rsidR="00F26BC6" w:rsidRPr="00F26BC6" w:rsidTr="005A6A6D">
        <w:trPr>
          <w:trHeight w:val="405"/>
        </w:trPr>
        <w:tc>
          <w:tcPr>
            <w:tcW w:w="2388"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388"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商务服务业</w:t>
            </w:r>
          </w:p>
        </w:tc>
        <w:tc>
          <w:tcPr>
            <w:tcW w:w="168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708"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441"/>
        </w:trPr>
        <w:tc>
          <w:tcPr>
            <w:tcW w:w="2388"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578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李跃章,高勇</w:t>
            </w:r>
          </w:p>
        </w:tc>
      </w:tr>
      <w:tr w:rsidR="00F26BC6" w:rsidRPr="00F26BC6" w:rsidTr="005A6A6D">
        <w:trPr>
          <w:trHeight w:val="335"/>
        </w:trPr>
        <w:tc>
          <w:tcPr>
            <w:tcW w:w="2388"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5782"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提供人力资源服务整体解决方案</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100" w:firstLine="24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请发行人代表进一步说明：（1）招股说明书中关于传统劳务派遣业务的定义是否符合《中华人民共和国劳动合同法》、《中华人民共和国劳动合同法实施条例》以及《劳务派遣暂行规定》等法律法规的相关规定；（2）发行人所属各分、子公司所在地的社保及公积金管理部门是否均已出具合法合规证明；（3）发行人未能完全依据社会保险和住房公积金的有关法律法规为员工缴纳社会保险和住房公积金，是否对发行人的利润构成影响；（4）发行人劳务派遣的收入、成本确认方法是否符合《企业会计准则》的规定。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2、请保荐代表人进一步说明发行人报告期向董监高支付薪酬所代扣代缴的个人所得税金额，并对发行人董监高是否依法纳税发表核查意见。</w:t>
      </w:r>
    </w:p>
    <w:p w:rsidR="00F26BC6" w:rsidRDefault="00F26BC6" w:rsidP="00C36B0B">
      <w:pPr>
        <w:spacing w:line="360" w:lineRule="auto"/>
        <w:ind w:firstLineChars="200" w:firstLine="480"/>
        <w:rPr>
          <w:rFonts w:ascii="楷体" w:eastAsia="楷体" w:hAnsi="楷体" w:cs="宋体"/>
          <w:kern w:val="0"/>
          <w:sz w:val="24"/>
          <w:szCs w:val="24"/>
        </w:rPr>
      </w:pPr>
      <w:r w:rsidRPr="00F26BC6">
        <w:rPr>
          <w:rFonts w:ascii="楷体" w:eastAsia="楷体" w:hAnsi="楷体" w:cs="宋体" w:hint="eastAsia"/>
          <w:kern w:val="0"/>
          <w:sz w:val="24"/>
          <w:szCs w:val="24"/>
        </w:rPr>
        <w:t>3、发行人业务涉及个人信息收集、存储及使用。请发行人代表结合和白某的纠纷，说明其人才库所涉个人信息的收集、存储、使用是否存在侵犯相关个人</w:t>
      </w:r>
      <w:r w:rsidRPr="00F26BC6">
        <w:rPr>
          <w:rFonts w:ascii="楷体" w:eastAsia="楷体" w:hAnsi="楷体" w:cs="宋体" w:hint="eastAsia"/>
          <w:kern w:val="0"/>
          <w:sz w:val="24"/>
          <w:szCs w:val="24"/>
        </w:rPr>
        <w:lastRenderedPageBreak/>
        <w:t>隐私或其他权益的情形，发行人就相关个人信息是否存在有效的保密机制，是否符合相关规定。请保荐代表人就上述问题说明核查过程及核查结论。</w:t>
      </w:r>
    </w:p>
    <w:p w:rsidR="00CB3B67" w:rsidRPr="00F26BC6" w:rsidRDefault="00CB3B67" w:rsidP="00C36B0B">
      <w:pPr>
        <w:spacing w:line="360" w:lineRule="auto"/>
        <w:ind w:firstLineChars="200" w:firstLine="480"/>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t>62</w:t>
      </w:r>
      <w:r w:rsidR="00F26BC6" w:rsidRPr="00F26BC6">
        <w:rPr>
          <w:rFonts w:hint="eastAsia"/>
          <w:b/>
          <w:bCs/>
          <w:szCs w:val="21"/>
        </w:rPr>
        <w:t>、杭州沪宁电梯部件股份有限公司</w:t>
      </w:r>
    </w:p>
    <w:tbl>
      <w:tblPr>
        <w:tblW w:w="8900" w:type="dxa"/>
        <w:jc w:val="center"/>
        <w:tblLook w:val="04A0" w:firstRow="1" w:lastRow="0" w:firstColumn="1" w:lastColumn="0" w:noHBand="0" w:noVBand="1"/>
      </w:tblPr>
      <w:tblGrid>
        <w:gridCol w:w="2384"/>
        <w:gridCol w:w="2016"/>
        <w:gridCol w:w="1700"/>
        <w:gridCol w:w="2800"/>
      </w:tblGrid>
      <w:tr w:rsidR="00F26BC6" w:rsidRPr="00F26BC6" w:rsidTr="005A6A6D">
        <w:trPr>
          <w:trHeight w:val="300"/>
          <w:jc w:val="center"/>
        </w:trPr>
        <w:tc>
          <w:tcPr>
            <w:tcW w:w="23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01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2006-1-4</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8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浙江省杭州市</w:t>
            </w:r>
          </w:p>
        </w:tc>
      </w:tr>
      <w:tr w:rsidR="00F26BC6" w:rsidRPr="00F26BC6" w:rsidTr="005A6A6D">
        <w:trPr>
          <w:trHeight w:val="300"/>
          <w:jc w:val="center"/>
        </w:trPr>
        <w:tc>
          <w:tcPr>
            <w:tcW w:w="238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01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通用设备制造业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8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300"/>
          <w:jc w:val="center"/>
        </w:trPr>
        <w:tc>
          <w:tcPr>
            <w:tcW w:w="238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516"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邹家春</w:t>
            </w:r>
          </w:p>
        </w:tc>
      </w:tr>
      <w:tr w:rsidR="00F26BC6" w:rsidRPr="00F26BC6" w:rsidTr="005A6A6D">
        <w:trPr>
          <w:trHeight w:val="300"/>
          <w:jc w:val="center"/>
        </w:trPr>
        <w:tc>
          <w:tcPr>
            <w:tcW w:w="238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516"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电梯部件的开发设计、生产制造和销售</w:t>
            </w:r>
          </w:p>
        </w:tc>
      </w:tr>
    </w:tbl>
    <w:p w:rsid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发行人报告期毛利率逐年增长，高于同行业可比公司的平均数据。请发行人代表进一步说明：（1）毛利率变动趋势与同行业平均数据相背离的合理性；（2）通用、基础材料钢板、生铁等原材料的价格2016年度较2015年度大幅上升对毛利率的影响；（3）产品结构调整对电梯安全产品品质的影响情况。请保荐代表人说明核查情况。</w:t>
      </w:r>
    </w:p>
    <w:p w:rsidR="00CB3B67" w:rsidRPr="00F26BC6" w:rsidRDefault="00CB3B67" w:rsidP="00C36B0B">
      <w:pPr>
        <w:widowControl/>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t>63</w:t>
      </w:r>
      <w:r w:rsidR="00F26BC6" w:rsidRPr="00F26BC6">
        <w:rPr>
          <w:rFonts w:hint="eastAsia"/>
          <w:b/>
          <w:bCs/>
          <w:szCs w:val="21"/>
        </w:rPr>
        <w:t>、中山联合光电科技股份有限公司</w:t>
      </w:r>
    </w:p>
    <w:tbl>
      <w:tblPr>
        <w:tblW w:w="9169" w:type="dxa"/>
        <w:jc w:val="center"/>
        <w:tblLook w:val="04A0" w:firstRow="1" w:lastRow="0" w:firstColumn="1" w:lastColumn="0" w:noHBand="0" w:noVBand="1"/>
      </w:tblPr>
      <w:tblGrid>
        <w:gridCol w:w="2410"/>
        <w:gridCol w:w="3499"/>
        <w:gridCol w:w="1559"/>
        <w:gridCol w:w="1701"/>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49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2005-8-18</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广东省中山市</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49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计算机、通信和其他电子设备制造业</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701"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75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邱盛平,肖明志,龚俊强</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75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光学镜头及镜头相关光电器件的研发、设计、生产和销售</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CB3B67" w:rsidRDefault="00CB3B67" w:rsidP="00CB3B67">
      <w:pPr>
        <w:widowControl/>
        <w:jc w:val="left"/>
        <w:rPr>
          <w:rFonts w:ascii="楷体" w:eastAsia="楷体" w:hAnsi="楷体" w:cs="宋体"/>
          <w:kern w:val="0"/>
          <w:sz w:val="24"/>
          <w:szCs w:val="24"/>
        </w:rPr>
      </w:pPr>
      <w:r w:rsidRPr="00CB3B67">
        <w:rPr>
          <w:rFonts w:ascii="楷体" w:eastAsia="楷体" w:hAnsi="楷体" w:cs="宋体" w:hint="eastAsia"/>
          <w:kern w:val="0"/>
          <w:sz w:val="24"/>
          <w:szCs w:val="24"/>
        </w:rPr>
        <w:t>1、</w:t>
      </w:r>
      <w:r w:rsidR="00F26BC6" w:rsidRPr="00CB3B67">
        <w:rPr>
          <w:rFonts w:ascii="楷体" w:eastAsia="楷体" w:hAnsi="楷体" w:cs="宋体" w:hint="eastAsia"/>
          <w:kern w:val="0"/>
          <w:sz w:val="24"/>
          <w:szCs w:val="24"/>
        </w:rPr>
        <w:t>发行人公司光学镜头产品目前主要应用于安防视频监控领域，报告期对海康威视的销售金额分别为312,728,035.34元、419,093,147.34元和454,743,237.04元，占公司当期营业收入的比例分别为71.67%、68.68%和62.01%。Wealth Strategy Holding Limited为龚虹嘉独资持股的企业，Wealth Strategy Holding Limited间接持有俊佳科技28.3%股份，俊佳科技持有发行人5.786%股份，龚虹嘉间接持有发行人1.64%的股份，同时龚虹嘉担任海康威视副董事长的职务且持有海康威视16.16%的股份。发行人间接股东中有海康威视的高管。请发行人代表说明：（1）是否对第一大客户海康威视存在依赖，申报材料中表述对该等客户不存在重大依赖的合理性；（2）是否采取相关措施降低对海康威视的销售依赖；（3）发行人高技术含量产品是否能够获得更多客户认可。请保荐代表人说明：（1）龚虹嘉系海康威视副董事长，认定其实际上为海康威视的财务投资人的理由；（2）对海康威视交易公允性所履行的核查程序和核查结论。</w:t>
      </w:r>
    </w:p>
    <w:p w:rsidR="00CB3B67" w:rsidRPr="00CB3B67" w:rsidRDefault="00CB3B67" w:rsidP="00CB3B67"/>
    <w:p w:rsidR="00F26BC6" w:rsidRPr="00F26BC6" w:rsidRDefault="0054433B" w:rsidP="0054433B">
      <w:pPr>
        <w:keepNext/>
        <w:keepLines/>
        <w:spacing w:line="415" w:lineRule="auto"/>
        <w:outlineLvl w:val="2"/>
        <w:rPr>
          <w:b/>
          <w:bCs/>
          <w:szCs w:val="21"/>
        </w:rPr>
      </w:pPr>
      <w:r>
        <w:rPr>
          <w:b/>
          <w:bCs/>
          <w:szCs w:val="21"/>
        </w:rPr>
        <w:t>64</w:t>
      </w:r>
      <w:r w:rsidR="00F26BC6" w:rsidRPr="00F26BC6">
        <w:rPr>
          <w:rFonts w:hint="eastAsia"/>
          <w:b/>
          <w:bCs/>
          <w:szCs w:val="21"/>
        </w:rPr>
        <w:t>、深圳市杰恩创意设计股份有限公司</w:t>
      </w:r>
    </w:p>
    <w:tbl>
      <w:tblPr>
        <w:tblW w:w="8461" w:type="dxa"/>
        <w:jc w:val="center"/>
        <w:tblLook w:val="04A0" w:firstRow="1" w:lastRow="0" w:firstColumn="1" w:lastColumn="0" w:noHBand="0" w:noVBand="1"/>
      </w:tblPr>
      <w:tblGrid>
        <w:gridCol w:w="2410"/>
        <w:gridCol w:w="2157"/>
        <w:gridCol w:w="1700"/>
        <w:gridCol w:w="2194"/>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157"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2004-10-11</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194"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广东省深圳市</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157"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专业技术服务业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194"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051"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姜峰</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051"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提供包括动线设计、概念设计、方案设计、扩初设计、施工图设计、后期现场服务等在内的建筑室内设计全流程服务。</w:t>
            </w:r>
          </w:p>
        </w:tc>
      </w:tr>
    </w:tbl>
    <w:p w:rsidR="00CB3B67" w:rsidRDefault="00CB3B67" w:rsidP="00C36B0B">
      <w:pPr>
        <w:widowControl/>
        <w:ind w:firstLine="480"/>
        <w:jc w:val="left"/>
        <w:rPr>
          <w:rFonts w:ascii="楷体" w:eastAsia="楷体" w:hAnsi="楷体" w:cs="宋体"/>
          <w:kern w:val="0"/>
          <w:sz w:val="24"/>
          <w:szCs w:val="24"/>
        </w:rPr>
      </w:pP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lastRenderedPageBreak/>
        <w:t>1、发行人报告期营业收入为12,714.09万元、14,845.85万元、18,305.07万元，其中各子公司营业收入为7,070.93万元、10,154.65万元、8,325.60万元，子公司营业收入占比为55.38%、68.40%、45.48%；报告期净利润为2,550.62万元、3,309.48万元、4,082.61万元，其中各子公司净利润为2,041.30万元、2,960.13万元、2,086.73万元，子公司净利润占比为80.03%、89.44%、51.11%。因发行人子公司不具有资质，报告期大量存在以子公司名义签订合同、以发行人名义出图纸并加盖公章，或者以发行人名义签订合同、以子公司名义承做业务的情形。（1）请发行人代表进一步说明认定没有资质的子公司签订或者承做需要资质的业务不违反相关法规规定的依据。（2）发行人母公司所得税税率为25%，主要子公司所得税税率为15%、16.5%，报告期母公司实现净利润较低，其中2015年实现净利润为349.35万元，仅占发行人合并净利润的10.56%，母公司净利率为3.19%，主要子公司姜峰（深圳）的净利率为45.05%。请发行人代表说明是否存在调节和转移利润规避纳税义务的情形。请保荐代表人发表核查意见。</w:t>
      </w:r>
    </w:p>
    <w:p w:rsidR="00CB3B67" w:rsidRPr="00F26BC6" w:rsidRDefault="00CB3B67" w:rsidP="00C36B0B">
      <w:pPr>
        <w:widowControl/>
        <w:ind w:firstLine="480"/>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t>65</w:t>
      </w:r>
      <w:r w:rsidR="00F26BC6" w:rsidRPr="00F26BC6">
        <w:rPr>
          <w:rFonts w:hint="eastAsia"/>
          <w:b/>
          <w:bCs/>
          <w:szCs w:val="21"/>
        </w:rPr>
        <w:t>、长沙族兴新材料股份有限公司</w:t>
      </w:r>
    </w:p>
    <w:tbl>
      <w:tblPr>
        <w:tblW w:w="8815" w:type="dxa"/>
        <w:jc w:val="center"/>
        <w:tblLook w:val="04A0" w:firstRow="1" w:lastRow="0" w:firstColumn="1" w:lastColumn="0" w:noHBand="0" w:noVBand="1"/>
      </w:tblPr>
      <w:tblGrid>
        <w:gridCol w:w="2410"/>
        <w:gridCol w:w="2866"/>
        <w:gridCol w:w="1700"/>
        <w:gridCol w:w="1839"/>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86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2007-7-6</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83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湖南省长沙市</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86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化学原料和化学制品制造业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83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40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梁晓斌</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40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有色金属功能粉体材料的研发、生产和销售</w:t>
            </w:r>
          </w:p>
        </w:tc>
      </w:tr>
    </w:tbl>
    <w:p w:rsidR="00F26BC6" w:rsidRPr="00F26BC6" w:rsidRDefault="00F26BC6" w:rsidP="00C36B0B">
      <w:pPr>
        <w:widowControl/>
        <w:jc w:val="left"/>
        <w:rPr>
          <w:sz w:val="24"/>
        </w:rPr>
      </w:pPr>
    </w:p>
    <w:p w:rsidR="00F26BC6" w:rsidRDefault="00F26BC6" w:rsidP="00C36B0B">
      <w:pPr>
        <w:widowControl/>
        <w:jc w:val="left"/>
        <w:rPr>
          <w:rFonts w:ascii="楷体" w:eastAsia="楷体" w:hAnsi="楷体" w:cs="宋体"/>
          <w:kern w:val="0"/>
          <w:sz w:val="24"/>
          <w:szCs w:val="24"/>
        </w:rPr>
      </w:pPr>
      <w:r w:rsidRPr="00F26BC6">
        <w:rPr>
          <w:rFonts w:ascii="楷体" w:eastAsia="楷体" w:hAnsi="楷体" w:cs="宋体"/>
          <w:kern w:val="0"/>
          <w:sz w:val="24"/>
          <w:szCs w:val="24"/>
        </w:rPr>
        <w:t>取消审核</w:t>
      </w:r>
    </w:p>
    <w:p w:rsidR="00CB3B67" w:rsidRPr="00F26BC6" w:rsidRDefault="00CB3B67" w:rsidP="00C36B0B">
      <w:pPr>
        <w:widowControl/>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t>66</w:t>
      </w:r>
      <w:r w:rsidR="00F26BC6" w:rsidRPr="00F26BC6">
        <w:rPr>
          <w:rFonts w:hint="eastAsia"/>
          <w:b/>
          <w:bCs/>
          <w:szCs w:val="21"/>
        </w:rPr>
        <w:t>、北京必创科技股份有限公司</w:t>
      </w:r>
    </w:p>
    <w:tbl>
      <w:tblPr>
        <w:tblW w:w="8815" w:type="dxa"/>
        <w:jc w:val="center"/>
        <w:tblLook w:val="04A0" w:firstRow="1" w:lastRow="0" w:firstColumn="1" w:lastColumn="0" w:noHBand="0" w:noVBand="1"/>
      </w:tblPr>
      <w:tblGrid>
        <w:gridCol w:w="2410"/>
        <w:gridCol w:w="2866"/>
        <w:gridCol w:w="1700"/>
        <w:gridCol w:w="1839"/>
      </w:tblGrid>
      <w:tr w:rsidR="00F26BC6" w:rsidRPr="00F26BC6" w:rsidTr="005A6A6D">
        <w:trPr>
          <w:trHeight w:val="300"/>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86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2005-1-13</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83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北京市海淀区</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86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仪器仪表制造业</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83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40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代啸宁,朱红艳</w:t>
            </w:r>
          </w:p>
        </w:tc>
      </w:tr>
      <w:tr w:rsidR="00F26BC6" w:rsidRPr="00F26BC6" w:rsidTr="005A6A6D">
        <w:trPr>
          <w:trHeight w:val="30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40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工业过程无线监测系统解决方案、力学参数无线检测系统解决方案、MEMS压力传感器芯片及模组产品的研发、生产和销售</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100" w:firstLine="24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申报材料中的多份销售合同显示，发行人的若干客户在合同中对于向发行人所采购商品的厂家、产地等有明确要求，其中有的合同没有发行人自产产品（如与郑州日产汽车签署的合同、技术协议，与中科软科技股份有限公司签署的合同，与北汽银翔汽车签署的技术协议）。请发行人代表说明类似合同所产生的收入和毛利在发行人整体销售收入和毛利中所占的比例；发行人采购的西门子产品或技术在发行人业务中的作用，发行人对其是否存在依赖。请保荐代表人说明对上述事项的核查过程并发表核查意见。</w:t>
      </w:r>
    </w:p>
    <w:p w:rsidR="00F26BC6" w:rsidRDefault="00F26BC6" w:rsidP="00CB3B67">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根据申请文件，北京助创主营业务与发行人具有一定相似性，北京助创采购发行人产品后与其他产品集成为自身的监测方案。发行人与关联方北京助创存在两项共有专利，系北京助创为提升企业形象由发行人在申请相关专利时将其作为共同申请人列名。请发行人代表说明，北京助创是否曾利用上述共有专利从事进一步开发、使用或许可他人使用，是否利用上述共有专利名义或借用发行人名义承揽业务；发行人将北京助创列为共同专利申请人，是否是北京助创向发行</w:t>
      </w:r>
      <w:r w:rsidRPr="00F26BC6">
        <w:rPr>
          <w:rFonts w:ascii="楷体" w:eastAsia="楷体" w:hAnsi="楷体" w:cs="宋体" w:hint="eastAsia"/>
          <w:kern w:val="0"/>
          <w:sz w:val="24"/>
          <w:szCs w:val="24"/>
        </w:rPr>
        <w:lastRenderedPageBreak/>
        <w:t>人持续采购的交易条件；报告期各期末，发行人对北京助创的应收账款增长高于销售收入增长的原因及合理性。请保荐代表人就上述事项说明核查过程及结论。</w:t>
      </w:r>
    </w:p>
    <w:p w:rsidR="00CB3B67" w:rsidRPr="00F26BC6" w:rsidRDefault="00CB3B67" w:rsidP="00CB3B67">
      <w:pPr>
        <w:widowControl/>
        <w:ind w:firstLine="480"/>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t>67</w:t>
      </w:r>
      <w:r w:rsidR="00F26BC6" w:rsidRPr="00F26BC6">
        <w:rPr>
          <w:rFonts w:hint="eastAsia"/>
          <w:b/>
          <w:bCs/>
          <w:szCs w:val="21"/>
        </w:rPr>
        <w:t>、株洲飞鹿高新材料技术股份有限公司</w:t>
      </w:r>
    </w:p>
    <w:tbl>
      <w:tblPr>
        <w:tblW w:w="8674" w:type="dxa"/>
        <w:jc w:val="center"/>
        <w:tblLook w:val="04A0" w:firstRow="1" w:lastRow="0" w:firstColumn="1" w:lastColumn="0" w:noHBand="0" w:noVBand="1"/>
      </w:tblPr>
      <w:tblGrid>
        <w:gridCol w:w="2409"/>
        <w:gridCol w:w="2016"/>
        <w:gridCol w:w="1700"/>
        <w:gridCol w:w="2549"/>
      </w:tblGrid>
      <w:tr w:rsidR="00F26BC6" w:rsidRPr="00F26BC6" w:rsidTr="005A6A6D">
        <w:trPr>
          <w:trHeight w:val="300"/>
          <w:jc w:val="center"/>
        </w:trPr>
        <w:tc>
          <w:tcPr>
            <w:tcW w:w="24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201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1998-5-21</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254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湖南省株洲市</w:t>
            </w:r>
          </w:p>
        </w:tc>
      </w:tr>
      <w:tr w:rsidR="00F26BC6" w:rsidRPr="00F26BC6" w:rsidTr="005A6A6D">
        <w:trPr>
          <w:trHeight w:val="300"/>
          <w:jc w:val="center"/>
        </w:trPr>
        <w:tc>
          <w:tcPr>
            <w:tcW w:w="240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201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表面涂,镀层材料</w:t>
            </w:r>
          </w:p>
        </w:tc>
        <w:tc>
          <w:tcPr>
            <w:tcW w:w="170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254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300"/>
          <w:jc w:val="center"/>
        </w:trPr>
        <w:tc>
          <w:tcPr>
            <w:tcW w:w="240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26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章卫国</w:t>
            </w:r>
          </w:p>
        </w:tc>
      </w:tr>
      <w:tr w:rsidR="00F26BC6" w:rsidRPr="00F26BC6" w:rsidTr="005A6A6D">
        <w:trPr>
          <w:trHeight w:val="300"/>
          <w:jc w:val="center"/>
        </w:trPr>
        <w:tc>
          <w:tcPr>
            <w:tcW w:w="2409"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265"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防腐涂料、防水涂料等高新材料的研发、生产、销售、涂装施工及涂料涂装一体化业务</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Default="00F26BC6" w:rsidP="00CB3B67">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根据申请文件，株洲市德海劳务派遣公司被披露为发行人劳务外包商，从事涂料涂装一体/防水工程施工，2014、2015、2016年向其采购金额占劳务采购的比例分别为38.74%、45.86%和49.17%。请发行人代表结合资质、合同标的、费用结算方式、发票、员工管理及责任等说明：株洲市德海劳务派遣公司是劳务派遣企业还是劳务外包企业，其与发行人的法律关系是劳务派遣还是劳务外包，报告期是否是劳务派遣转为劳务外包。请保荐代表人对上述用工的合法性、不同处理方式对发行人相关成本费用的影响发表核查意见。</w:t>
      </w:r>
    </w:p>
    <w:p w:rsidR="00CB3B67" w:rsidRPr="00F26BC6" w:rsidRDefault="00CB3B67" w:rsidP="00CB3B67">
      <w:pPr>
        <w:widowControl/>
        <w:ind w:firstLineChars="200" w:firstLine="480"/>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t>68</w:t>
      </w:r>
      <w:r w:rsidR="00F26BC6" w:rsidRPr="00F26BC6">
        <w:rPr>
          <w:rFonts w:hint="eastAsia"/>
          <w:b/>
          <w:bCs/>
          <w:szCs w:val="21"/>
        </w:rPr>
        <w:t>、湖南国科微电子股份有限公司</w:t>
      </w:r>
    </w:p>
    <w:tbl>
      <w:tblPr>
        <w:tblW w:w="9260" w:type="dxa"/>
        <w:jc w:val="center"/>
        <w:tblLook w:val="04A0" w:firstRow="1" w:lastRow="0" w:firstColumn="1" w:lastColumn="0" w:noHBand="0" w:noVBand="1"/>
      </w:tblPr>
      <w:tblGrid>
        <w:gridCol w:w="2604"/>
        <w:gridCol w:w="3543"/>
        <w:gridCol w:w="1560"/>
        <w:gridCol w:w="1553"/>
      </w:tblGrid>
      <w:tr w:rsidR="00F26BC6" w:rsidRPr="00F26BC6" w:rsidTr="005A6A6D">
        <w:trPr>
          <w:trHeight w:val="525"/>
          <w:jc w:val="center"/>
        </w:trPr>
        <w:tc>
          <w:tcPr>
            <w:tcW w:w="260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54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2008-9-24</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5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湖南省长沙市</w:t>
            </w:r>
          </w:p>
        </w:tc>
      </w:tr>
      <w:tr w:rsidR="00F26BC6" w:rsidRPr="00F26BC6" w:rsidTr="005A6A6D">
        <w:trPr>
          <w:trHeight w:val="525"/>
          <w:jc w:val="center"/>
        </w:trPr>
        <w:tc>
          <w:tcPr>
            <w:tcW w:w="260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54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计算机、通信和其他电子设备制造业</w:t>
            </w:r>
          </w:p>
        </w:tc>
        <w:tc>
          <w:tcPr>
            <w:tcW w:w="15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5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525"/>
          <w:jc w:val="center"/>
        </w:trPr>
        <w:tc>
          <w:tcPr>
            <w:tcW w:w="260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656"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向平</w:t>
            </w:r>
          </w:p>
        </w:tc>
      </w:tr>
      <w:tr w:rsidR="00F26BC6" w:rsidRPr="00F26BC6" w:rsidTr="005A6A6D">
        <w:trPr>
          <w:trHeight w:val="510"/>
          <w:jc w:val="center"/>
        </w:trPr>
        <w:tc>
          <w:tcPr>
            <w:tcW w:w="2604"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656"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大规模集成电路的设计、研发及销售。</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2015年9月经过增资及股权转让后，发行人持有深圳国科微12.11%的股权，2016年，发行人共向深圳国科微销售智能视频监控芯片861,284片，金额总计1,358.73万元。发行人还与深圳国科微签订《技术开发（委托）合同》，约定深圳国科微委托发行人研究开发SGKS6802芯片以及采购芯片开发所需的IP，合同总价款2,600万元，已确认技术开发收入979.50万元；并约定深圳国科微每销售一颗芯片需向发行人支付0.3美金的设计使用费；发行人与深圳国科微的关联交易占其2016年对外采购总额的85.85%。深圳国科微2015年、2016年亏损持续增加。请发行人代表：（1）详细说明深圳国科微委托发行人研发的必要性、合理性、定价公允性，研发成果在深圳国科微的具体应用情况、截至目前的实现业绩情况等；对委托研发的产品另需向发行人支付设计使用费的合理性；（2）结合深圳国科微开展的业务及在经营亏损情况下进行增资扩股及股权转让，说明其股权定价的合理性，以及是否与发行人及实际控制人存在关联关系及利益输送的情况；（3）说明深圳国科微不受发行人控制后亏损金额连续增加11倍、35倍的具体原因、对深圳国科微的长期投资未计提减值依据是否充分。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lastRenderedPageBreak/>
        <w:t xml:space="preserve">　　2、2016年发行人广播电视系列芯片产品的销售收入从2015年的33,815.13万元下降为21,051.16万元。根据广播电视卫星直播管理中心关于暂停接受机顶盒生产文件的通知（卫直业字[2016]260号文）的要求，从2016年7月6日起，新生产的所有直播卫星户户通机顶盒必须关闭定位模块的测试接口，而该技术解决方案短期内无法实际量产，广播电视卫星直播管理中心暂停接受所有生产企业2016年7月6日后机顶盒生产文件，待相关企业整改完毕后再行开通。请发行人代表说明卫直业字[2016]260号文对发行人业务的影响；新增业务固态存储系列芯片客户采购的可持续性。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3、报告期内，发行人实际收到的出口退税的情况如下表所示：　</w:t>
      </w:r>
      <w:r w:rsidRPr="00F26BC6">
        <w:rPr>
          <w:rFonts w:ascii="Calibri" w:eastAsia="楷体" w:hAnsi="Calibri" w:cs="Calibri"/>
          <w:kern w:val="0"/>
          <w:sz w:val="24"/>
          <w:szCs w:val="24"/>
        </w:rPr>
        <w:t> </w:t>
      </w:r>
      <w:r w:rsidRPr="00F26BC6">
        <w:rPr>
          <w:rFonts w:ascii="楷体" w:eastAsia="楷体" w:hAnsi="楷体" w:cs="宋体" w:hint="eastAsia"/>
          <w:kern w:val="0"/>
          <w:sz w:val="24"/>
          <w:szCs w:val="24"/>
        </w:rPr>
        <w:t xml:space="preserve"> 　</w:t>
      </w:r>
      <w:r w:rsidRPr="00F26BC6">
        <w:rPr>
          <w:rFonts w:ascii="Calibri" w:eastAsia="楷体" w:hAnsi="Calibri" w:cs="Calibri"/>
          <w:kern w:val="0"/>
          <w:sz w:val="24"/>
          <w:szCs w:val="24"/>
        </w:rPr>
        <w:t> </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r w:rsidRPr="00F26BC6">
        <w:rPr>
          <w:rFonts w:ascii="Calibri" w:eastAsia="楷体" w:hAnsi="Calibri" w:cs="Calibri"/>
          <w:kern w:val="0"/>
          <w:sz w:val="24"/>
          <w:szCs w:val="24"/>
        </w:rPr>
        <w:t> </w:t>
      </w:r>
      <w:r w:rsidRPr="00F26BC6">
        <w:rPr>
          <w:rFonts w:ascii="楷体" w:eastAsia="楷体" w:hAnsi="楷体" w:cs="宋体" w:hint="eastAsia"/>
          <w:kern w:val="0"/>
          <w:sz w:val="24"/>
          <w:szCs w:val="24"/>
        </w:rPr>
        <w:t xml:space="preserve"> 单位：元</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1868"/>
        <w:gridCol w:w="2015"/>
        <w:gridCol w:w="2015"/>
      </w:tblGrid>
      <w:tr w:rsidR="00F26BC6" w:rsidRPr="00F26BC6" w:rsidTr="005A6A6D">
        <w:trPr>
          <w:tblCellSpacing w:w="0" w:type="dxa"/>
          <w:jc w:val="center"/>
        </w:trPr>
        <w:tc>
          <w:tcPr>
            <w:tcW w:w="262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项目</w:t>
            </w:r>
          </w:p>
        </w:tc>
        <w:tc>
          <w:tcPr>
            <w:tcW w:w="190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2014年</w:t>
            </w:r>
          </w:p>
        </w:tc>
        <w:tc>
          <w:tcPr>
            <w:tcW w:w="205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2015年</w:t>
            </w:r>
          </w:p>
        </w:tc>
        <w:tc>
          <w:tcPr>
            <w:tcW w:w="205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2016年</w:t>
            </w:r>
          </w:p>
        </w:tc>
      </w:tr>
      <w:tr w:rsidR="00F26BC6" w:rsidRPr="00F26BC6" w:rsidTr="005A6A6D">
        <w:trPr>
          <w:tblCellSpacing w:w="0" w:type="dxa"/>
          <w:jc w:val="center"/>
        </w:trPr>
        <w:tc>
          <w:tcPr>
            <w:tcW w:w="262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当年收到的出口增值税退税金额</w:t>
            </w:r>
          </w:p>
        </w:tc>
        <w:tc>
          <w:tcPr>
            <w:tcW w:w="190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3,704,600.72</w:t>
            </w:r>
          </w:p>
        </w:tc>
        <w:tc>
          <w:tcPr>
            <w:tcW w:w="205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10,243,862.64</w:t>
            </w:r>
          </w:p>
        </w:tc>
        <w:tc>
          <w:tcPr>
            <w:tcW w:w="205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43,306,130.65</w:t>
            </w:r>
          </w:p>
        </w:tc>
      </w:tr>
    </w:tbl>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请发行人代表说明2016年收到的出口增值税退税金额大幅增长的原因及其对发行人生产经营的影响。请保荐代表人发表核查意见。</w:t>
      </w:r>
    </w:p>
    <w:p w:rsidR="00CB3B67" w:rsidRPr="00F26BC6" w:rsidRDefault="00CB3B67" w:rsidP="00C36B0B">
      <w:pPr>
        <w:widowControl/>
        <w:ind w:firstLine="480"/>
        <w:jc w:val="left"/>
        <w:rPr>
          <w:rFonts w:ascii="楷体" w:eastAsia="楷体" w:hAnsi="楷体" w:cs="宋体"/>
          <w:kern w:val="0"/>
          <w:sz w:val="24"/>
          <w:szCs w:val="24"/>
        </w:rPr>
      </w:pPr>
    </w:p>
    <w:p w:rsidR="00F26BC6" w:rsidRPr="0054433B" w:rsidRDefault="0054433B" w:rsidP="0054433B">
      <w:pPr>
        <w:keepNext/>
        <w:keepLines/>
        <w:spacing w:line="415" w:lineRule="auto"/>
        <w:outlineLvl w:val="2"/>
        <w:rPr>
          <w:b/>
          <w:bCs/>
          <w:szCs w:val="21"/>
        </w:rPr>
      </w:pPr>
      <w:r w:rsidRPr="0054433B">
        <w:rPr>
          <w:b/>
          <w:bCs/>
          <w:szCs w:val="21"/>
        </w:rPr>
        <w:t>69</w:t>
      </w:r>
      <w:r w:rsidRPr="0054433B">
        <w:rPr>
          <w:rFonts w:hint="eastAsia"/>
          <w:b/>
          <w:bCs/>
          <w:szCs w:val="21"/>
        </w:rPr>
        <w:t>、</w:t>
      </w:r>
      <w:r w:rsidR="00F26BC6" w:rsidRPr="0054433B">
        <w:rPr>
          <w:rFonts w:hint="eastAsia"/>
          <w:b/>
          <w:bCs/>
          <w:szCs w:val="21"/>
        </w:rPr>
        <w:t>江苏大烨智能电气股份有限公司</w:t>
      </w:r>
    </w:p>
    <w:tbl>
      <w:tblPr>
        <w:tblW w:w="9260" w:type="dxa"/>
        <w:jc w:val="center"/>
        <w:tblLook w:val="04A0" w:firstRow="1" w:lastRow="0" w:firstColumn="1" w:lastColumn="0" w:noHBand="0" w:noVBand="1"/>
      </w:tblPr>
      <w:tblGrid>
        <w:gridCol w:w="2462"/>
        <w:gridCol w:w="3402"/>
        <w:gridCol w:w="1701"/>
        <w:gridCol w:w="1695"/>
      </w:tblGrid>
      <w:tr w:rsidR="00F26BC6" w:rsidRPr="00F26BC6" w:rsidTr="005A6A6D">
        <w:trPr>
          <w:trHeight w:val="525"/>
          <w:jc w:val="center"/>
        </w:trPr>
        <w:tc>
          <w:tcPr>
            <w:tcW w:w="2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2011-12-21</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695"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江苏省南京市</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40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电气机械和器材制造业</w:t>
            </w:r>
          </w:p>
        </w:tc>
        <w:tc>
          <w:tcPr>
            <w:tcW w:w="1701"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695"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798"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陈杰</w:t>
            </w:r>
          </w:p>
        </w:tc>
      </w:tr>
      <w:tr w:rsidR="00F26BC6" w:rsidRPr="00F26BC6" w:rsidTr="005A6A6D">
        <w:trPr>
          <w:trHeight w:val="510"/>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798"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配电网的安全、稳定、自动化及信息化等方面的技术研究、产品开发和生产服务</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100" w:firstLine="24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根据申请文件，2014年、2015年和2016年发行人对前五大客户的销售收入占比分别为99.63%、99.64%、98.33%，对第一大客户的销售收入占比分别为83.97%、81.73%、61.23%。发行人2011年12月成立。请发行人代表说明：（1）发行人业务发展较快及收入、利润快速增长的主要原因。发行人在成立时注册资本仅为货币资金的前提下，其专利技术、关键技术人员、关键生产设备及经营场地如何获得。（2）发行人是否对特定客户存在重大依赖，发行人股东及实际控制人、董监高及核心技术人员关系密切的家庭成员是否在发行人客户或其上级单位任职，发行人股东是否存在替客户或其上级单位人员代持股份的情形。（3）申请文件披露销售代理费系通过代理商销售产生的费用，发行人是否存在招投标项目给予相关主体销售代理费的情形，是否违反相关规定。</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请保荐代表人结合发行人取得相关资质的过程，对发行人成立以来是否具备相应的投标资质、条件发表核查意见。</w:t>
      </w:r>
    </w:p>
    <w:p w:rsidR="00F26BC6" w:rsidRDefault="00F26BC6" w:rsidP="00CB3B67">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2、报告期末，发行人的应收账款金额分别为4,808.58万元、9,234.19万元、13,636.75万元，占营业收入比重分别为18.80%、33.59%、43.39%。请发行人代表说明应收账款大幅增长的原因、超期应收账款坏账准备计提的充分性、期后回款情况。请保荐代表人就上述事项说明核查过程及结论。</w:t>
      </w:r>
    </w:p>
    <w:p w:rsidR="00CB3B67" w:rsidRPr="00F26BC6" w:rsidRDefault="00CB3B67" w:rsidP="00CB3B67">
      <w:pPr>
        <w:widowControl/>
        <w:ind w:firstLine="480"/>
        <w:jc w:val="left"/>
        <w:rPr>
          <w:rFonts w:ascii="楷体" w:eastAsia="楷体" w:hAnsi="楷体" w:cs="宋体"/>
          <w:kern w:val="0"/>
          <w:sz w:val="24"/>
          <w:szCs w:val="24"/>
        </w:rPr>
      </w:pPr>
    </w:p>
    <w:p w:rsidR="00F26BC6" w:rsidRPr="00F26BC6" w:rsidRDefault="0054433B" w:rsidP="0054433B">
      <w:pPr>
        <w:keepNext/>
        <w:keepLines/>
        <w:spacing w:line="415" w:lineRule="auto"/>
        <w:outlineLvl w:val="2"/>
        <w:rPr>
          <w:b/>
          <w:bCs/>
          <w:szCs w:val="21"/>
        </w:rPr>
      </w:pPr>
      <w:r>
        <w:rPr>
          <w:b/>
          <w:bCs/>
          <w:szCs w:val="21"/>
        </w:rPr>
        <w:lastRenderedPageBreak/>
        <w:t>70</w:t>
      </w:r>
      <w:r w:rsidR="00F26BC6" w:rsidRPr="00F26BC6">
        <w:rPr>
          <w:rFonts w:hint="eastAsia"/>
          <w:b/>
          <w:bCs/>
          <w:szCs w:val="21"/>
        </w:rPr>
        <w:t>、北京宝兰德软件股份有限公司</w:t>
      </w:r>
    </w:p>
    <w:tbl>
      <w:tblPr>
        <w:tblW w:w="8982" w:type="dxa"/>
        <w:jc w:val="center"/>
        <w:tblLook w:val="04A0" w:firstRow="1" w:lastRow="0" w:firstColumn="1" w:lastColumn="0" w:noHBand="0" w:noVBand="1"/>
      </w:tblPr>
      <w:tblGrid>
        <w:gridCol w:w="2462"/>
        <w:gridCol w:w="3402"/>
        <w:gridCol w:w="1562"/>
        <w:gridCol w:w="1556"/>
      </w:tblGrid>
      <w:tr w:rsidR="00F26BC6" w:rsidRPr="00F26BC6" w:rsidTr="005A6A6D">
        <w:trPr>
          <w:trHeight w:val="525"/>
          <w:jc w:val="center"/>
        </w:trPr>
        <w:tc>
          <w:tcPr>
            <w:tcW w:w="2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2008-3-27</w:t>
            </w:r>
          </w:p>
        </w:tc>
        <w:tc>
          <w:tcPr>
            <w:tcW w:w="156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56"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北京市海淀区</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40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软件和信息技术服务业</w:t>
            </w:r>
          </w:p>
        </w:tc>
        <w:tc>
          <w:tcPr>
            <w:tcW w:w="156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56"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52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易存道</w:t>
            </w:r>
          </w:p>
        </w:tc>
      </w:tr>
      <w:tr w:rsidR="00F26BC6" w:rsidRPr="00F26BC6" w:rsidTr="005A6A6D">
        <w:trPr>
          <w:trHeight w:val="510"/>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520"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中间件软件、云管理平台软件及应用性能管理软件的研发和销售,并提供专业技术服务</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100" w:firstLine="240"/>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1、根据申请文件，报告期内发行人技术服务收入增长较大。招股说明书披露技术服务一般由售前、售后技术支持团队完成，售前、售后技术支持团队隶属于公司销售部门，薪酬在销售费用中核算。请发行人代表：（1）结合合同说明2016年相对于2015年收入增加的主要来源是年服务收入的原因及合理性；（2）说明2016年开始，高级服务中新增驻场服务是否属于IT外包业务，是否再转包；（3）结合发行人从事技术服务的人员主要是售前、售后技术服务人员，报告期内发行人的售前、售后技术服务人员数目分别为11、13、17人的情况，说明发行人技术服务人员数目与发行人技术服务业务收入水平及增长率是否匹配；（4）说明相关服务收入来自于代理机构的数额。请保荐代表人对相关服务的完成情况说明其核查过程及结论。</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根据申报材料，发行人的市场份额为1.7%，通过发行人披露的其与主要竞争对手核心技术的比较，发行人并没有在某项技术上特别优于竞争对手，请发行人代表说明其营业收入复合增长率、近3年净利润复合增长率、报告期内的平均ROA、平均ROE远高于竞争对手的合理性，并结合截止目前的合同签订及履行情况以及2017年度生产经营计划，充分说明能证明其未来市场份额提升具有很大空间的具体因素。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招股说明书披露，不同的客户对是否约定试运行或终验有不同的要求，电信运营商、金融机构和部分政府机构一般会要求试运行或终验条款，一般的代理商无此要求。发行人代理销售和直接销售的终端客户主要为电信行业客户，请发行人代表说明，电信行业终端客户在直接销售模式下要求发行人试运行但在代理销售模式下却无此要求的原因及合理性。请保荐代表人就发行人与代理商之间的法律关系及收入确认是否符合准则要求发表核查意见。</w:t>
      </w:r>
    </w:p>
    <w:p w:rsid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4、发行人报告期2014-2016年度代理销售分别占比为72.16%、75.34%和45.78%。招股说明书披露，代理销售的实质是发行人与最终客户达成销售产品（或服务）的意向后，代理商与发行人签订相关产品（或服务）供货合同。发行人产品（或服务）能否销售给最终用户并不取决于代理商。同时关于代理销售真实性的核查，中介机构取得了部分代理商与终端客户签署的意向合同或关键页，但是未能取得代理商向终端客户出具的销售发票、终端客户向代理商出具的验收报告。请发行人代表说明：（1）代理销售客户业务中涉及的安装、调试的具体实施方；（2）代理商的责权利，代理商与最终客户之间是否为代理法律关系；（3）主要通过代理商对中国移动进行销售的原因及其合理性；（4）发行人面向市场的经营能力。请保荐代表人结合招股说明书披露的代理销售的实质，说明未能实施进一步核查的原因和理由，在未能取得代理商销售发票或中国移动出具的验收报告的情形下，如何核查代理销售的真实性。</w:t>
      </w:r>
    </w:p>
    <w:p w:rsidR="00CB3B67" w:rsidRPr="00F26BC6" w:rsidRDefault="00CB3B67" w:rsidP="00C36B0B">
      <w:pPr>
        <w:widowControl/>
        <w:ind w:firstLineChars="200" w:firstLine="480"/>
        <w:jc w:val="left"/>
        <w:rPr>
          <w:rFonts w:ascii="楷体" w:eastAsia="楷体" w:hAnsi="楷体" w:cs="宋体"/>
          <w:kern w:val="0"/>
          <w:sz w:val="24"/>
          <w:szCs w:val="24"/>
        </w:rPr>
      </w:pPr>
    </w:p>
    <w:p w:rsidR="00F26BC6" w:rsidRPr="00F26BC6" w:rsidRDefault="0054433B" w:rsidP="00C36B0B">
      <w:pPr>
        <w:keepNext/>
        <w:keepLines/>
        <w:spacing w:line="415" w:lineRule="auto"/>
        <w:outlineLvl w:val="2"/>
        <w:rPr>
          <w:b/>
          <w:bCs/>
          <w:szCs w:val="21"/>
        </w:rPr>
      </w:pPr>
      <w:r>
        <w:rPr>
          <w:b/>
          <w:bCs/>
          <w:szCs w:val="21"/>
        </w:rPr>
        <w:t>71</w:t>
      </w:r>
      <w:r w:rsidR="00F26BC6" w:rsidRPr="00F26BC6">
        <w:rPr>
          <w:rFonts w:hint="eastAsia"/>
          <w:b/>
          <w:bCs/>
          <w:szCs w:val="21"/>
        </w:rPr>
        <w:t>、佩蒂动物营养科技股份有限公司</w:t>
      </w:r>
    </w:p>
    <w:tbl>
      <w:tblPr>
        <w:tblW w:w="9056" w:type="dxa"/>
        <w:jc w:val="center"/>
        <w:tblLook w:val="04A0" w:firstRow="1" w:lastRow="0" w:firstColumn="1" w:lastColumn="0" w:noHBand="0" w:noVBand="1"/>
      </w:tblPr>
      <w:tblGrid>
        <w:gridCol w:w="2462"/>
        <w:gridCol w:w="3402"/>
        <w:gridCol w:w="1633"/>
        <w:gridCol w:w="1559"/>
      </w:tblGrid>
      <w:tr w:rsidR="00F26BC6" w:rsidRPr="00F26BC6" w:rsidTr="005A6A6D">
        <w:trPr>
          <w:trHeight w:val="525"/>
          <w:jc w:val="center"/>
        </w:trPr>
        <w:tc>
          <w:tcPr>
            <w:tcW w:w="2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2002-10-21</w:t>
            </w:r>
          </w:p>
        </w:tc>
        <w:tc>
          <w:tcPr>
            <w:tcW w:w="1633"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浙江省温州市</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402"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农副食品加工业</w:t>
            </w:r>
          </w:p>
        </w:tc>
        <w:tc>
          <w:tcPr>
            <w:tcW w:w="1633"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594"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陈振标,郑香兰</w:t>
            </w:r>
          </w:p>
        </w:tc>
      </w:tr>
      <w:tr w:rsidR="00F26BC6" w:rsidRPr="00F26BC6" w:rsidTr="005A6A6D">
        <w:trPr>
          <w:trHeight w:val="510"/>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594"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宠物食品的研发、生产和销售</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1、招股说明书披露，根据《国民经济行业分类》（GB/T 4754-2011），公司属于“C13农副食品加工业”大类下的“C1320饲料加工”。根据发行人说明，国家的法律法规未对发行人及其子公司开展主要经营活动设定业务资质要求，其不属于相关法律、法规和规章强制规定需要生产许可等特殊资质或特许经营权的行业。请发行人代表：（1）对照相关规定，说明发行人生产宠物食品是否属于饲料、是否需取得饲料生产许可，如不属于请说明依据；（2）根据发行人在全国股转系统披露的《公开转让说明书》，发行人子公司江苏康贝原持有江苏省农委2010年5月颁发的《饲料生产企业审查合格证》，说明江苏康贝原持有的《饲料生产企业审查合格证》项下生产的饲料内容，此后未按照有关规定申请取得饲料生产许可的原因。请保荐代表人说明核查过程及结论。</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报告期内，发行人生产所需的湿牛皮均是向个人供应商采购，请发行人代表说明：（1）向个人收购湿牛皮开具农产品收购发票的流程、比例，是否存在跨区域收购未能开具农产品收购发票的情况；（2）向个人收购的湿牛皮存货入账依据、验收过程；（3）向个人支付货款的内控流程、支付方式、是否有现金付款或个人卡支付情况；（4）个人供应商的核查情况，个人供应商所售湿牛皮的来源，如果是个人外购再出售，是否符合开具农产品收购发票的相关规定，同时说明个人供应商购销差价情况及其利润空间。请保荐代表人对发行人向个人采购的内部控制发表核查意见。</w:t>
      </w:r>
    </w:p>
    <w:p w:rsid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3、发行人的产品销售以出口为主，2016年12月31日前五名应收账款合计为11,443.42万元，占比为93.77%。请发行人代表：（1）进一步说明2016年度与上述前五名客户的货款结算方式以及出口业务中应收账款逐年增大的原因；（2）说明截止目前结算方式是否发生变化；（3）说明有何内控措施能够保证外销业务应收账款的安全回收。请保荐代表人发表核查意见。</w:t>
      </w:r>
    </w:p>
    <w:p w:rsidR="00CB3B67" w:rsidRPr="00F26BC6" w:rsidRDefault="00CB3B67" w:rsidP="00C36B0B">
      <w:pPr>
        <w:widowControl/>
        <w:ind w:firstLine="480"/>
        <w:jc w:val="left"/>
        <w:rPr>
          <w:rFonts w:ascii="楷体" w:eastAsia="楷体" w:hAnsi="楷体" w:cs="宋体"/>
          <w:kern w:val="0"/>
          <w:sz w:val="24"/>
          <w:szCs w:val="24"/>
        </w:rPr>
      </w:pPr>
    </w:p>
    <w:p w:rsidR="00F26BC6" w:rsidRPr="00F26BC6" w:rsidRDefault="0054433B" w:rsidP="00C36B0B">
      <w:pPr>
        <w:keepNext/>
        <w:keepLines/>
        <w:spacing w:line="415" w:lineRule="auto"/>
        <w:outlineLvl w:val="2"/>
        <w:rPr>
          <w:b/>
          <w:bCs/>
          <w:szCs w:val="21"/>
        </w:rPr>
      </w:pPr>
      <w:r>
        <w:rPr>
          <w:b/>
          <w:bCs/>
          <w:szCs w:val="21"/>
        </w:rPr>
        <w:t>72</w:t>
      </w:r>
      <w:r w:rsidR="00F26BC6" w:rsidRPr="00F26BC6">
        <w:rPr>
          <w:rFonts w:hint="eastAsia"/>
          <w:b/>
          <w:bCs/>
          <w:szCs w:val="21"/>
        </w:rPr>
        <w:t>、浙江诺特健康科技股份有限公司</w:t>
      </w:r>
    </w:p>
    <w:tbl>
      <w:tblPr>
        <w:tblW w:w="8841" w:type="dxa"/>
        <w:jc w:val="center"/>
        <w:tblLook w:val="04A0" w:firstRow="1" w:lastRow="0" w:firstColumn="1" w:lastColumn="0" w:noHBand="0" w:noVBand="1"/>
      </w:tblPr>
      <w:tblGrid>
        <w:gridCol w:w="2462"/>
        <w:gridCol w:w="3260"/>
        <w:gridCol w:w="1559"/>
        <w:gridCol w:w="1560"/>
      </w:tblGrid>
      <w:tr w:rsidR="00F26BC6" w:rsidRPr="00F26BC6" w:rsidTr="005A6A6D">
        <w:trPr>
          <w:trHeight w:val="525"/>
          <w:jc w:val="center"/>
        </w:trPr>
        <w:tc>
          <w:tcPr>
            <w:tcW w:w="2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2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2006-12-12</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浙江省杭州市</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2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其他服务业</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37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吴向明,许丽萍</w:t>
            </w:r>
          </w:p>
        </w:tc>
      </w:tr>
      <w:tr w:rsidR="00F26BC6" w:rsidRPr="00F26BC6" w:rsidTr="005A6A6D">
        <w:trPr>
          <w:trHeight w:val="510"/>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379"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通过生活方式重塑进行体重管理服务</w:t>
            </w:r>
          </w:p>
        </w:tc>
      </w:tr>
    </w:tbl>
    <w:p w:rsidR="00CB3B67" w:rsidRDefault="00CB3B67" w:rsidP="00C36B0B">
      <w:pPr>
        <w:widowControl/>
        <w:jc w:val="left"/>
        <w:rPr>
          <w:rFonts w:ascii="楷体" w:eastAsia="楷体" w:hAnsi="楷体" w:cs="宋体"/>
          <w:kern w:val="0"/>
          <w:sz w:val="24"/>
          <w:szCs w:val="24"/>
        </w:rPr>
      </w:pP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lastRenderedPageBreak/>
        <w:t xml:space="preserve">　　1、根据招股说明书披露，发行人与医疗机构渠道合作的业务模式中，由医疗机构相关科室专业人员和发行人营养顾问共同对患者进行健康宣教、提供减重咨询。根据相关合同，发行人的人员与医院健康检查中心及相关科室的人员配合，在就诊人员中筛选目标客户，开展相关项目或干预服务。（1）根据申请文件，公司医疗机构客户的营养科室、药房或附属机构等向发行人采购营养干预食品（含体重管理服务）后提供给终端消费者。发行人向医疗相关机构客户销售体重管理服务套餐情况下相关服务由发行人自行开展，发行人给予医疗相关机构销售折扣或结算服务费用。部分合同规定发行人可以使用医院的名称、字号，确保医院每月最低销售收益分成，和医院检测费分成等。请发行人代表说明上述安排是否符合《关于印发加强医疗卫生行风建设“九不准”的通知》等相关规定。（2）申请文件中，发行人一方面披露医疗机构相关科室专业人员和发行人营养顾问共同对患者进行健康宣教、提供减重咨询，另一方面又说明不存在占用医疗相关机构的场所提供产品、实施服务的情形。请发行人代表说明上述披露是否存在冲突，是否与合同约定一致。发行人是否在招股说明书完整披露与医院的合作模式。发行人营养顾问在医疗机构提供服务是否违反有关规定，在前述共同宣教过程中，患者如何对营养顾问和医疗机构的专业人员进行识别。</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2、发行人称其主营业务“体重管理服务不属于医疗行为或医疗活动”。申报材料显示，发行人通过医疗机构对客户（患者）进行“健康教育和引导”的方式获取业务，同时给予医疗机构一定的销售折扣，甚至由“医院向个人客户收款，扣除折扣后将剩余款项付给发行人”；发行人并安排员工在医疗机构进行业务推广。请保荐代表人说明：（1）发行人在医疗机构进行以盈利为目的的非医疗活动是否合法；（2）医疗机构从事以盈利为目的的非医疗活动是否合法；（3）发行人与医疗机构的业务合作协议是否因违法而无效。</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3、根据发行人与部分医疗机构签订的合作协议，约定发行人对个别合作医疗机构有保底的收益分成承诺，请发行人代表说明报告期内，有保底承诺的合作机构家数、涉及的承诺金额、对保底承诺的核算方式。请保荐代表人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4、发行人报告期2014-2016年度收入主要采用现金、POS机刷卡、银行转账和个人卡收款模式，其中报告期个人卡收款金额分别为663.14万元、596.08万元、55.71万元，个人卡持有人吴向明、许丽萍、郭金梅均为发行人董事和高管。发行人报告期内存在“POS机刷卡”中销售最终客户与实际付款人不一致的情形。请发行人代表：（1）进一步说明报告期现金收款业务不降反升的原因；（2）说明2016年度及2017年一季度各种收款的比例及“POS机刷卡”中销售最终客户与实际付款人不一致的金额。请保荐代表人对发行人现金、POS机刷卡和个人卡收款业务的内部控制制度是否有效运行发表核查意见。</w:t>
      </w:r>
    </w:p>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5、请发行人代表说明：报告期内国产和进口大豆分离蛋白生产的套餐销量与各年度国产和进口大豆分离蛋白采购量、领用量相对比例存在差异的原因及合理性；2016年度进口大豆分离蛋白生产套餐的销量占比较高，但当年国产大豆分离蛋白的领用量占比高于进口大豆分离蛋白的原因。发行人仅仅是出于工艺生产的需要添加了部分国产大豆分离蛋白粉的理由是否充分。</w:t>
      </w:r>
    </w:p>
    <w:p w:rsidR="00F26BC6" w:rsidRPr="00F26BC6" w:rsidRDefault="00F26BC6" w:rsidP="00C36B0B">
      <w:pPr>
        <w:widowControl/>
        <w:ind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6、根据招股说明书披露，发行人的服务能力主要取决于合格营养顾问的人数，而报告期内发行人营养顾问的离职率居高不下。报告期离职人数占到当年加权平均营养顾问人数的一半以上。请发行人代表说明：“合格营养顾问”的标准，发行人报告期内合格营养顾问的人数及变化情况；离职率高的情况下发行人如何</w:t>
      </w:r>
      <w:r w:rsidRPr="00F26BC6">
        <w:rPr>
          <w:rFonts w:ascii="楷体" w:eastAsia="楷体" w:hAnsi="楷体" w:cs="宋体" w:hint="eastAsia"/>
          <w:kern w:val="0"/>
          <w:sz w:val="24"/>
          <w:szCs w:val="24"/>
        </w:rPr>
        <w:lastRenderedPageBreak/>
        <w:t>保证营养顾问的服务质量，报告期内营养顾问的高离职率是否对发行人生产经营稳定性构成影响。</w:t>
      </w:r>
    </w:p>
    <w:p w:rsidR="00F26BC6" w:rsidRPr="00F26BC6" w:rsidRDefault="0054433B" w:rsidP="0054433B">
      <w:pPr>
        <w:keepNext/>
        <w:keepLines/>
        <w:spacing w:line="415" w:lineRule="auto"/>
        <w:outlineLvl w:val="2"/>
        <w:rPr>
          <w:b/>
          <w:bCs/>
          <w:szCs w:val="21"/>
        </w:rPr>
      </w:pPr>
      <w:r>
        <w:rPr>
          <w:b/>
          <w:bCs/>
          <w:szCs w:val="21"/>
        </w:rPr>
        <w:t>73</w:t>
      </w:r>
      <w:r w:rsidR="00F26BC6" w:rsidRPr="00F26BC6">
        <w:rPr>
          <w:rFonts w:hint="eastAsia"/>
          <w:b/>
          <w:bCs/>
          <w:szCs w:val="21"/>
        </w:rPr>
        <w:t>、深圳市富满电子集团股份有限公司</w:t>
      </w:r>
    </w:p>
    <w:tbl>
      <w:tblPr>
        <w:tblW w:w="8699" w:type="dxa"/>
        <w:jc w:val="center"/>
        <w:tblLook w:val="04A0" w:firstRow="1" w:lastRow="0" w:firstColumn="1" w:lastColumn="0" w:noHBand="0" w:noVBand="1"/>
      </w:tblPr>
      <w:tblGrid>
        <w:gridCol w:w="2462"/>
        <w:gridCol w:w="3118"/>
        <w:gridCol w:w="1560"/>
        <w:gridCol w:w="1559"/>
      </w:tblGrid>
      <w:tr w:rsidR="00F26BC6" w:rsidRPr="00F26BC6" w:rsidTr="005A6A6D">
        <w:trPr>
          <w:trHeight w:val="525"/>
          <w:jc w:val="center"/>
        </w:trPr>
        <w:tc>
          <w:tcPr>
            <w:tcW w:w="24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设立时间</w:t>
            </w:r>
          </w:p>
        </w:tc>
        <w:tc>
          <w:tcPr>
            <w:tcW w:w="3118"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Calibri" w:eastAsia="宋体" w:hAnsi="Calibri" w:cs="Calibri"/>
                <w:color w:val="000000"/>
                <w:kern w:val="0"/>
                <w:szCs w:val="21"/>
              </w:rPr>
            </w:pPr>
            <w:r w:rsidRPr="00F26BC6">
              <w:rPr>
                <w:rFonts w:ascii="Calibri" w:eastAsia="宋体" w:hAnsi="Calibri" w:cs="Calibri"/>
                <w:color w:val="000000"/>
                <w:kern w:val="0"/>
                <w:szCs w:val="21"/>
              </w:rPr>
              <w:t>2001-11-5</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广东省深圳市</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所属行业</w:t>
            </w:r>
          </w:p>
        </w:tc>
        <w:tc>
          <w:tcPr>
            <w:tcW w:w="3118"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软件和信息技术服务业</w:t>
            </w:r>
          </w:p>
        </w:tc>
        <w:tc>
          <w:tcPr>
            <w:tcW w:w="1560"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color w:val="000000"/>
                <w:kern w:val="0"/>
                <w:szCs w:val="21"/>
              </w:rPr>
            </w:pPr>
            <w:r w:rsidRPr="00F26BC6">
              <w:rPr>
                <w:rFonts w:ascii="宋体" w:eastAsia="宋体" w:hAnsi="宋体" w:cs="宋体" w:hint="eastAsia"/>
                <w:color w:val="000000"/>
                <w:kern w:val="0"/>
                <w:szCs w:val="21"/>
              </w:rPr>
              <w:t>创业板</w:t>
            </w:r>
          </w:p>
        </w:tc>
      </w:tr>
      <w:tr w:rsidR="00F26BC6" w:rsidRPr="00F26BC6" w:rsidTr="005A6A6D">
        <w:trPr>
          <w:trHeight w:val="525"/>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控股股东／实际控制人</w:t>
            </w:r>
          </w:p>
        </w:tc>
        <w:tc>
          <w:tcPr>
            <w:tcW w:w="6237"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刘景裕</w:t>
            </w:r>
          </w:p>
        </w:tc>
      </w:tr>
      <w:tr w:rsidR="00F26BC6" w:rsidRPr="00F26BC6" w:rsidTr="005A6A6D">
        <w:trPr>
          <w:trHeight w:val="510"/>
          <w:jc w:val="center"/>
        </w:trPr>
        <w:tc>
          <w:tcPr>
            <w:tcW w:w="2462" w:type="dxa"/>
            <w:tcBorders>
              <w:top w:val="nil"/>
              <w:left w:val="single" w:sz="8" w:space="0" w:color="000000"/>
              <w:bottom w:val="single" w:sz="8" w:space="0" w:color="000000"/>
              <w:right w:val="single" w:sz="8" w:space="0" w:color="000000"/>
            </w:tcBorders>
            <w:shd w:val="clear" w:color="auto" w:fill="auto"/>
            <w:vAlign w:val="center"/>
            <w:hideMark/>
          </w:tcPr>
          <w:p w:rsidR="00F26BC6" w:rsidRPr="00F26BC6" w:rsidRDefault="00F26BC6" w:rsidP="00C36B0B">
            <w:pPr>
              <w:widowControl/>
              <w:jc w:val="center"/>
              <w:rPr>
                <w:rFonts w:ascii="宋体" w:eastAsia="宋体" w:hAnsi="宋体" w:cs="宋体"/>
                <w:b/>
                <w:bCs/>
                <w:color w:val="000000"/>
                <w:kern w:val="0"/>
                <w:szCs w:val="21"/>
              </w:rPr>
            </w:pPr>
            <w:r w:rsidRPr="00F26BC6">
              <w:rPr>
                <w:rFonts w:ascii="宋体" w:eastAsia="宋体" w:hAnsi="宋体" w:cs="宋体" w:hint="eastAsia"/>
                <w:b/>
                <w:bCs/>
                <w:color w:val="000000"/>
                <w:kern w:val="0"/>
                <w:szCs w:val="21"/>
              </w:rPr>
              <w:t>主营业务</w:t>
            </w:r>
          </w:p>
        </w:tc>
        <w:tc>
          <w:tcPr>
            <w:tcW w:w="6237" w:type="dxa"/>
            <w:gridSpan w:val="3"/>
            <w:tcBorders>
              <w:top w:val="single" w:sz="8" w:space="0" w:color="000000"/>
              <w:left w:val="nil"/>
              <w:bottom w:val="single" w:sz="8" w:space="0" w:color="000000"/>
              <w:right w:val="single" w:sz="8" w:space="0" w:color="000000"/>
            </w:tcBorders>
            <w:shd w:val="clear" w:color="auto" w:fill="auto"/>
            <w:vAlign w:val="center"/>
            <w:hideMark/>
          </w:tcPr>
          <w:p w:rsidR="00F26BC6" w:rsidRPr="00F26BC6" w:rsidRDefault="00F26BC6" w:rsidP="00C36B0B">
            <w:pPr>
              <w:widowControl/>
              <w:jc w:val="left"/>
              <w:rPr>
                <w:rFonts w:ascii="宋体" w:eastAsia="宋体" w:hAnsi="宋体" w:cs="宋体"/>
                <w:color w:val="000000"/>
                <w:kern w:val="0"/>
                <w:szCs w:val="21"/>
              </w:rPr>
            </w:pPr>
            <w:r w:rsidRPr="00F26BC6">
              <w:rPr>
                <w:rFonts w:ascii="宋体" w:eastAsia="宋体" w:hAnsi="宋体" w:cs="宋体" w:hint="eastAsia"/>
                <w:color w:val="000000"/>
                <w:kern w:val="0"/>
                <w:szCs w:val="21"/>
              </w:rPr>
              <w:t>主要从事高性能模拟及数模混合集成电路的设计研发、封装、测试和销售。</w:t>
            </w:r>
          </w:p>
        </w:tc>
      </w:tr>
    </w:tbl>
    <w:p w:rsidR="00CB3B67"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w:t>
      </w:r>
    </w:p>
    <w:p w:rsidR="00F26BC6" w:rsidRPr="00F26BC6" w:rsidRDefault="00F26BC6" w:rsidP="00CB3B67">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1、发行人报告期委外加工业务内容如下（单位：万元）：</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2160"/>
        <w:gridCol w:w="1905"/>
        <w:gridCol w:w="1995"/>
      </w:tblGrid>
      <w:tr w:rsidR="00F26BC6" w:rsidRPr="00F26BC6" w:rsidTr="005A6A6D">
        <w:trPr>
          <w:tblHeader/>
          <w:tblCellSpacing w:w="0" w:type="dxa"/>
          <w:jc w:val="center"/>
        </w:trPr>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项目</w:t>
            </w:r>
          </w:p>
        </w:tc>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2014年度</w:t>
            </w:r>
          </w:p>
        </w:tc>
        <w:tc>
          <w:tcPr>
            <w:tcW w:w="190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2015年度</w:t>
            </w:r>
          </w:p>
        </w:tc>
        <w:tc>
          <w:tcPr>
            <w:tcW w:w="199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2016年度</w:t>
            </w:r>
          </w:p>
        </w:tc>
      </w:tr>
      <w:tr w:rsidR="00F26BC6" w:rsidRPr="00F26BC6" w:rsidTr="005A6A6D">
        <w:trPr>
          <w:tblCellSpacing w:w="0" w:type="dxa"/>
          <w:jc w:val="center"/>
        </w:trPr>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划片委外加工费</w:t>
            </w:r>
          </w:p>
        </w:tc>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396.02</w:t>
            </w:r>
          </w:p>
        </w:tc>
        <w:tc>
          <w:tcPr>
            <w:tcW w:w="190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537.68</w:t>
            </w:r>
          </w:p>
        </w:tc>
        <w:tc>
          <w:tcPr>
            <w:tcW w:w="199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452.81</w:t>
            </w:r>
          </w:p>
        </w:tc>
      </w:tr>
      <w:tr w:rsidR="00F26BC6" w:rsidRPr="00F26BC6" w:rsidTr="005A6A6D">
        <w:trPr>
          <w:tblCellSpacing w:w="0" w:type="dxa"/>
          <w:jc w:val="center"/>
        </w:trPr>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电镀委外加工费</w:t>
            </w:r>
          </w:p>
        </w:tc>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506.73</w:t>
            </w:r>
          </w:p>
        </w:tc>
        <w:tc>
          <w:tcPr>
            <w:tcW w:w="190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491.58</w:t>
            </w:r>
          </w:p>
        </w:tc>
        <w:tc>
          <w:tcPr>
            <w:tcW w:w="199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543.33</w:t>
            </w:r>
          </w:p>
        </w:tc>
      </w:tr>
      <w:tr w:rsidR="00F26BC6" w:rsidRPr="00F26BC6" w:rsidTr="005A6A6D">
        <w:trPr>
          <w:tblCellSpacing w:w="0" w:type="dxa"/>
          <w:jc w:val="center"/>
        </w:trPr>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封装委外加工费</w:t>
            </w:r>
          </w:p>
        </w:tc>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1,818.64</w:t>
            </w:r>
          </w:p>
        </w:tc>
        <w:tc>
          <w:tcPr>
            <w:tcW w:w="190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631.53</w:t>
            </w:r>
          </w:p>
        </w:tc>
        <w:tc>
          <w:tcPr>
            <w:tcW w:w="199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483.85</w:t>
            </w:r>
          </w:p>
        </w:tc>
      </w:tr>
      <w:tr w:rsidR="00F26BC6" w:rsidRPr="00F26BC6" w:rsidTr="005A6A6D">
        <w:trPr>
          <w:tblCellSpacing w:w="0" w:type="dxa"/>
          <w:jc w:val="center"/>
        </w:trPr>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其他零星加工费</w:t>
            </w:r>
          </w:p>
        </w:tc>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5.99</w:t>
            </w:r>
          </w:p>
        </w:tc>
        <w:tc>
          <w:tcPr>
            <w:tcW w:w="190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60.46</w:t>
            </w:r>
          </w:p>
        </w:tc>
        <w:tc>
          <w:tcPr>
            <w:tcW w:w="199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18.41</w:t>
            </w:r>
          </w:p>
        </w:tc>
      </w:tr>
      <w:tr w:rsidR="00F26BC6" w:rsidRPr="00F26BC6" w:rsidTr="005A6A6D">
        <w:trPr>
          <w:tblCellSpacing w:w="0" w:type="dxa"/>
          <w:jc w:val="center"/>
        </w:trPr>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合计</w:t>
            </w:r>
          </w:p>
        </w:tc>
        <w:tc>
          <w:tcPr>
            <w:tcW w:w="2160"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2,727.38 </w:t>
            </w:r>
          </w:p>
        </w:tc>
        <w:tc>
          <w:tcPr>
            <w:tcW w:w="190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1,721.25 </w:t>
            </w:r>
          </w:p>
        </w:tc>
        <w:tc>
          <w:tcPr>
            <w:tcW w:w="1995" w:type="dxa"/>
            <w:vAlign w:val="center"/>
            <w:hideMark/>
          </w:tcPr>
          <w:p w:rsidR="00F26BC6" w:rsidRPr="00F26BC6" w:rsidRDefault="00F26BC6" w:rsidP="00C36B0B">
            <w:pPr>
              <w:widowControl/>
              <w:jc w:val="center"/>
              <w:rPr>
                <w:rFonts w:ascii="楷体" w:eastAsia="楷体" w:hAnsi="楷体" w:cs="宋体"/>
                <w:kern w:val="0"/>
                <w:sz w:val="24"/>
                <w:szCs w:val="24"/>
              </w:rPr>
            </w:pPr>
            <w:r w:rsidRPr="00F26BC6">
              <w:rPr>
                <w:rFonts w:ascii="楷体" w:eastAsia="楷体" w:hAnsi="楷体" w:cs="宋体" w:hint="eastAsia"/>
                <w:kern w:val="0"/>
                <w:sz w:val="24"/>
                <w:szCs w:val="24"/>
              </w:rPr>
              <w:t xml:space="preserve">　　1,498.39 </w:t>
            </w:r>
          </w:p>
        </w:tc>
      </w:tr>
    </w:tbl>
    <w:p w:rsidR="00F26BC6" w:rsidRPr="00F26BC6" w:rsidRDefault="00F26BC6" w:rsidP="00C36B0B">
      <w:pPr>
        <w:widowControl/>
        <w:jc w:val="left"/>
        <w:rPr>
          <w:rFonts w:ascii="楷体" w:eastAsia="楷体" w:hAnsi="楷体" w:cs="宋体"/>
          <w:kern w:val="0"/>
          <w:sz w:val="24"/>
          <w:szCs w:val="24"/>
        </w:rPr>
      </w:pPr>
      <w:r w:rsidRPr="00F26BC6">
        <w:rPr>
          <w:rFonts w:ascii="楷体" w:eastAsia="楷体" w:hAnsi="楷体" w:cs="宋体" w:hint="eastAsia"/>
          <w:kern w:val="0"/>
          <w:sz w:val="24"/>
          <w:szCs w:val="24"/>
        </w:rPr>
        <w:t xml:space="preserve">　　请发行人代表：（1）进一步说明2014年度支付的封装委外加工费是否与委外加工物质数量、金额相匹配；（2）结合发行人电镀委外加工环节、实物流转与账面反映不一致的情形，说明有何内部控制措施能够保证电镀委外加工物质的安全。</w:t>
      </w:r>
    </w:p>
    <w:p w:rsidR="00F26BC6" w:rsidRDefault="00F26BC6" w:rsidP="00C36B0B">
      <w:pPr>
        <w:widowControl/>
        <w:ind w:firstLineChars="200" w:firstLine="480"/>
        <w:jc w:val="left"/>
        <w:rPr>
          <w:rFonts w:ascii="楷体" w:eastAsia="楷体" w:hAnsi="楷体" w:cs="宋体"/>
          <w:kern w:val="0"/>
          <w:sz w:val="24"/>
          <w:szCs w:val="24"/>
        </w:rPr>
      </w:pPr>
      <w:r w:rsidRPr="00F26BC6">
        <w:rPr>
          <w:rFonts w:ascii="楷体" w:eastAsia="楷体" w:hAnsi="楷体" w:cs="宋体" w:hint="eastAsia"/>
          <w:kern w:val="0"/>
          <w:sz w:val="24"/>
          <w:szCs w:val="24"/>
        </w:rPr>
        <w:t>请保荐代表人对上述“委托加工物资”核算是否符合相关法规的规定发表核查意见。</w:t>
      </w:r>
    </w:p>
    <w:p w:rsidR="00CB3B67" w:rsidRPr="00F26BC6" w:rsidRDefault="00CB3B67" w:rsidP="00C36B0B">
      <w:pPr>
        <w:widowControl/>
        <w:ind w:firstLineChars="200" w:firstLine="480"/>
        <w:jc w:val="left"/>
        <w:rPr>
          <w:rFonts w:ascii="楷体" w:eastAsia="楷体" w:hAnsi="楷体" w:cs="宋体"/>
          <w:kern w:val="0"/>
          <w:sz w:val="24"/>
          <w:szCs w:val="24"/>
        </w:rPr>
      </w:pPr>
    </w:p>
    <w:p w:rsidR="00AA1864" w:rsidRPr="00AA1864" w:rsidRDefault="0054433B" w:rsidP="00C36B0B">
      <w:pPr>
        <w:keepNext/>
        <w:keepLines/>
        <w:spacing w:line="415" w:lineRule="auto"/>
        <w:outlineLvl w:val="2"/>
        <w:rPr>
          <w:b/>
          <w:bCs/>
          <w:szCs w:val="21"/>
        </w:rPr>
      </w:pPr>
      <w:r>
        <w:rPr>
          <w:b/>
          <w:bCs/>
          <w:szCs w:val="21"/>
        </w:rPr>
        <w:t>74</w:t>
      </w:r>
      <w:r w:rsidR="00AA1864" w:rsidRPr="00AA1864">
        <w:rPr>
          <w:rFonts w:hint="eastAsia"/>
          <w:b/>
          <w:bCs/>
          <w:szCs w:val="21"/>
        </w:rPr>
        <w:t>、电连技术股份有限公司</w:t>
      </w:r>
    </w:p>
    <w:tbl>
      <w:tblPr>
        <w:tblW w:w="8579" w:type="dxa"/>
        <w:tblInd w:w="108" w:type="dxa"/>
        <w:tblLook w:val="04A0" w:firstRow="1" w:lastRow="0" w:firstColumn="1" w:lastColumn="0" w:noHBand="0" w:noVBand="1"/>
      </w:tblPr>
      <w:tblGrid>
        <w:gridCol w:w="2431"/>
        <w:gridCol w:w="2859"/>
        <w:gridCol w:w="1572"/>
        <w:gridCol w:w="1717"/>
      </w:tblGrid>
      <w:tr w:rsidR="00AA1864" w:rsidRPr="00AA1864" w:rsidTr="005A6A6D">
        <w:trPr>
          <w:trHeight w:val="395"/>
        </w:trPr>
        <w:tc>
          <w:tcPr>
            <w:tcW w:w="24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859"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2006-11-20</w:t>
            </w:r>
          </w:p>
        </w:tc>
        <w:tc>
          <w:tcPr>
            <w:tcW w:w="1572"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715"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广东省深圳市</w:t>
            </w:r>
          </w:p>
        </w:tc>
      </w:tr>
      <w:tr w:rsidR="00AA1864" w:rsidRPr="00AA1864" w:rsidTr="005A6A6D">
        <w:trPr>
          <w:trHeight w:val="588"/>
        </w:trPr>
        <w:tc>
          <w:tcPr>
            <w:tcW w:w="2431"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859"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计算机、通信和其他电子设备制造业</w:t>
            </w:r>
          </w:p>
        </w:tc>
        <w:tc>
          <w:tcPr>
            <w:tcW w:w="1572"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715"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创业板</w:t>
            </w:r>
          </w:p>
        </w:tc>
      </w:tr>
      <w:tr w:rsidR="00AA1864" w:rsidRPr="00AA1864" w:rsidTr="005A6A6D">
        <w:trPr>
          <w:trHeight w:val="588"/>
        </w:trPr>
        <w:tc>
          <w:tcPr>
            <w:tcW w:w="2431"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148"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陈育宣,林德英</w:t>
            </w:r>
          </w:p>
        </w:tc>
      </w:tr>
      <w:tr w:rsidR="00AA1864" w:rsidRPr="00AA1864" w:rsidTr="005A6A6D">
        <w:trPr>
          <w:trHeight w:val="469"/>
        </w:trPr>
        <w:tc>
          <w:tcPr>
            <w:tcW w:w="2431"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6148"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微型电连接器及互连系统相关产品的技术研究、设计、制造和销售服务</w:t>
            </w:r>
          </w:p>
        </w:tc>
      </w:tr>
    </w:tbl>
    <w:p w:rsidR="00CB3B67" w:rsidRDefault="00CB3B67" w:rsidP="00C36B0B">
      <w:pPr>
        <w:widowControl/>
        <w:ind w:firstLine="480"/>
        <w:jc w:val="left"/>
        <w:rPr>
          <w:rFonts w:ascii="楷体" w:eastAsia="楷体" w:hAnsi="楷体" w:cs="宋体"/>
          <w:kern w:val="0"/>
          <w:sz w:val="24"/>
          <w:szCs w:val="24"/>
        </w:rPr>
      </w:pPr>
    </w:p>
    <w:p w:rsidR="00AA1864" w:rsidRDefault="00AA1864" w:rsidP="00C36B0B">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发行人实际控制人陈育宣姐姐陈微微、姐夫朱伟平控制了浙江康力电子、宏信精密科技、深圳铭锋达精密技术等多家电子类企业，同时陈微微持有发行人3.98%的股份。深圳铭锋达精密技术曾生产连接器。请发行人代表说明上述关联企业与发行人是否经营相同或类似产品，是否存在为发行人分摊成本或费用等情形。请保荐代表人发表核查意见。</w:t>
      </w:r>
    </w:p>
    <w:p w:rsidR="00CB3B67" w:rsidRPr="00AA1864" w:rsidRDefault="00CB3B67" w:rsidP="00C36B0B">
      <w:pPr>
        <w:widowControl/>
        <w:ind w:firstLine="480"/>
        <w:jc w:val="left"/>
        <w:rPr>
          <w:rFonts w:ascii="楷体" w:eastAsia="楷体" w:hAnsi="楷体" w:cs="宋体"/>
          <w:kern w:val="0"/>
          <w:sz w:val="24"/>
          <w:szCs w:val="24"/>
        </w:rPr>
      </w:pPr>
    </w:p>
    <w:p w:rsidR="00AA1864" w:rsidRPr="00AA1864" w:rsidRDefault="0054433B" w:rsidP="00C36B0B">
      <w:pPr>
        <w:keepNext/>
        <w:keepLines/>
        <w:spacing w:line="415" w:lineRule="auto"/>
        <w:outlineLvl w:val="2"/>
        <w:rPr>
          <w:b/>
          <w:bCs/>
          <w:szCs w:val="21"/>
        </w:rPr>
      </w:pPr>
      <w:r>
        <w:rPr>
          <w:b/>
          <w:bCs/>
          <w:szCs w:val="21"/>
        </w:rPr>
        <w:lastRenderedPageBreak/>
        <w:t>75</w:t>
      </w:r>
      <w:r w:rsidR="00AA1864" w:rsidRPr="00AA1864">
        <w:rPr>
          <w:rFonts w:hint="eastAsia"/>
          <w:b/>
          <w:bCs/>
          <w:szCs w:val="21"/>
        </w:rPr>
        <w:t>、蚌埠市双环电子集团股份有限公司（未通过）</w:t>
      </w:r>
    </w:p>
    <w:tbl>
      <w:tblPr>
        <w:tblW w:w="9072" w:type="dxa"/>
        <w:jc w:val="center"/>
        <w:tblLook w:val="04A0" w:firstRow="1" w:lastRow="0" w:firstColumn="1" w:lastColumn="0" w:noHBand="0" w:noVBand="1"/>
      </w:tblPr>
      <w:tblGrid>
        <w:gridCol w:w="2418"/>
        <w:gridCol w:w="3514"/>
        <w:gridCol w:w="1560"/>
        <w:gridCol w:w="1580"/>
      </w:tblGrid>
      <w:tr w:rsidR="00AA1864" w:rsidRPr="00AA1864" w:rsidTr="005A6A6D">
        <w:trPr>
          <w:trHeight w:val="396"/>
          <w:jc w:val="center"/>
        </w:trPr>
        <w:tc>
          <w:tcPr>
            <w:tcW w:w="2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3514"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1998-1-4</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安徽省蚌埠市</w:t>
            </w:r>
          </w:p>
        </w:tc>
      </w:tr>
      <w:tr w:rsidR="00AA1864" w:rsidRPr="00AA1864" w:rsidTr="005A6A6D">
        <w:trPr>
          <w:trHeight w:val="399"/>
          <w:jc w:val="center"/>
        </w:trPr>
        <w:tc>
          <w:tcPr>
            <w:tcW w:w="2418"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3514"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计算机、通信和其他电子设备制造业</w:t>
            </w:r>
          </w:p>
        </w:tc>
        <w:tc>
          <w:tcPr>
            <w:tcW w:w="1560"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580"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创业板</w:t>
            </w:r>
          </w:p>
        </w:tc>
      </w:tr>
      <w:tr w:rsidR="00AA1864" w:rsidRPr="00AA1864" w:rsidTr="005A6A6D">
        <w:trPr>
          <w:trHeight w:val="396"/>
          <w:jc w:val="center"/>
        </w:trPr>
        <w:tc>
          <w:tcPr>
            <w:tcW w:w="2418"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654"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李福喜</w:t>
            </w:r>
          </w:p>
        </w:tc>
      </w:tr>
      <w:tr w:rsidR="00AA1864" w:rsidRPr="00AA1864" w:rsidTr="005A6A6D">
        <w:trPr>
          <w:trHeight w:val="264"/>
          <w:jc w:val="center"/>
        </w:trPr>
        <w:tc>
          <w:tcPr>
            <w:tcW w:w="2418"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6654"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从事电阻器、电感器等电子元器件的研发、生产和销售的高新技术企业。</w:t>
            </w:r>
          </w:p>
        </w:tc>
      </w:tr>
    </w:tbl>
    <w:p w:rsidR="00CB3B67"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w:t>
      </w:r>
    </w:p>
    <w:p w:rsidR="00AA1864" w:rsidRPr="00AA1864" w:rsidRDefault="00AA1864" w:rsidP="00CB3B67">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根据申报材料，报告期内发行人与顺达电子资金拆借持续发生，主要用于控股股东及其他少数股东、无关联第三方的个人需求。2013年5月后，发行人控股股东李福喜从顺达电子拆借的来源于发行人的资金约700万元（含通过穆海滨拆借300万元），主要用于偿还其个人的部分银行借款约550万元、女儿留学款（后期）约100万元、个人购买车辆款及所欠亲戚款项约50万元。李福喜作为最后一名还款人于2015年12月4日将资金归还顺达电子，顺达电子于2016年2月末清理资金占用完毕，于3月末结清资金占用费。借款人刘原平至今尚有350万元未偿还给发行人管理团队持股的顺达电子。（1）请发行人代表说明李福喜还款的资金来源及客观证据；（2）请发行人代表说明顺达电子在李福喜还款后三个月后归还资金的原因；（3）请发行人代表说明发行人拆借资金时是否履行了合法的内部程序；（4）发行人的章程及其他相关制度规定：“公司与关联人发生的金额在3000万元以上，且占公司最近一期经审计净资产绝对值5％以上的关联交易由股东大会批准”，“300万以上，3000万元以下且占公司最近一期经审计净资产绝对值2％以上的关联交易由董事会批准”，低于前述标准的关联交易“由公司经营班子批准”。请保荐代表人结合发行人的经营业绩、资金规模说明前述制度是否足以防止控股股东等关联方占用发行人资金，并就发行人内控制度的有效性发表核查意见。</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2、根据申报材料，在2013年以前，由于受机制、体制、资金、发行人治理及其带来的决策效率等因素之制约，发行人未能充分发挥技术水平、产品种类、产品品质、客户资源、管理团队等方面的优势，发展较为缓慢。发行人业务规模与行业地位、核心竞争力之间存在较大的差距。请发行人代表详细说明发展较慢的原因，招股说明书披露的内容与申请文件“发行人业务规模与行业地位、核心竞争力之间存在较大的差距”的描述是否一致。请保荐代表人发表核查意见。</w:t>
      </w:r>
    </w:p>
    <w:p w:rsidR="00AA1864" w:rsidRDefault="00AA1864" w:rsidP="00C36B0B">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3、发行人报告期第一大客户惠州长瑞相关网站长期介绍自己为发行人子公司驻广东地区办事处。请发行人代表说明对此事是否及何时知晓，是否默许惠州长瑞为子公司办事处，说明惠州长瑞与发行人第二大经销商惠州固信股东、实际控制人、员工、客户等之间的关系，惠州长瑞2013年11月3日成立，快速成为发行人第一大客户的原因及合理性，惠州长瑞今年一季度回款较慢、惠州固信今年一季度没有回款的原因及合理性。请保荐代表人说明核查过程及结论。</w:t>
      </w:r>
    </w:p>
    <w:p w:rsidR="00CB3B67" w:rsidRPr="00AA1864" w:rsidRDefault="00CB3B67" w:rsidP="00C36B0B">
      <w:pPr>
        <w:widowControl/>
        <w:ind w:firstLine="480"/>
        <w:jc w:val="left"/>
        <w:rPr>
          <w:rFonts w:ascii="楷体" w:eastAsia="楷体" w:hAnsi="楷体" w:cs="宋体"/>
          <w:kern w:val="0"/>
          <w:sz w:val="24"/>
          <w:szCs w:val="24"/>
        </w:rPr>
      </w:pPr>
    </w:p>
    <w:p w:rsidR="00AA1864" w:rsidRPr="00AA1864" w:rsidRDefault="0054433B" w:rsidP="00C36B0B">
      <w:pPr>
        <w:keepNext/>
        <w:keepLines/>
        <w:spacing w:line="415" w:lineRule="auto"/>
        <w:outlineLvl w:val="2"/>
        <w:rPr>
          <w:b/>
          <w:bCs/>
          <w:szCs w:val="21"/>
        </w:rPr>
      </w:pPr>
      <w:r>
        <w:rPr>
          <w:b/>
          <w:bCs/>
          <w:szCs w:val="21"/>
        </w:rPr>
        <w:t>76</w:t>
      </w:r>
      <w:r w:rsidR="00AA1864" w:rsidRPr="00AA1864">
        <w:rPr>
          <w:rFonts w:hint="eastAsia"/>
          <w:b/>
          <w:bCs/>
          <w:szCs w:val="21"/>
        </w:rPr>
        <w:t>、山东英科医疗用品股份有限公司</w:t>
      </w:r>
    </w:p>
    <w:tbl>
      <w:tblPr>
        <w:tblW w:w="8488" w:type="dxa"/>
        <w:tblInd w:w="108" w:type="dxa"/>
        <w:tblLook w:val="04A0" w:firstRow="1" w:lastRow="0" w:firstColumn="1" w:lastColumn="0" w:noHBand="0" w:noVBand="1"/>
      </w:tblPr>
      <w:tblGrid>
        <w:gridCol w:w="2410"/>
        <w:gridCol w:w="2693"/>
        <w:gridCol w:w="1560"/>
        <w:gridCol w:w="1825"/>
      </w:tblGrid>
      <w:tr w:rsidR="00AA1864" w:rsidRPr="00AA1864" w:rsidTr="005A6A6D">
        <w:trPr>
          <w:trHeight w:val="522"/>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2009-7-20</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825"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山东省淄博市</w:t>
            </w:r>
          </w:p>
        </w:tc>
      </w:tr>
      <w:tr w:rsidR="00AA1864" w:rsidRPr="00AA1864" w:rsidTr="005A6A6D">
        <w:trPr>
          <w:trHeight w:val="516"/>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693"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专用设备制造业</w:t>
            </w:r>
          </w:p>
        </w:tc>
        <w:tc>
          <w:tcPr>
            <w:tcW w:w="1560"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825"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创业板</w:t>
            </w:r>
          </w:p>
        </w:tc>
      </w:tr>
      <w:tr w:rsidR="00AA1864" w:rsidRPr="00AA1864" w:rsidTr="005A6A6D">
        <w:trPr>
          <w:trHeight w:val="396"/>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078"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刘方毅</w:t>
            </w:r>
          </w:p>
        </w:tc>
      </w:tr>
      <w:tr w:rsidR="00AA1864" w:rsidRPr="00AA1864" w:rsidTr="005A6A6D">
        <w:trPr>
          <w:trHeight w:val="403"/>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lastRenderedPageBreak/>
              <w:t>主营业务</w:t>
            </w:r>
          </w:p>
        </w:tc>
        <w:tc>
          <w:tcPr>
            <w:tcW w:w="6078"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医疗防护、康复护理、保健理疗、检查耗材。</w:t>
            </w:r>
          </w:p>
        </w:tc>
      </w:tr>
    </w:tbl>
    <w:p w:rsidR="00CB3B67" w:rsidRDefault="00CB3B67" w:rsidP="00C36B0B">
      <w:pPr>
        <w:widowControl/>
        <w:ind w:firstLineChars="200" w:firstLine="480"/>
        <w:jc w:val="left"/>
        <w:rPr>
          <w:rFonts w:ascii="楷体" w:eastAsia="楷体" w:hAnsi="楷体" w:cs="宋体"/>
          <w:kern w:val="0"/>
          <w:sz w:val="24"/>
          <w:szCs w:val="24"/>
        </w:rPr>
      </w:pPr>
    </w:p>
    <w:p w:rsidR="00AA1864" w:rsidRPr="00AA1864" w:rsidRDefault="00AA1864" w:rsidP="00C36B0B">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1）报告期内由发行人缴纳社会保险的员工人数占员工总数的比例较低；缴纳住房公积金的员工人数占比也较低。请发行人代表说明是否符合《社会保险法》等关于用人单位应当按照国家规定为员工缴纳五种保险费的规定，如按照社会保险法等规定足额缴纳五险一金对业绩的影响情况。（2）发行人报告期内生产及生产辅助人员离职人数较多，占各期期末生产及生产辅助人员数量的比例较高。请发行人代表说明未按规定缴纳五险一金是否对员工稳定性造成影响，员工离职率持续居高不下是否符合医疗用品行业对产品质量、安全生产的要求，有关内控制度是否健全并得到有效执行。请保荐代表人说明对上述问题的核查过程并发表核查意见。</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2、（1）2015年3月之前发行人通过Basic International, Inc.对部分美国市场进行销售，2014年销售额为20,207.21万元，占当年销售额的22.84%，之后改由美国英科对外销售。请发行人代表说明上述变动是否构成重大资产重组并符合相关规定；Basic International, Inc.目前是否仍保留与发行人产品相关的销售渠道；发行人与Basic International, Inc.报告期之间的交易是否存在利益输送的情形；Basic International, Inc.是否存在未来与发行人产生同业竞争的可能。（2）请发行人代表说明目前关联方上海英科实业有限公司免费、无条件授权发行人及其子公司使用“英科”及“Intco”商号，以后是否可能存在争议或纠纷。（3）发行人关联方英科环保具有较大的业务规模，请发行人代表说明其业务是否与发行人存在同业竞争，英科环保是否存在为发行人分摊成本费用的情形。请保荐代表人说明对上述问题的核查过程并发表核查意见。</w:t>
      </w:r>
    </w:p>
    <w:p w:rsidR="00AA1864" w:rsidRDefault="00AA1864" w:rsidP="00C36B0B">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3、报告期发行人子公司江苏英科收到镇江海关出具的《行政处罚决定书》（镇关缉违字[2014]8号）；山东英科收到青州市安全生产监督管理局出具的《行政处罚决定书》（（青）（危化）安监管罚[2014]0002号）；上海英科心电图受到上海市食品药品监督管理局奉贤分局罚款8万元。请发行人代表说明以上行政处罚是否属于重大违法违规，发行人内部控制如何保证合法合规经营。请保荐代表人发表核查意见。</w:t>
      </w:r>
    </w:p>
    <w:p w:rsidR="00CB3B67" w:rsidRPr="00AA1864" w:rsidRDefault="00CB3B67" w:rsidP="00C36B0B">
      <w:pPr>
        <w:widowControl/>
        <w:ind w:firstLine="480"/>
        <w:jc w:val="left"/>
        <w:rPr>
          <w:rFonts w:ascii="楷体" w:eastAsia="楷体" w:hAnsi="楷体" w:cs="宋体"/>
          <w:kern w:val="0"/>
          <w:sz w:val="24"/>
          <w:szCs w:val="24"/>
        </w:rPr>
      </w:pPr>
    </w:p>
    <w:p w:rsidR="00AA1864" w:rsidRPr="00AA1864" w:rsidRDefault="0054433B" w:rsidP="00C36B0B">
      <w:pPr>
        <w:keepNext/>
        <w:keepLines/>
        <w:spacing w:line="415" w:lineRule="auto"/>
        <w:outlineLvl w:val="2"/>
        <w:rPr>
          <w:b/>
          <w:bCs/>
          <w:szCs w:val="21"/>
        </w:rPr>
      </w:pPr>
      <w:r>
        <w:rPr>
          <w:b/>
          <w:bCs/>
          <w:szCs w:val="21"/>
        </w:rPr>
        <w:t>77</w:t>
      </w:r>
      <w:r w:rsidR="00AA1864" w:rsidRPr="00AA1864">
        <w:rPr>
          <w:rFonts w:hint="eastAsia"/>
          <w:b/>
          <w:bCs/>
          <w:szCs w:val="21"/>
        </w:rPr>
        <w:t>、无锡隆盛科技股份有限公司</w:t>
      </w:r>
    </w:p>
    <w:tbl>
      <w:tblPr>
        <w:tblW w:w="8381" w:type="dxa"/>
        <w:tblInd w:w="108" w:type="dxa"/>
        <w:tblLook w:val="04A0" w:firstRow="1" w:lastRow="0" w:firstColumn="1" w:lastColumn="0" w:noHBand="0" w:noVBand="1"/>
      </w:tblPr>
      <w:tblGrid>
        <w:gridCol w:w="2338"/>
        <w:gridCol w:w="2338"/>
        <w:gridCol w:w="1925"/>
        <w:gridCol w:w="1780"/>
      </w:tblGrid>
      <w:tr w:rsidR="00AA1864" w:rsidRPr="00AA1864" w:rsidTr="005A6A6D">
        <w:trPr>
          <w:trHeight w:val="502"/>
        </w:trPr>
        <w:tc>
          <w:tcPr>
            <w:tcW w:w="233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338"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2004-6-16</w:t>
            </w:r>
          </w:p>
        </w:tc>
        <w:tc>
          <w:tcPr>
            <w:tcW w:w="1925"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778"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江苏省无锡市</w:t>
            </w:r>
          </w:p>
        </w:tc>
      </w:tr>
      <w:tr w:rsidR="00AA1864" w:rsidRPr="00AA1864" w:rsidTr="005A6A6D">
        <w:trPr>
          <w:trHeight w:val="477"/>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338"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汽车制造业</w:t>
            </w:r>
          </w:p>
        </w:tc>
        <w:tc>
          <w:tcPr>
            <w:tcW w:w="1925"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778"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创业板</w:t>
            </w:r>
          </w:p>
        </w:tc>
      </w:tr>
      <w:tr w:rsidR="00AA1864" w:rsidRPr="00AA1864" w:rsidTr="005A6A6D">
        <w:trPr>
          <w:trHeight w:val="477"/>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043"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倪铭,倪茂生</w:t>
            </w:r>
          </w:p>
        </w:tc>
      </w:tr>
      <w:tr w:rsidR="00AA1864" w:rsidRPr="00AA1864" w:rsidTr="005A6A6D">
        <w:trPr>
          <w:trHeight w:val="468"/>
        </w:trPr>
        <w:tc>
          <w:tcPr>
            <w:tcW w:w="2338"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6043"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发动机废气再循环(EGR)系统的研发、生产和销售</w:t>
            </w:r>
          </w:p>
        </w:tc>
      </w:tr>
    </w:tbl>
    <w:p w:rsidR="00CB3B67" w:rsidRDefault="00CB3B67" w:rsidP="00C36B0B">
      <w:pPr>
        <w:widowControl/>
        <w:ind w:firstLine="480"/>
        <w:jc w:val="left"/>
        <w:rPr>
          <w:rFonts w:ascii="楷体" w:eastAsia="楷体" w:hAnsi="楷体" w:cs="宋体"/>
          <w:kern w:val="0"/>
          <w:sz w:val="24"/>
          <w:szCs w:val="24"/>
        </w:rPr>
      </w:pPr>
    </w:p>
    <w:p w:rsidR="00AA1864" w:rsidRDefault="00AA1864" w:rsidP="00C36B0B">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招股说明书披露，2014年度至2016年度发行人在国内柴油EGR市场占有率分别为27.84%、36.94%、38.51%，发行人的竞争对手为博格华纳、皮尔博格等处于国际领先水平的企业。请发行人代表补充说明：（1）发行人在国内柴油EGR市场未来的提升空间，发行人的成长性是否体现在以EGR阀为核心的EGR系统产品的业务发展之中；（2）发行人产品EGR阀2016年的设计产能为80万台/套、产量为84.34万台/套、销量为88.13万台/套，发行人如何消化募集资</w:t>
      </w:r>
      <w:r w:rsidRPr="00AA1864">
        <w:rPr>
          <w:rFonts w:ascii="楷体" w:eastAsia="楷体" w:hAnsi="楷体" w:cs="宋体" w:hint="eastAsia"/>
          <w:kern w:val="0"/>
          <w:sz w:val="24"/>
          <w:szCs w:val="24"/>
        </w:rPr>
        <w:lastRenderedPageBreak/>
        <w:t>金拟投资项目建成达产后新增EGR阀95万台/套的生产能力。请保荐代表人发表核查意见。</w:t>
      </w:r>
    </w:p>
    <w:p w:rsidR="00CB3B67" w:rsidRPr="00AA1864" w:rsidRDefault="00CB3B67" w:rsidP="00C36B0B">
      <w:pPr>
        <w:widowControl/>
        <w:ind w:firstLine="480"/>
        <w:jc w:val="left"/>
        <w:rPr>
          <w:rFonts w:ascii="楷体" w:eastAsia="楷体" w:hAnsi="楷体" w:cs="宋体"/>
          <w:kern w:val="0"/>
          <w:sz w:val="24"/>
          <w:szCs w:val="24"/>
        </w:rPr>
      </w:pPr>
    </w:p>
    <w:p w:rsidR="00AA1864" w:rsidRPr="0054433B" w:rsidRDefault="0054433B" w:rsidP="0054433B">
      <w:pPr>
        <w:keepNext/>
        <w:keepLines/>
        <w:spacing w:line="415" w:lineRule="auto"/>
        <w:outlineLvl w:val="2"/>
        <w:rPr>
          <w:b/>
          <w:bCs/>
          <w:szCs w:val="21"/>
        </w:rPr>
      </w:pPr>
      <w:r>
        <w:rPr>
          <w:b/>
          <w:bCs/>
          <w:szCs w:val="21"/>
        </w:rPr>
        <w:t>78</w:t>
      </w:r>
      <w:r w:rsidR="00AA1864" w:rsidRPr="00AA1864">
        <w:rPr>
          <w:rFonts w:hint="eastAsia"/>
          <w:b/>
          <w:bCs/>
          <w:szCs w:val="21"/>
        </w:rPr>
        <w:t>、哈尔滨城林科技股份有限公司（未通过）</w:t>
      </w:r>
    </w:p>
    <w:tbl>
      <w:tblPr>
        <w:tblW w:w="8577" w:type="dxa"/>
        <w:tblInd w:w="108" w:type="dxa"/>
        <w:tblLook w:val="04A0" w:firstRow="1" w:lastRow="0" w:firstColumn="1" w:lastColumn="0" w:noHBand="0" w:noVBand="1"/>
      </w:tblPr>
      <w:tblGrid>
        <w:gridCol w:w="2569"/>
        <w:gridCol w:w="2426"/>
        <w:gridCol w:w="1569"/>
        <w:gridCol w:w="2013"/>
      </w:tblGrid>
      <w:tr w:rsidR="00AA1864" w:rsidRPr="00AA1864" w:rsidTr="005A6A6D">
        <w:trPr>
          <w:trHeight w:val="443"/>
        </w:trPr>
        <w:tc>
          <w:tcPr>
            <w:tcW w:w="25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426"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2001-4-6</w:t>
            </w:r>
          </w:p>
        </w:tc>
        <w:tc>
          <w:tcPr>
            <w:tcW w:w="1569"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2011"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黑龙江省哈尔滨市</w:t>
            </w:r>
          </w:p>
        </w:tc>
      </w:tr>
      <w:tr w:rsidR="00AA1864" w:rsidRPr="00AA1864" w:rsidTr="005A6A6D">
        <w:trPr>
          <w:trHeight w:val="406"/>
        </w:trPr>
        <w:tc>
          <w:tcPr>
            <w:tcW w:w="2569"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426"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专用设备制造业</w:t>
            </w:r>
          </w:p>
        </w:tc>
        <w:tc>
          <w:tcPr>
            <w:tcW w:w="1569"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2011"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创业板</w:t>
            </w:r>
          </w:p>
        </w:tc>
      </w:tr>
      <w:tr w:rsidR="00AA1864" w:rsidRPr="00AA1864" w:rsidTr="005A6A6D">
        <w:trPr>
          <w:trHeight w:val="412"/>
        </w:trPr>
        <w:tc>
          <w:tcPr>
            <w:tcW w:w="2569"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008"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高红艳,谢学林</w:t>
            </w:r>
          </w:p>
        </w:tc>
      </w:tr>
      <w:tr w:rsidR="00AA1864" w:rsidRPr="00AA1864" w:rsidTr="005A6A6D">
        <w:trPr>
          <w:trHeight w:val="688"/>
        </w:trPr>
        <w:tc>
          <w:tcPr>
            <w:tcW w:w="2569"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6008"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航空发动机试车台、燃气轮机和内燃机等动力装备配套消声过滤设备的研发、设计、定制、安装及售后服务</w:t>
            </w:r>
          </w:p>
        </w:tc>
      </w:tr>
    </w:tbl>
    <w:p w:rsidR="00CB3B67" w:rsidRDefault="00CB3B67" w:rsidP="00C36B0B">
      <w:pPr>
        <w:widowControl/>
        <w:ind w:firstLineChars="200" w:firstLine="480"/>
        <w:jc w:val="left"/>
        <w:rPr>
          <w:rFonts w:ascii="楷体" w:eastAsia="楷体" w:hAnsi="楷体" w:cs="宋体"/>
          <w:kern w:val="0"/>
          <w:sz w:val="24"/>
          <w:szCs w:val="24"/>
        </w:rPr>
      </w:pPr>
    </w:p>
    <w:p w:rsidR="00AA1864" w:rsidRPr="00AA1864" w:rsidRDefault="00AA1864" w:rsidP="00C36B0B">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发行人报告期内净利润分别为2,698.44万元、2,312.14万元、2,864.10万元，发行人实现技术服务收入分别为661.61万元、377.92万元、1,202.21万元，毛利率分别为85.21%、100%、98.41%，售后服务费分别为561.96万元、619.03万元、670.15万元，2016年发行人收入增长主要来源于技术服务收入，2016的技术服务收入较2015年增长800多万元。（1）请发行人代表解释说明2016年度技术服务收入大幅增长的合理性，说明报告期内安装服务和维修服务占技术服务收入的比例，并说明报告期内各年度售后服务费与服务收入的关系；（2）根据发行人提供的合同，约定发行人的部分技术服务的内容包括拆卸、除锈、安装、清理等，请发行人代表说明上述服务投入的成本和归集情况；（3）发行人提供技术服务的毛利率比较高，主要是在已经研发形成的各种设计图纸、方案等基础上进行适当调整，研发过程中的费用已经在当期费用化。请保荐代表人说明，发行人关于技术服务收入和成本的会计处理是否符合会计准则中的配比原则，并说明对服务收入真实性的核查过程及核查结论。</w:t>
      </w:r>
    </w:p>
    <w:p w:rsidR="00AA1864" w:rsidRDefault="00AA1864" w:rsidP="00C36B0B">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2、发行人2016年度技术服务收入的毛利为1,183.10万元，毛利率为98.41%；其他产品收入的毛利为513.21万元，毛利率为52.13%。请发行人代表说明：（1）2016年度技术服务和其他收入各前两名合同对应的发票开具、收款情况及期末应收账款金额；（2）北京华宇埃斯特科技发展有限公司、哈尔滨龙航仓储设备制造有限公司的公司性质、与发行人的业务合作渊源；（3）技术服务收入2017年度的合同签订及履行情况。请保荐代表人：（1）说明对北京华宇埃斯特科技发展有限公司、哈尔滨龙航仓储设备制造有限公司交易的核查过程，并对技术服务收入、其他产品收入的真实性发表明确的核查意见；（2）进一步说明招股说明书中对毛利率的分析是否考虑了技术服务收入的影响，对影响发行人毛利率较高的因素是否已充分披露发表核查意见。</w:t>
      </w:r>
    </w:p>
    <w:p w:rsidR="00CB3B67" w:rsidRPr="00AA1864" w:rsidRDefault="00CB3B67" w:rsidP="00C36B0B">
      <w:pPr>
        <w:widowControl/>
        <w:ind w:firstLine="480"/>
        <w:jc w:val="left"/>
        <w:rPr>
          <w:rFonts w:ascii="楷体" w:eastAsia="楷体" w:hAnsi="楷体" w:cs="宋体"/>
          <w:kern w:val="0"/>
          <w:sz w:val="24"/>
          <w:szCs w:val="24"/>
        </w:rPr>
      </w:pPr>
    </w:p>
    <w:p w:rsidR="00AA1864" w:rsidRPr="00AA1864" w:rsidRDefault="0054433B" w:rsidP="00C36B0B">
      <w:pPr>
        <w:keepNext/>
        <w:keepLines/>
        <w:spacing w:line="415" w:lineRule="auto"/>
        <w:outlineLvl w:val="2"/>
        <w:rPr>
          <w:b/>
          <w:bCs/>
          <w:szCs w:val="21"/>
        </w:rPr>
      </w:pPr>
      <w:r>
        <w:rPr>
          <w:b/>
          <w:bCs/>
          <w:szCs w:val="21"/>
        </w:rPr>
        <w:t>79</w:t>
      </w:r>
      <w:r w:rsidR="00AA1864" w:rsidRPr="00AA1864">
        <w:rPr>
          <w:rFonts w:hint="eastAsia"/>
          <w:b/>
          <w:bCs/>
          <w:szCs w:val="21"/>
        </w:rPr>
        <w:t>、中科院成都信息技术股份有限公司</w:t>
      </w:r>
    </w:p>
    <w:tbl>
      <w:tblPr>
        <w:tblW w:w="8592" w:type="dxa"/>
        <w:jc w:val="center"/>
        <w:tblLook w:val="04A0" w:firstRow="1" w:lastRow="0" w:firstColumn="1" w:lastColumn="0" w:noHBand="0" w:noVBand="1"/>
      </w:tblPr>
      <w:tblGrid>
        <w:gridCol w:w="2414"/>
        <w:gridCol w:w="2839"/>
        <w:gridCol w:w="1561"/>
        <w:gridCol w:w="1778"/>
      </w:tblGrid>
      <w:tr w:rsidR="00AA1864" w:rsidRPr="00AA1864" w:rsidTr="005A6A6D">
        <w:trPr>
          <w:trHeight w:val="316"/>
          <w:jc w:val="center"/>
        </w:trPr>
        <w:tc>
          <w:tcPr>
            <w:tcW w:w="241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设立时间</w:t>
            </w:r>
          </w:p>
        </w:tc>
        <w:tc>
          <w:tcPr>
            <w:tcW w:w="2839"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Calibri" w:eastAsia="宋体" w:hAnsi="Calibri" w:cs="Calibri"/>
                <w:color w:val="000000"/>
                <w:kern w:val="0"/>
                <w:szCs w:val="21"/>
              </w:rPr>
            </w:pPr>
            <w:r w:rsidRPr="00AA1864">
              <w:rPr>
                <w:rFonts w:ascii="Calibri" w:eastAsia="宋体" w:hAnsi="Calibri" w:cs="Calibri"/>
                <w:color w:val="000000"/>
                <w:kern w:val="0"/>
                <w:szCs w:val="21"/>
              </w:rPr>
              <w:t>2001-6-26</w:t>
            </w:r>
          </w:p>
        </w:tc>
        <w:tc>
          <w:tcPr>
            <w:tcW w:w="1561"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省市</w:t>
            </w:r>
          </w:p>
        </w:tc>
        <w:tc>
          <w:tcPr>
            <w:tcW w:w="1777" w:type="dxa"/>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四川省成都市</w:t>
            </w:r>
          </w:p>
        </w:tc>
      </w:tr>
      <w:tr w:rsidR="00AA1864" w:rsidRPr="00AA1864" w:rsidTr="005A6A6D">
        <w:trPr>
          <w:trHeight w:val="470"/>
          <w:jc w:val="center"/>
        </w:trPr>
        <w:tc>
          <w:tcPr>
            <w:tcW w:w="2414"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所属行业</w:t>
            </w:r>
          </w:p>
        </w:tc>
        <w:tc>
          <w:tcPr>
            <w:tcW w:w="2839"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软件和信息技术服务业</w:t>
            </w:r>
          </w:p>
        </w:tc>
        <w:tc>
          <w:tcPr>
            <w:tcW w:w="1561"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拟上市交易所</w:t>
            </w:r>
          </w:p>
        </w:tc>
        <w:tc>
          <w:tcPr>
            <w:tcW w:w="1777" w:type="dxa"/>
            <w:tcBorders>
              <w:top w:val="nil"/>
              <w:left w:val="nil"/>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color w:val="000000"/>
                <w:kern w:val="0"/>
                <w:szCs w:val="21"/>
              </w:rPr>
            </w:pPr>
            <w:r w:rsidRPr="00AA1864">
              <w:rPr>
                <w:rFonts w:ascii="宋体" w:eastAsia="宋体" w:hAnsi="宋体" w:cs="宋体" w:hint="eastAsia"/>
                <w:color w:val="000000"/>
                <w:kern w:val="0"/>
                <w:szCs w:val="21"/>
              </w:rPr>
              <w:t>创业板</w:t>
            </w:r>
          </w:p>
        </w:tc>
      </w:tr>
      <w:tr w:rsidR="00AA1864" w:rsidRPr="00AA1864" w:rsidTr="005A6A6D">
        <w:trPr>
          <w:trHeight w:val="470"/>
          <w:jc w:val="center"/>
        </w:trPr>
        <w:tc>
          <w:tcPr>
            <w:tcW w:w="2414"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控股股东／实际控制人</w:t>
            </w:r>
          </w:p>
        </w:tc>
        <w:tc>
          <w:tcPr>
            <w:tcW w:w="6178"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中国科学院国有资产经营有限责任公司</w:t>
            </w:r>
          </w:p>
        </w:tc>
      </w:tr>
      <w:tr w:rsidR="00AA1864" w:rsidRPr="00AA1864" w:rsidTr="005A6A6D">
        <w:trPr>
          <w:trHeight w:val="461"/>
          <w:jc w:val="center"/>
        </w:trPr>
        <w:tc>
          <w:tcPr>
            <w:tcW w:w="2414" w:type="dxa"/>
            <w:tcBorders>
              <w:top w:val="nil"/>
              <w:left w:val="single" w:sz="8" w:space="0" w:color="000000"/>
              <w:bottom w:val="single" w:sz="8" w:space="0" w:color="000000"/>
              <w:right w:val="single" w:sz="8" w:space="0" w:color="000000"/>
            </w:tcBorders>
            <w:shd w:val="clear" w:color="auto" w:fill="auto"/>
            <w:vAlign w:val="center"/>
            <w:hideMark/>
          </w:tcPr>
          <w:p w:rsidR="00AA1864" w:rsidRPr="00AA1864" w:rsidRDefault="00AA1864" w:rsidP="00C36B0B">
            <w:pPr>
              <w:widowControl/>
              <w:jc w:val="center"/>
              <w:rPr>
                <w:rFonts w:ascii="宋体" w:eastAsia="宋体" w:hAnsi="宋体" w:cs="宋体"/>
                <w:b/>
                <w:bCs/>
                <w:color w:val="000000"/>
                <w:kern w:val="0"/>
                <w:szCs w:val="21"/>
              </w:rPr>
            </w:pPr>
            <w:r w:rsidRPr="00AA1864">
              <w:rPr>
                <w:rFonts w:ascii="宋体" w:eastAsia="宋体" w:hAnsi="宋体" w:cs="宋体" w:hint="eastAsia"/>
                <w:b/>
                <w:bCs/>
                <w:color w:val="000000"/>
                <w:kern w:val="0"/>
                <w:szCs w:val="21"/>
              </w:rPr>
              <w:t>主营业务</w:t>
            </w:r>
          </w:p>
        </w:tc>
        <w:tc>
          <w:tcPr>
            <w:tcW w:w="6178" w:type="dxa"/>
            <w:gridSpan w:val="3"/>
            <w:tcBorders>
              <w:top w:val="single" w:sz="8" w:space="0" w:color="000000"/>
              <w:left w:val="nil"/>
              <w:bottom w:val="single" w:sz="8" w:space="0" w:color="000000"/>
              <w:right w:val="single" w:sz="8" w:space="0" w:color="000000"/>
            </w:tcBorders>
            <w:shd w:val="clear" w:color="auto" w:fill="auto"/>
            <w:vAlign w:val="center"/>
            <w:hideMark/>
          </w:tcPr>
          <w:p w:rsidR="00AA1864" w:rsidRPr="00AA1864" w:rsidRDefault="00AA1864" w:rsidP="00C36B0B">
            <w:pPr>
              <w:widowControl/>
              <w:jc w:val="left"/>
              <w:rPr>
                <w:rFonts w:ascii="宋体" w:eastAsia="宋体" w:hAnsi="宋体" w:cs="宋体"/>
                <w:color w:val="000000"/>
                <w:kern w:val="0"/>
                <w:szCs w:val="21"/>
              </w:rPr>
            </w:pPr>
            <w:r w:rsidRPr="00AA1864">
              <w:rPr>
                <w:rFonts w:ascii="宋体" w:eastAsia="宋体" w:hAnsi="宋体" w:cs="宋体" w:hint="eastAsia"/>
                <w:color w:val="000000"/>
                <w:kern w:val="0"/>
                <w:szCs w:val="21"/>
              </w:rPr>
              <w:t>以智能识别及分析技术为核心，为客户提供信息化解决方案(包括软件及硬件)及相关服务</w:t>
            </w:r>
          </w:p>
        </w:tc>
      </w:tr>
    </w:tbl>
    <w:p w:rsidR="00CB3B67" w:rsidRDefault="00CB3B67" w:rsidP="00C36B0B">
      <w:pPr>
        <w:widowControl/>
        <w:ind w:firstLineChars="200" w:firstLine="480"/>
        <w:jc w:val="left"/>
        <w:rPr>
          <w:rFonts w:ascii="楷体" w:eastAsia="楷体" w:hAnsi="楷体" w:cs="宋体"/>
          <w:kern w:val="0"/>
          <w:sz w:val="24"/>
          <w:szCs w:val="24"/>
        </w:rPr>
      </w:pPr>
    </w:p>
    <w:p w:rsidR="00AA1864" w:rsidRPr="00AA1864" w:rsidRDefault="00AA1864" w:rsidP="00C36B0B">
      <w:pPr>
        <w:widowControl/>
        <w:ind w:firstLineChars="200"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1、（1）请发行人代表说明其董监高、员工曾经及目前在中科院及其下属单位工作、任职及离职的具体情况，是否存在发行人现有员工仍保留中科院及其下属单位的人事关系的情形，如是，补充说明该等情形对发行人人员独立性是否构成重大不利影响。（2）根据申请文件，对于发行人改制之前的离退休人员，其离退休金的资金来源于中科院拨付的基本事业费；对于内退及在岗人员，其工资、社保等由发行人自行承担。请发行人代表说明：2001年已离退休人员目前的人数与中科院拨付的基本事业费是否匹配，基本事业费逐年增加的原因；除2001年的离退休人员外，是否存在发行人的其他人员通过基本事业费领取离退休金的情形。请保荐代表人就上述事项说明核查过程并发表核查意见。</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2、申请文件称发行人印钞领域业务是通过联营企业中钞科信开展，发行人拥有中钞科信40.00%的股权，报告期内来自中钞科信的投资收益占发行人利润总额的32.46%、35.4%和34.57%。（1）成立中钞科信之前，发行人已专注于印钞检测行业多年，有深厚的技术积累，开发出自主知识产权产品。请发行人代表说明，中钞科信成立之后，发行人对原有印钞检测业务的整合过程和决策程序；（2）中钞科信向发行人借用员工、出租经营场所，同时发行人代收代付中钞科信借用员工的相关费用用于员工薪酬，性质上属于资金往来，不计入发行人损益类科目。请发行人代表解释说明中钞科信向发行人长期借用员工而不改变用工关系的合理性，说明双方是否存在未披露的其他利益安排，并从实质重于形式的角度分析发行人不将中钞科信纳入合并报表的合理性；（3）中钞科信在重大事项决策上需取得其他股东一致同意，报告期内来自中钞科信的投资收益占比超过30%。请发行人代表说明上述情形是否影响发行人持续盈利能力，并说明中钞科信2017年营业期限到期后的计划和安排；（4）发行人来自中钞科信的投资收益金额占当期净利润的比例较高且持续增长，请发行人代表说明，上述情形是否符合《首次公开公开发行股票并在创业板上市管理办法》第13条关于“主要经营一种业务”的规定；（5）发行人与中钞科信股东的合作协议仍在履行中，但招股说明书未将前述合作协议作为“正在履行的重要合同”予以披露，请保荐代表人说明发行人本次发行申请的信息披露是否完整。</w:t>
      </w:r>
    </w:p>
    <w:p w:rsidR="00AA1864" w:rsidRPr="00AA1864" w:rsidRDefault="00AA1864" w:rsidP="00C36B0B">
      <w:pPr>
        <w:widowControl/>
        <w:jc w:val="left"/>
        <w:rPr>
          <w:rFonts w:ascii="楷体" w:eastAsia="楷体" w:hAnsi="楷体" w:cs="宋体"/>
          <w:kern w:val="0"/>
          <w:sz w:val="24"/>
          <w:szCs w:val="24"/>
        </w:rPr>
      </w:pPr>
      <w:r w:rsidRPr="00AA1864">
        <w:rPr>
          <w:rFonts w:ascii="楷体" w:eastAsia="楷体" w:hAnsi="楷体" w:cs="宋体" w:hint="eastAsia"/>
          <w:kern w:val="0"/>
          <w:sz w:val="24"/>
          <w:szCs w:val="24"/>
        </w:rPr>
        <w:t xml:space="preserve">　　3、申请文件显示，就印钞领域的业务，“中钞科信直接与客户签订销售合同”，“确认的相关收入全部归属于中钞科信，发行人只能通过相应持股比例获取投资收益”，发行人在该领域没有销售收入，且发行人“对中钞科信不合并报表”，在此情况下，招股说明书却把印钞领域的业务作为发行人的业务之一与发行人的其他业务一并进行披露，请保荐代表人说明相关信息披露是否真实、准确。</w:t>
      </w:r>
    </w:p>
    <w:p w:rsidR="00C924C4" w:rsidRDefault="00AA1864" w:rsidP="00CB3B67">
      <w:pPr>
        <w:widowControl/>
        <w:ind w:firstLine="480"/>
        <w:jc w:val="left"/>
        <w:rPr>
          <w:rFonts w:ascii="楷体" w:eastAsia="楷体" w:hAnsi="楷体" w:cs="宋体"/>
          <w:kern w:val="0"/>
          <w:sz w:val="24"/>
          <w:szCs w:val="24"/>
        </w:rPr>
      </w:pPr>
      <w:r w:rsidRPr="00AA1864">
        <w:rPr>
          <w:rFonts w:ascii="楷体" w:eastAsia="楷体" w:hAnsi="楷体" w:cs="宋体" w:hint="eastAsia"/>
          <w:kern w:val="0"/>
          <w:sz w:val="24"/>
          <w:szCs w:val="24"/>
        </w:rPr>
        <w:t>4、发行人及其子公司业务涉及烟草、会议系统、石油、印钞、政府等五个领域。请保荐代表人从技术渊源、服务领域等两个角度，说明发行人控股股东控制的北京中科院软件中心有限公司、中科院广州电子技术有限公司、中科软件科技股份有限公司、新疆西北星信息技术有限责任公司等企业，与发行人是否存在同业竞争。</w:t>
      </w:r>
    </w:p>
    <w:p w:rsidR="001F1E87" w:rsidRPr="001F1E87" w:rsidRDefault="001F1E87" w:rsidP="001F1E87">
      <w:pPr>
        <w:keepNext/>
        <w:keepLines/>
        <w:spacing w:beforeLines="50" w:before="156" w:afterLines="50" w:after="156" w:line="415" w:lineRule="auto"/>
        <w:outlineLvl w:val="2"/>
        <w:rPr>
          <w:b/>
          <w:bCs/>
          <w:szCs w:val="21"/>
        </w:rPr>
      </w:pPr>
      <w:r>
        <w:rPr>
          <w:b/>
          <w:bCs/>
          <w:szCs w:val="21"/>
        </w:rPr>
        <w:t>80</w:t>
      </w:r>
      <w:r w:rsidRPr="001F1E87">
        <w:rPr>
          <w:rFonts w:hint="eastAsia"/>
          <w:b/>
          <w:bCs/>
          <w:szCs w:val="21"/>
        </w:rPr>
        <w:t>、普元信息技术股份有限公司</w:t>
      </w:r>
    </w:p>
    <w:tbl>
      <w:tblPr>
        <w:tblW w:w="9400" w:type="dxa"/>
        <w:jc w:val="center"/>
        <w:tblLook w:val="04A0" w:firstRow="1" w:lastRow="0" w:firstColumn="1" w:lastColumn="0" w:noHBand="0" w:noVBand="1"/>
      </w:tblPr>
      <w:tblGrid>
        <w:gridCol w:w="2552"/>
        <w:gridCol w:w="3260"/>
        <w:gridCol w:w="1701"/>
        <w:gridCol w:w="1887"/>
      </w:tblGrid>
      <w:tr w:rsidR="001F1E87" w:rsidRPr="001F1E87" w:rsidTr="00311F6C">
        <w:trPr>
          <w:trHeight w:val="445"/>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260"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2003-3-26</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887"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上海市浦东新区</w:t>
            </w:r>
          </w:p>
        </w:tc>
      </w:tr>
      <w:tr w:rsidR="001F1E87" w:rsidRPr="001F1E87" w:rsidTr="00311F6C">
        <w:trPr>
          <w:trHeight w:val="525"/>
          <w:jc w:val="center"/>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260"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软件和信息技术服务业</w:t>
            </w:r>
          </w:p>
        </w:tc>
        <w:tc>
          <w:tcPr>
            <w:tcW w:w="1701"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887"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中小板</w:t>
            </w:r>
          </w:p>
        </w:tc>
      </w:tr>
      <w:tr w:rsidR="001F1E87" w:rsidRPr="001F1E87" w:rsidTr="00311F6C">
        <w:trPr>
          <w:trHeight w:val="285"/>
          <w:jc w:val="center"/>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lastRenderedPageBreak/>
              <w:t>控股股东／实际控制人</w:t>
            </w:r>
          </w:p>
        </w:tc>
        <w:tc>
          <w:tcPr>
            <w:tcW w:w="6848"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刘亚东</w:t>
            </w:r>
          </w:p>
        </w:tc>
      </w:tr>
      <w:tr w:rsidR="001F1E87" w:rsidRPr="001F1E87" w:rsidTr="00311F6C">
        <w:trPr>
          <w:trHeight w:val="510"/>
          <w:jc w:val="center"/>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848"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面向金融、电信、能源、政务等行业客户，为其提供覆盖SOA、大数据、云计算三大领域的软件基础平台及解决方案</w:t>
            </w:r>
          </w:p>
        </w:tc>
      </w:tr>
    </w:tbl>
    <w:p w:rsidR="001F1E87" w:rsidRPr="001F1E87" w:rsidRDefault="001F1E87" w:rsidP="001F1E87">
      <w:pPr>
        <w:widowControl/>
        <w:jc w:val="left"/>
        <w:rPr>
          <w:rFonts w:ascii="楷体" w:eastAsia="楷体" w:hAnsi="楷体" w:cs="宋体"/>
          <w:kern w:val="0"/>
          <w:sz w:val="24"/>
          <w:szCs w:val="24"/>
        </w:rPr>
      </w:pP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发行人报告期主营业务成本中对外采购技术服务占比分别为41.19%、48.76%、50.91%，占比较高；报告期有8家主要技术服务提供商（其中3家为前5大技术服务提供商）的主要股东或高管曾在发行人处任职，发行人的上述前员工大部分目前仍直接或间接持有发行人的股份。请发行人代表说明持续、大量对外采购技术服务及持续、大量从前员工创办或任高管的公司采购技术服务的必要性、合理性，结合从前员工任职的公司采购单价低于平均价格的情况说明定价公允的依据是否充分，结合自有和租赁房屋面积3,600平米、而自有员工人数为681人的情况，说明大量对外采购的技术人员集中办公是否真实可行。请保荐代表人说明核查过程并发表核查意见。</w:t>
      </w:r>
    </w:p>
    <w:p w:rsidR="001F1E87" w:rsidRPr="001F1E87" w:rsidRDefault="001F1E87" w:rsidP="001F1E87">
      <w:pPr>
        <w:widowControl/>
        <w:jc w:val="left"/>
        <w:rPr>
          <w:rFonts w:ascii="楷体" w:eastAsia="楷体" w:hAnsi="楷体" w:cs="宋体"/>
          <w:kern w:val="0"/>
          <w:sz w:val="24"/>
          <w:szCs w:val="24"/>
        </w:rPr>
      </w:pPr>
      <w:r w:rsidRPr="001F1E87">
        <w:rPr>
          <w:rFonts w:ascii="楷体" w:eastAsia="楷体" w:hAnsi="楷体" w:cs="宋体" w:hint="eastAsia"/>
          <w:kern w:val="0"/>
          <w:sz w:val="24"/>
          <w:szCs w:val="24"/>
        </w:rPr>
        <w:t xml:space="preserve">　　2、招股说明书对于发行人采购内容的披露仅限于技术服务采购；此外，申报材料显示，“发行人采用的人月计价技术服务采购模式中，相关技术服务提供人员由发行人直接安排工作，其工作形式、工作时间、工作地点、工作内容等事项由发行人决定”，且发行人的主要技术服务提供商中有多家系发行人前员工作为主要股东创立的企业。请保荐代表人对以下事项进行说明并发表核查意见：（1）招股说明书关于采购的披露是否准确、完整；（2）前述人月计价技术服务采购与劳务派遣用工的区别；（3）相对于直接雇用员工，发行人对外采购技术服务是否具有成本优势。</w:t>
      </w:r>
    </w:p>
    <w:p w:rsidR="001F1E87" w:rsidRPr="001F1E87" w:rsidRDefault="001F1E87" w:rsidP="001F1E87">
      <w:pPr>
        <w:widowControl/>
        <w:jc w:val="left"/>
        <w:rPr>
          <w:rFonts w:ascii="楷体" w:eastAsia="楷体" w:hAnsi="楷体" w:cs="宋体"/>
          <w:kern w:val="0"/>
          <w:sz w:val="24"/>
          <w:szCs w:val="24"/>
        </w:rPr>
      </w:pPr>
      <w:r w:rsidRPr="001F1E87">
        <w:rPr>
          <w:rFonts w:ascii="楷体" w:eastAsia="楷体" w:hAnsi="楷体" w:cs="宋体" w:hint="eastAsia"/>
          <w:kern w:val="0"/>
          <w:sz w:val="24"/>
          <w:szCs w:val="24"/>
        </w:rPr>
        <w:t xml:space="preserve">　　3、请发行人代表说明2015年5月实际控制人刘亚东向其他员工转让股权及员工增资的价格是否公允，相关股份支付的会计处理是否符合会计准则的规定。请保荐代表人发表核查意见。</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4、2014至2016年发行人销售费用分别为6,235.64万元、7,054.53万元、9,760.50万元，占营业收入的比重分别为34.57%、28.50%、30.95%，远高于所列举的同行业可比上市公司平均水平。请发行人代表说明费用支付及管理的内部控制制度及执行情况，如何控制销售费用报销的内容合法合规，是否存在商业贿赂。请保荐代表人发表核查意见。</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81</w:t>
      </w:r>
      <w:r w:rsidRPr="001F1E87">
        <w:rPr>
          <w:rFonts w:hint="eastAsia"/>
          <w:b/>
          <w:bCs/>
          <w:szCs w:val="21"/>
        </w:rPr>
        <w:t>、深圳市银河表计股份有限公司</w:t>
      </w:r>
    </w:p>
    <w:tbl>
      <w:tblPr>
        <w:tblW w:w="8364" w:type="dxa"/>
        <w:jc w:val="center"/>
        <w:tblLook w:val="04A0" w:firstRow="1" w:lastRow="0" w:firstColumn="1" w:lastColumn="0" w:noHBand="0" w:noVBand="1"/>
      </w:tblPr>
      <w:tblGrid>
        <w:gridCol w:w="2552"/>
        <w:gridCol w:w="2268"/>
        <w:gridCol w:w="1984"/>
        <w:gridCol w:w="1560"/>
      </w:tblGrid>
      <w:tr w:rsidR="001F1E87" w:rsidRPr="001F1E87" w:rsidTr="00311F6C">
        <w:trPr>
          <w:trHeight w:val="525"/>
          <w:jc w:val="center"/>
        </w:trPr>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2268"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2009-12-3</w:t>
            </w:r>
          </w:p>
        </w:tc>
        <w:tc>
          <w:tcPr>
            <w:tcW w:w="1984"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广东省深圳市</w:t>
            </w:r>
          </w:p>
        </w:tc>
      </w:tr>
      <w:tr w:rsidR="001F1E87" w:rsidRPr="001F1E87" w:rsidTr="00311F6C">
        <w:trPr>
          <w:trHeight w:val="525"/>
          <w:jc w:val="center"/>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2268"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仪器仪表制造业</w:t>
            </w:r>
          </w:p>
        </w:tc>
        <w:tc>
          <w:tcPr>
            <w:tcW w:w="1984"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中小板</w:t>
            </w:r>
          </w:p>
        </w:tc>
      </w:tr>
      <w:tr w:rsidR="001F1E87" w:rsidRPr="001F1E87" w:rsidTr="00311F6C">
        <w:trPr>
          <w:trHeight w:val="421"/>
          <w:jc w:val="center"/>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5812"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王功勇</w:t>
            </w:r>
          </w:p>
        </w:tc>
      </w:tr>
      <w:tr w:rsidR="001F1E87" w:rsidRPr="001F1E87" w:rsidTr="00311F6C">
        <w:trPr>
          <w:trHeight w:val="510"/>
          <w:jc w:val="center"/>
        </w:trPr>
        <w:tc>
          <w:tcPr>
            <w:tcW w:w="2552"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5812"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智能电表、计量装置及用电信息管理系统的研发、生产及销售，并提供智能用电管理系统解决方案</w:t>
            </w:r>
          </w:p>
        </w:tc>
      </w:tr>
    </w:tbl>
    <w:p w:rsidR="001F1E87" w:rsidRPr="001F1E87" w:rsidRDefault="001F1E87" w:rsidP="001F1E87">
      <w:pPr>
        <w:spacing w:line="360" w:lineRule="auto"/>
        <w:ind w:firstLineChars="200" w:firstLine="480"/>
        <w:rPr>
          <w:rFonts w:ascii="楷体" w:eastAsia="楷体" w:hAnsi="楷体" w:cs="宋体"/>
          <w:kern w:val="0"/>
          <w:sz w:val="24"/>
          <w:szCs w:val="24"/>
        </w:rPr>
      </w:pPr>
    </w:p>
    <w:p w:rsidR="001F1E87" w:rsidRPr="001F1E87" w:rsidRDefault="001F1E87" w:rsidP="001F1E87">
      <w:pPr>
        <w:spacing w:line="360" w:lineRule="auto"/>
        <w:ind w:firstLineChars="200" w:firstLine="480"/>
        <w:rPr>
          <w:rFonts w:ascii="楷体" w:eastAsia="楷体" w:hAnsi="楷体" w:cs="宋体"/>
          <w:kern w:val="0"/>
          <w:sz w:val="24"/>
          <w:szCs w:val="24"/>
        </w:rPr>
      </w:pPr>
      <w:r w:rsidRPr="001F1E87">
        <w:rPr>
          <w:rFonts w:ascii="楷体" w:eastAsia="楷体" w:hAnsi="楷体" w:cs="宋体" w:hint="eastAsia"/>
          <w:kern w:val="0"/>
          <w:sz w:val="24"/>
          <w:szCs w:val="24"/>
        </w:rPr>
        <w:t>取消审核</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lastRenderedPageBreak/>
        <w:t>82</w:t>
      </w:r>
      <w:r w:rsidRPr="001F1E87">
        <w:rPr>
          <w:rFonts w:hint="eastAsia"/>
          <w:b/>
          <w:bCs/>
          <w:szCs w:val="21"/>
        </w:rPr>
        <w:t>、珠海英搏尔电气股份有限公司</w:t>
      </w: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694"/>
        <w:gridCol w:w="2410"/>
        <w:gridCol w:w="1701"/>
        <w:gridCol w:w="1559"/>
      </w:tblGrid>
      <w:tr w:rsidR="001F1E87" w:rsidRPr="001F1E87" w:rsidTr="00311F6C">
        <w:trPr>
          <w:trHeight w:val="525"/>
          <w:jc w:val="center"/>
        </w:trPr>
        <w:tc>
          <w:tcPr>
            <w:tcW w:w="2694" w:type="dxa"/>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2410" w:type="dxa"/>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2005-1-14</w:t>
            </w:r>
          </w:p>
        </w:tc>
        <w:tc>
          <w:tcPr>
            <w:tcW w:w="1701" w:type="dxa"/>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559" w:type="dxa"/>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广东省珠海市</w:t>
            </w:r>
          </w:p>
        </w:tc>
      </w:tr>
      <w:tr w:rsidR="001F1E87" w:rsidRPr="001F1E87" w:rsidTr="00311F6C">
        <w:trPr>
          <w:trHeight w:val="525"/>
          <w:jc w:val="center"/>
        </w:trPr>
        <w:tc>
          <w:tcPr>
            <w:tcW w:w="2694" w:type="dxa"/>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2410" w:type="dxa"/>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电气机械和器材制造业</w:t>
            </w:r>
          </w:p>
        </w:tc>
        <w:tc>
          <w:tcPr>
            <w:tcW w:w="1701" w:type="dxa"/>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559" w:type="dxa"/>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中小板</w:t>
            </w:r>
          </w:p>
        </w:tc>
      </w:tr>
      <w:tr w:rsidR="001F1E87" w:rsidRPr="001F1E87" w:rsidTr="00311F6C">
        <w:trPr>
          <w:trHeight w:val="435"/>
          <w:jc w:val="center"/>
        </w:trPr>
        <w:tc>
          <w:tcPr>
            <w:tcW w:w="2694" w:type="dxa"/>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5670" w:type="dxa"/>
            <w:gridSpan w:val="3"/>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姜桂宾</w:t>
            </w:r>
          </w:p>
        </w:tc>
      </w:tr>
      <w:tr w:rsidR="001F1E87" w:rsidRPr="001F1E87" w:rsidTr="00311F6C">
        <w:trPr>
          <w:trHeight w:val="510"/>
          <w:jc w:val="center"/>
        </w:trPr>
        <w:tc>
          <w:tcPr>
            <w:tcW w:w="2694" w:type="dxa"/>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5670" w:type="dxa"/>
            <w:gridSpan w:val="3"/>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以电机控制器为主,车载充电机、DC-DC转换器、电子油门踏板等为辅的电动车辆关键零部件的研发、生产与销售</w:t>
            </w:r>
          </w:p>
        </w:tc>
      </w:tr>
    </w:tbl>
    <w:p w:rsidR="001F1E87" w:rsidRPr="001F1E87" w:rsidRDefault="001F1E87" w:rsidP="001F1E87">
      <w:pPr>
        <w:widowControl/>
        <w:jc w:val="left"/>
        <w:rPr>
          <w:rFonts w:ascii="楷体" w:eastAsia="楷体" w:hAnsi="楷体" w:cs="宋体"/>
          <w:kern w:val="0"/>
          <w:sz w:val="24"/>
          <w:szCs w:val="24"/>
        </w:rPr>
      </w:pPr>
      <w:r w:rsidRPr="001F1E87">
        <w:rPr>
          <w:rFonts w:ascii="楷体" w:eastAsia="楷体" w:hAnsi="楷体" w:cs="宋体" w:hint="eastAsia"/>
          <w:kern w:val="0"/>
          <w:sz w:val="24"/>
          <w:szCs w:val="24"/>
        </w:rPr>
        <w:t xml:space="preserve">　　</w:t>
      </w: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发行人报告期内中低速电动车领域的毛利率分别为29.06%、33.82%、29.27%，纯电动乘用车领域的毛利率分别为53.31%、57.37%、44.12%，发行人报告期内主营业务收入主要来源于中低速电动车。发行人在申报材料中预测2017年纯电动乘用车领域产品净利润占比为71.98%。（1）请发行人代表说明中低速电动车行业政策的发展趋势，并说明发行人的持续盈利能力是否可能出现重大变化；（2）发行人在申报材料中称其产品无论适用于纯电动乘用车或是中低速电动车领域，其内在核心技术、生产工艺等并无差异。请发行人代表说明其中低速电动车领域产品的毛利率远低于纯电动乘用车领域的原因；（3）请保荐代表人说明对发行人盈利预测可靠性的核查过程。</w:t>
      </w:r>
    </w:p>
    <w:p w:rsidR="001F1E87" w:rsidRPr="001F1E87" w:rsidRDefault="001F1E87" w:rsidP="001F1E87">
      <w:pPr>
        <w:widowControl/>
        <w:ind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2、根据发行人提供的商务合同，发行人将产品发至部分客户指定仓库，客户初验后，出具代保管证明，但对具体的保管期限和领用时间并无明确约定。请发行人代表：（1）说明发行人的产品在不同的下游厂家实际使用时是否存在可替代性，若下游厂家终止合同，尚未使用的存货有何具体处置措施；（2）进一步解释发行申请文件披露的“部分合同中明确约定交付时的签字或盖章不作为验收标准”的合理性。请保荐代表人对发行人的收入确认具体方法是否符合《企业会计准则》的规定发表核查意见。</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83</w:t>
      </w:r>
      <w:r w:rsidRPr="001F1E87">
        <w:rPr>
          <w:rFonts w:hint="eastAsia"/>
          <w:b/>
          <w:bCs/>
          <w:szCs w:val="21"/>
        </w:rPr>
        <w:t>、江苏凯伦建材股份有限公司</w:t>
      </w:r>
      <w:r w:rsidRPr="001F1E87">
        <w:rPr>
          <w:rFonts w:ascii="楷体" w:eastAsia="楷体" w:hAnsi="楷体" w:cs="宋体" w:hint="eastAsia"/>
          <w:b/>
          <w:bCs/>
          <w:kern w:val="0"/>
          <w:sz w:val="32"/>
          <w:szCs w:val="24"/>
        </w:rPr>
        <w:t xml:space="preserve">　</w:t>
      </w:r>
    </w:p>
    <w:tbl>
      <w:tblPr>
        <w:tblW w:w="8647" w:type="dxa"/>
        <w:jc w:val="center"/>
        <w:tblLook w:val="04A0" w:firstRow="1" w:lastRow="0" w:firstColumn="1" w:lastColumn="0" w:noHBand="0" w:noVBand="1"/>
      </w:tblPr>
      <w:tblGrid>
        <w:gridCol w:w="2410"/>
        <w:gridCol w:w="3119"/>
        <w:gridCol w:w="1559"/>
        <w:gridCol w:w="1559"/>
      </w:tblGrid>
      <w:tr w:rsidR="001F1E87" w:rsidRPr="001F1E87" w:rsidTr="00311F6C">
        <w:trPr>
          <w:trHeight w:val="52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119"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2011-7-13</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江苏省苏州市</w:t>
            </w:r>
          </w:p>
        </w:tc>
      </w:tr>
      <w:tr w:rsidR="001F1E87" w:rsidRPr="001F1E87" w:rsidTr="00311F6C">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119"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非金属矿物制品业</w:t>
            </w:r>
          </w:p>
        </w:tc>
        <w:tc>
          <w:tcPr>
            <w:tcW w:w="1559"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559"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中小板</w:t>
            </w:r>
          </w:p>
        </w:tc>
      </w:tr>
      <w:tr w:rsidR="001F1E87" w:rsidRPr="001F1E87" w:rsidTr="00311F6C">
        <w:trPr>
          <w:trHeight w:val="43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237"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钱林弟</w:t>
            </w:r>
          </w:p>
        </w:tc>
      </w:tr>
      <w:tr w:rsidR="001F1E87" w:rsidRPr="001F1E87" w:rsidTr="00311F6C">
        <w:trPr>
          <w:trHeight w:val="51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237"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新型建筑防水材料的研发、生产和销售</w:t>
            </w:r>
          </w:p>
        </w:tc>
      </w:tr>
    </w:tbl>
    <w:p w:rsidR="001F1E87" w:rsidRPr="001F1E87" w:rsidRDefault="001F1E87" w:rsidP="001F1E87">
      <w:pPr>
        <w:widowControl/>
        <w:jc w:val="left"/>
        <w:rPr>
          <w:rFonts w:ascii="楷体" w:eastAsia="楷体" w:hAnsi="楷体" w:cs="宋体"/>
          <w:kern w:val="0"/>
          <w:sz w:val="24"/>
          <w:szCs w:val="24"/>
        </w:rPr>
      </w:pP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发行人主要经销商中，多家客户的名称包含“凯伦”、“卓宝”、“凯正”、“卓盟”，成立时间也较短。请发行人代表说明：（1）发行人经销商客户存在大量与发行人相同或相似商号的原因；（2）主要经销商客户贵州凯思达建材有限公司（第一大客户）、南京凯正建材科技有限公司、江西凯伦建材有限公司、北京凯伦防水工程有限公司、广州凯伦防水装饰工程有限公司、云南凯能建材销售有限公司、合肥德凯建筑科技有限公司、杭州泰伦建筑工程有限公司、珠海市凯伦建材有限公司、陕西金凯伦建筑工程有限公司、南昌凯伦防水工程有</w:t>
      </w:r>
      <w:r w:rsidRPr="001F1E87">
        <w:rPr>
          <w:rFonts w:ascii="楷体" w:eastAsia="楷体" w:hAnsi="楷体" w:cs="宋体" w:hint="eastAsia"/>
          <w:kern w:val="0"/>
          <w:sz w:val="24"/>
          <w:szCs w:val="24"/>
        </w:rPr>
        <w:lastRenderedPageBreak/>
        <w:t>限公司、宣城市凯伦防水保温进出口有限公司、杭州凯伦防水工程有限公司与发行人是否存在关联关系，对上述经销商的销售是否实现了最终销售，与上述经销商的应收账款及回款情况，发行人是否为上述经销商提供过授信担保；（3）主要经销商成立时间较短的原因，其他经销商是否也存在类似的情形。请保荐代表人说明核查情况。</w:t>
      </w:r>
    </w:p>
    <w:p w:rsidR="001F1E87" w:rsidRPr="001F1E87" w:rsidRDefault="001F1E87" w:rsidP="001F1E87">
      <w:pPr>
        <w:widowControl/>
        <w:jc w:val="left"/>
        <w:rPr>
          <w:rFonts w:ascii="楷体" w:eastAsia="楷体" w:hAnsi="楷体" w:cs="宋体"/>
          <w:kern w:val="0"/>
          <w:sz w:val="24"/>
          <w:szCs w:val="24"/>
        </w:rPr>
      </w:pPr>
      <w:r w:rsidRPr="001F1E87">
        <w:rPr>
          <w:rFonts w:ascii="楷体" w:eastAsia="楷体" w:hAnsi="楷体" w:cs="宋体" w:hint="eastAsia"/>
          <w:kern w:val="0"/>
          <w:sz w:val="24"/>
          <w:szCs w:val="24"/>
        </w:rPr>
        <w:t xml:space="preserve">　　2、根据招股说明书披露，2015年1月，发行人原股东杨庆将持有的发行人30万股通过全国中小企业股份转让系统以5元/股的价格转让给钱茂荣。2015年6月，张勇、柴永福、苏州绿融投资合伙企业（有限合伙）（以下简称绿融投资）均以每股4元的价格分别认购发行人170万股、155万股以及75万股，发行人共计收到货币资金增资款1,600万元。发行人以2015年1月高管入股价格（5元/股）不能被认定为公允为由未对相关增资行为确认股份支付费用。请发行人代表说明：（1）2015年6月发行人估值较2015年1月下降的原因和合理性；（2）绿融投资增资所履行的程序。请保荐代表人发表核查意见。</w:t>
      </w:r>
    </w:p>
    <w:p w:rsidR="001F1E87" w:rsidRPr="001F1E87" w:rsidRDefault="001F1E87" w:rsidP="001F1E87">
      <w:pPr>
        <w:widowControl/>
        <w:ind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3、根据申报材料，发行人整体产能利用率较低。发行人聚氨酯防水涂料、沥青基防水卷材、高分子材料三种产品的毛利率均较高，但聚氨酯防水涂料、沥青基防水卷材毛利率均低于高分子材料，且产能利用率均远低于高分子材料。请发行人代表说明在整体产能利用率较低的情况下，募投资金用于替代现有产能利用率最高且毛利率最高产品线的合理性及必要性，原生产线设备不需要加速折旧或提取减值准备的依据是否充分。请保荐代表人说明核查过程以及信息披露是否充分、合理。</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84</w:t>
      </w:r>
      <w:r w:rsidRPr="001F1E87">
        <w:rPr>
          <w:rFonts w:hint="eastAsia"/>
          <w:b/>
          <w:bCs/>
          <w:szCs w:val="21"/>
        </w:rPr>
        <w:t>、深圳华大基因股份有限公司</w:t>
      </w:r>
    </w:p>
    <w:tbl>
      <w:tblPr>
        <w:tblW w:w="9400" w:type="dxa"/>
        <w:jc w:val="center"/>
        <w:tblLook w:val="04A0" w:firstRow="1" w:lastRow="0" w:firstColumn="1" w:lastColumn="0" w:noHBand="0" w:noVBand="1"/>
      </w:tblPr>
      <w:tblGrid>
        <w:gridCol w:w="2553"/>
        <w:gridCol w:w="3402"/>
        <w:gridCol w:w="1842"/>
        <w:gridCol w:w="1603"/>
      </w:tblGrid>
      <w:tr w:rsidR="001F1E87" w:rsidRPr="001F1E87" w:rsidTr="00311F6C">
        <w:trPr>
          <w:trHeight w:val="525"/>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2010-7-9</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603"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广东省深圳市</w:t>
            </w:r>
          </w:p>
        </w:tc>
      </w:tr>
      <w:tr w:rsidR="001F1E87" w:rsidRPr="001F1E87" w:rsidTr="00311F6C">
        <w:trPr>
          <w:trHeight w:val="525"/>
          <w:jc w:val="center"/>
        </w:trPr>
        <w:tc>
          <w:tcPr>
            <w:tcW w:w="2553"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402"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专业技术服务业</w:t>
            </w:r>
          </w:p>
        </w:tc>
        <w:tc>
          <w:tcPr>
            <w:tcW w:w="1842"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603"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中小板</w:t>
            </w:r>
          </w:p>
        </w:tc>
      </w:tr>
      <w:tr w:rsidR="001F1E87" w:rsidRPr="001F1E87" w:rsidTr="00311F6C">
        <w:trPr>
          <w:trHeight w:val="435"/>
          <w:jc w:val="center"/>
        </w:trPr>
        <w:tc>
          <w:tcPr>
            <w:tcW w:w="2553"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847"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汪建</w:t>
            </w:r>
          </w:p>
        </w:tc>
      </w:tr>
      <w:tr w:rsidR="001F1E87" w:rsidRPr="001F1E87" w:rsidTr="00311F6C">
        <w:trPr>
          <w:trHeight w:val="510"/>
          <w:jc w:val="center"/>
        </w:trPr>
        <w:tc>
          <w:tcPr>
            <w:tcW w:w="2553"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847"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通过基因检测等手段，为医疗机构、科研机构、企事业单位等提供基因组学类的诊断和研究服务</w:t>
            </w:r>
          </w:p>
        </w:tc>
      </w:tr>
    </w:tbl>
    <w:p w:rsidR="001F1E87" w:rsidRPr="001F1E87" w:rsidRDefault="001F1E87" w:rsidP="001F1E87">
      <w:pPr>
        <w:widowControl/>
        <w:jc w:val="left"/>
        <w:rPr>
          <w:rFonts w:ascii="楷体" w:eastAsia="楷体" w:hAnsi="楷体" w:cs="宋体"/>
          <w:kern w:val="0"/>
          <w:sz w:val="24"/>
          <w:szCs w:val="24"/>
        </w:rPr>
      </w:pP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申请材料显示，发行人历史上重组较多，重组后2016年发行人净利润为盈利33,269万元，而控股股东华大控股2016年净利润为-100,828万元。（1）请发行人代表说明控股股东、实际控制人及其直接、间接投资的部分其他企业的主营业务、主要产品，与发行人存在上下游关系，存在关联交易、资金往来，但未重组进发行人体系的原因。这些企业2016年度的盈利情况，是否存在与发行人共用资产、分担成本等利益输送情形；（2）请发行人代表说明控股股东华大控股2016年亏损10亿元的原因、以前年度的经营情况及对发行人的影响；（3）2013年发行人向关联方购买多项专利权、著作权、商标等无形资产，交易总额2.69亿元。请发行人代表说明发行人自身是否拥有独立的研发体系，在研发方面是否对控股股东、实际控制人及其投资的其他主体存在依赖；控股股东、实际控制人及其投资的其他主体目前的研发状况，是否存在为发行人承担研发费用的情况；（4）请发行人代表说明通过重组后发行人报告期关联交易依然持续上升的原因。请保荐代表人发表核查意见。</w:t>
      </w:r>
    </w:p>
    <w:p w:rsidR="001F1E87" w:rsidRPr="001F1E87" w:rsidRDefault="001F1E87" w:rsidP="001F1E87">
      <w:pPr>
        <w:widowControl/>
        <w:ind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lastRenderedPageBreak/>
        <w:t>2、申报材料显示，2013年发行人的控股股东华大控股收购了美国上市公司CG公司，并以此为基础形成了华大控股的测序设备板块。2014年和2016年，发行人对CG测序仪的采购金额分别为1,028.84万元和2,808.96万元。请发行人代表进一步说明上述关联交易在偶发性关联交易中披露的原因。请保荐代表人发表核查意见。</w:t>
      </w:r>
    </w:p>
    <w:p w:rsidR="001F1E87" w:rsidRPr="001F1E87" w:rsidRDefault="001F1E87" w:rsidP="001F1E87">
      <w:pPr>
        <w:keepNext/>
        <w:keepLines/>
        <w:spacing w:beforeLines="50" w:before="156" w:afterLines="50" w:after="156" w:line="415" w:lineRule="auto"/>
        <w:outlineLvl w:val="2"/>
        <w:rPr>
          <w:b/>
          <w:bCs/>
          <w:szCs w:val="21"/>
        </w:rPr>
      </w:pPr>
      <w:r>
        <w:rPr>
          <w:rFonts w:hint="eastAsia"/>
          <w:b/>
          <w:bCs/>
          <w:szCs w:val="21"/>
        </w:rPr>
        <w:t>85</w:t>
      </w:r>
      <w:r w:rsidRPr="001F1E87">
        <w:rPr>
          <w:rFonts w:hint="eastAsia"/>
          <w:b/>
          <w:bCs/>
          <w:szCs w:val="21"/>
        </w:rPr>
        <w:t>、朗新科技股份有限公司</w:t>
      </w:r>
    </w:p>
    <w:tbl>
      <w:tblPr>
        <w:tblW w:w="8931" w:type="dxa"/>
        <w:jc w:val="center"/>
        <w:tblLook w:val="04A0" w:firstRow="1" w:lastRow="0" w:firstColumn="1" w:lastColumn="0" w:noHBand="0" w:noVBand="1"/>
      </w:tblPr>
      <w:tblGrid>
        <w:gridCol w:w="2410"/>
        <w:gridCol w:w="3260"/>
        <w:gridCol w:w="1701"/>
        <w:gridCol w:w="1560"/>
      </w:tblGrid>
      <w:tr w:rsidR="001F1E87" w:rsidRPr="001F1E87" w:rsidTr="00311F6C">
        <w:trPr>
          <w:trHeight w:val="52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设立时间</w:t>
            </w:r>
          </w:p>
        </w:tc>
        <w:tc>
          <w:tcPr>
            <w:tcW w:w="3260"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Calibri" w:eastAsia="宋体" w:hAnsi="Calibri" w:cs="Calibri"/>
                <w:color w:val="000000"/>
                <w:kern w:val="0"/>
                <w:szCs w:val="21"/>
              </w:rPr>
            </w:pPr>
            <w:r w:rsidRPr="001F1E87">
              <w:rPr>
                <w:rFonts w:ascii="Calibri" w:eastAsia="宋体" w:hAnsi="Calibri" w:cs="Calibri"/>
                <w:color w:val="000000"/>
                <w:kern w:val="0"/>
                <w:szCs w:val="21"/>
              </w:rPr>
              <w:t>2003-5-7</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省市</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江苏省无锡市</w:t>
            </w:r>
          </w:p>
        </w:tc>
      </w:tr>
      <w:tr w:rsidR="001F1E87" w:rsidRPr="001F1E87" w:rsidTr="00311F6C">
        <w:trPr>
          <w:trHeight w:val="52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所属行业</w:t>
            </w:r>
          </w:p>
        </w:tc>
        <w:tc>
          <w:tcPr>
            <w:tcW w:w="3260"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软件和信息技术服务业</w:t>
            </w:r>
          </w:p>
        </w:tc>
        <w:tc>
          <w:tcPr>
            <w:tcW w:w="1701"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拟上市交易所</w:t>
            </w:r>
          </w:p>
        </w:tc>
        <w:tc>
          <w:tcPr>
            <w:tcW w:w="1560" w:type="dxa"/>
            <w:tcBorders>
              <w:top w:val="nil"/>
              <w:left w:val="nil"/>
              <w:bottom w:val="single" w:sz="8" w:space="0" w:color="000000"/>
              <w:right w:val="single" w:sz="8" w:space="0" w:color="000000"/>
            </w:tcBorders>
            <w:shd w:val="clear" w:color="auto" w:fill="auto"/>
            <w:vAlign w:val="center"/>
            <w:hideMark/>
          </w:tcPr>
          <w:p w:rsidR="001F1E87" w:rsidRPr="001F1E87" w:rsidRDefault="001F1E87" w:rsidP="001F1E87">
            <w:pPr>
              <w:widowControl/>
              <w:rPr>
                <w:rFonts w:ascii="宋体" w:eastAsia="宋体" w:hAnsi="宋体" w:cs="宋体"/>
                <w:color w:val="000000"/>
                <w:kern w:val="0"/>
                <w:szCs w:val="21"/>
              </w:rPr>
            </w:pPr>
            <w:r w:rsidRPr="001F1E87">
              <w:rPr>
                <w:rFonts w:ascii="宋体" w:eastAsia="宋体" w:hAnsi="宋体" w:cs="宋体" w:hint="eastAsia"/>
                <w:color w:val="000000"/>
                <w:kern w:val="0"/>
                <w:szCs w:val="21"/>
              </w:rPr>
              <w:t>中小板</w:t>
            </w:r>
          </w:p>
        </w:tc>
      </w:tr>
      <w:tr w:rsidR="001F1E87" w:rsidRPr="001F1E87" w:rsidTr="00311F6C">
        <w:trPr>
          <w:trHeight w:val="435"/>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控股股东／实际控制人</w:t>
            </w:r>
          </w:p>
        </w:tc>
        <w:tc>
          <w:tcPr>
            <w:tcW w:w="6521"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郑新标,徐长军</w:t>
            </w:r>
          </w:p>
        </w:tc>
      </w:tr>
      <w:tr w:rsidR="001F1E87" w:rsidRPr="001F1E87" w:rsidTr="00311F6C">
        <w:trPr>
          <w:trHeight w:val="510"/>
          <w:jc w:val="center"/>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rsidR="001F1E87" w:rsidRPr="001F1E87" w:rsidRDefault="001F1E87" w:rsidP="001F1E87">
            <w:pPr>
              <w:widowControl/>
              <w:jc w:val="center"/>
              <w:rPr>
                <w:rFonts w:ascii="宋体" w:eastAsia="宋体" w:hAnsi="宋体" w:cs="宋体"/>
                <w:b/>
                <w:bCs/>
                <w:color w:val="000000"/>
                <w:kern w:val="0"/>
                <w:szCs w:val="21"/>
              </w:rPr>
            </w:pPr>
            <w:r w:rsidRPr="001F1E87">
              <w:rPr>
                <w:rFonts w:ascii="宋体" w:eastAsia="宋体" w:hAnsi="宋体" w:cs="宋体" w:hint="eastAsia"/>
                <w:b/>
                <w:bCs/>
                <w:color w:val="000000"/>
                <w:kern w:val="0"/>
                <w:szCs w:val="21"/>
              </w:rPr>
              <w:t>主营业务</w:t>
            </w:r>
          </w:p>
        </w:tc>
        <w:tc>
          <w:tcPr>
            <w:tcW w:w="6521" w:type="dxa"/>
            <w:gridSpan w:val="3"/>
            <w:tcBorders>
              <w:top w:val="single" w:sz="8" w:space="0" w:color="000000"/>
              <w:left w:val="nil"/>
              <w:bottom w:val="single" w:sz="8" w:space="0" w:color="000000"/>
              <w:right w:val="single" w:sz="8" w:space="0" w:color="000000"/>
            </w:tcBorders>
            <w:shd w:val="clear" w:color="auto" w:fill="auto"/>
            <w:vAlign w:val="center"/>
            <w:hideMark/>
          </w:tcPr>
          <w:p w:rsidR="001F1E87" w:rsidRPr="001F1E87" w:rsidRDefault="001F1E87" w:rsidP="001F1E87">
            <w:pPr>
              <w:widowControl/>
              <w:jc w:val="left"/>
              <w:rPr>
                <w:rFonts w:ascii="宋体" w:eastAsia="宋体" w:hAnsi="宋体" w:cs="宋体"/>
                <w:color w:val="000000"/>
                <w:kern w:val="0"/>
                <w:szCs w:val="21"/>
              </w:rPr>
            </w:pPr>
            <w:r w:rsidRPr="001F1E87">
              <w:rPr>
                <w:rFonts w:ascii="宋体" w:eastAsia="宋体" w:hAnsi="宋体" w:cs="宋体" w:hint="eastAsia"/>
                <w:color w:val="000000"/>
                <w:kern w:val="0"/>
                <w:szCs w:val="21"/>
              </w:rPr>
              <w:t>专注于公用事业领域业务信息化系统的技术与服务提供商</w:t>
            </w:r>
          </w:p>
        </w:tc>
      </w:tr>
    </w:tbl>
    <w:p w:rsidR="001F1E87" w:rsidRPr="001F1E87" w:rsidRDefault="001F1E87" w:rsidP="001F1E87">
      <w:pPr>
        <w:widowControl/>
        <w:jc w:val="left"/>
        <w:rPr>
          <w:rFonts w:ascii="楷体" w:eastAsia="楷体" w:hAnsi="楷体" w:cs="宋体"/>
          <w:kern w:val="0"/>
          <w:sz w:val="24"/>
          <w:szCs w:val="24"/>
        </w:rPr>
      </w:pPr>
    </w:p>
    <w:p w:rsidR="001F1E87" w:rsidRPr="001F1E87" w:rsidRDefault="001F1E87" w:rsidP="001F1E87">
      <w:pPr>
        <w:widowControl/>
        <w:ind w:firstLineChars="200"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1、发行人报告期2014年度、2016年度利润总额相近但企业所得税（应缴数）金额相差较大，主要的“所得税纳税调节项目”如下（单位：万元）：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6"/>
        <w:gridCol w:w="2575"/>
        <w:gridCol w:w="2575"/>
      </w:tblGrid>
      <w:tr w:rsidR="001F1E87" w:rsidRPr="001F1E87" w:rsidTr="00311F6C">
        <w:trPr>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所得税纳税调节表</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2016年度</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2014年度</w:t>
            </w:r>
          </w:p>
        </w:tc>
      </w:tr>
      <w:tr w:rsidR="001F1E87" w:rsidRPr="001F1E87" w:rsidTr="00311F6C">
        <w:trPr>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利润总额</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13,938.62</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15,444.80</w:t>
            </w:r>
          </w:p>
        </w:tc>
      </w:tr>
      <w:tr w:rsidR="001F1E87" w:rsidRPr="001F1E87" w:rsidTr="00311F6C">
        <w:trPr>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研发费用加计扣除</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-2,695.10</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-798.03</w:t>
            </w:r>
          </w:p>
        </w:tc>
      </w:tr>
      <w:tr w:rsidR="001F1E87" w:rsidRPr="001F1E87" w:rsidTr="00311F6C">
        <w:trPr>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不得扣除成本、费用和损失</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1,982.43</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2,724.11</w:t>
            </w:r>
          </w:p>
        </w:tc>
      </w:tr>
      <w:tr w:rsidR="001F1E87" w:rsidRPr="001F1E87" w:rsidTr="00311F6C">
        <w:trPr>
          <w:tblCellSpacing w:w="0" w:type="dxa"/>
          <w:jc w:val="center"/>
        </w:trPr>
        <w:tc>
          <w:tcPr>
            <w:tcW w:w="3195"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收入会计政策变更-以前年度已缴纳的收入及成本</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-2,720.31</w:t>
            </w:r>
          </w:p>
        </w:tc>
        <w:tc>
          <w:tcPr>
            <w:tcW w:w="2580" w:type="dxa"/>
            <w:tcBorders>
              <w:top w:val="outset" w:sz="6" w:space="0" w:color="auto"/>
              <w:left w:val="outset" w:sz="6" w:space="0" w:color="auto"/>
              <w:bottom w:val="outset" w:sz="6" w:space="0" w:color="auto"/>
              <w:right w:val="outset" w:sz="6" w:space="0" w:color="auto"/>
            </w:tcBorders>
            <w:vAlign w:val="center"/>
            <w:hideMark/>
          </w:tcPr>
          <w:p w:rsidR="001F1E87" w:rsidRPr="001F1E87" w:rsidRDefault="001F1E87" w:rsidP="001F1E87">
            <w:pPr>
              <w:widowControl/>
              <w:jc w:val="center"/>
              <w:rPr>
                <w:rFonts w:ascii="楷体" w:eastAsia="楷体" w:hAnsi="楷体" w:cs="宋体"/>
                <w:kern w:val="0"/>
                <w:sz w:val="24"/>
                <w:szCs w:val="24"/>
              </w:rPr>
            </w:pPr>
            <w:r w:rsidRPr="001F1E87">
              <w:rPr>
                <w:rFonts w:ascii="楷体" w:eastAsia="楷体" w:hAnsi="楷体" w:cs="宋体" w:hint="eastAsia"/>
                <w:kern w:val="0"/>
                <w:sz w:val="24"/>
                <w:szCs w:val="24"/>
              </w:rPr>
              <w:t>-</w:t>
            </w:r>
          </w:p>
        </w:tc>
      </w:tr>
    </w:tbl>
    <w:p w:rsidR="001F1E87" w:rsidRPr="001F1E87" w:rsidRDefault="001F1E87" w:rsidP="001F1E87">
      <w:pPr>
        <w:widowControl/>
        <w:jc w:val="left"/>
        <w:rPr>
          <w:rFonts w:ascii="楷体" w:eastAsia="楷体" w:hAnsi="楷体" w:cs="宋体"/>
          <w:kern w:val="0"/>
          <w:sz w:val="24"/>
          <w:szCs w:val="24"/>
        </w:rPr>
      </w:pPr>
      <w:r w:rsidRPr="001F1E87">
        <w:rPr>
          <w:rFonts w:ascii="楷体" w:eastAsia="楷体" w:hAnsi="楷体" w:cs="宋体" w:hint="eastAsia"/>
          <w:kern w:val="0"/>
          <w:sz w:val="24"/>
          <w:szCs w:val="24"/>
        </w:rPr>
        <w:t xml:space="preserve">　　请发行人代表补充说明上述纳税调节项目产生的主要原因。　　　 </w:t>
      </w:r>
    </w:p>
    <w:p w:rsidR="001F1E87" w:rsidRPr="001F1E87" w:rsidRDefault="001F1E87" w:rsidP="001F1E87">
      <w:pPr>
        <w:widowControl/>
        <w:ind w:firstLine="480"/>
        <w:jc w:val="left"/>
        <w:rPr>
          <w:rFonts w:ascii="楷体" w:eastAsia="楷体" w:hAnsi="楷体" w:cs="宋体"/>
          <w:kern w:val="0"/>
          <w:sz w:val="24"/>
          <w:szCs w:val="24"/>
        </w:rPr>
      </w:pPr>
      <w:r w:rsidRPr="001F1E87">
        <w:rPr>
          <w:rFonts w:ascii="楷体" w:eastAsia="楷体" w:hAnsi="楷体" w:cs="宋体" w:hint="eastAsia"/>
          <w:kern w:val="0"/>
          <w:sz w:val="24"/>
          <w:szCs w:val="24"/>
        </w:rPr>
        <w:t>请保荐代表人：（1）说明上述调节项目在财务报表中列报的项目名称；（2）对上述“收入会计政策变更”项目的纳税调整是否符合税法的规定发表核查意见。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86</w:t>
      </w:r>
      <w:r w:rsidRPr="00251435">
        <w:rPr>
          <w:rFonts w:hint="eastAsia"/>
          <w:b/>
          <w:bCs/>
          <w:szCs w:val="21"/>
        </w:rPr>
        <w:t>、武汉海特生物制药股份有限公司</w:t>
      </w:r>
    </w:p>
    <w:tbl>
      <w:tblPr>
        <w:tblW w:w="9072" w:type="dxa"/>
        <w:jc w:val="center"/>
        <w:tblLook w:val="04A0" w:firstRow="1" w:lastRow="0" w:firstColumn="1" w:lastColumn="0" w:noHBand="0" w:noVBand="1"/>
      </w:tblPr>
      <w:tblGrid>
        <w:gridCol w:w="2360"/>
        <w:gridCol w:w="3594"/>
        <w:gridCol w:w="1559"/>
        <w:gridCol w:w="1559"/>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1992-4-8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湖北省武汉市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创业板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陈亚,陈宗敏,吴洪新</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生物药品(注射用神经生长因子冻干粉针剂、注射用抗乙肝转移因子冻干粉针剂)、冻干粉针剂、小容量注射剂生产、销售.</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hint="eastAsia"/>
          <w:b/>
          <w:bCs/>
          <w:szCs w:val="21"/>
        </w:rPr>
        <w:t xml:space="preserve">　</w:t>
      </w:r>
      <w:r w:rsidRPr="00251435">
        <w:rPr>
          <w:rFonts w:ascii="楷体" w:eastAsia="楷体" w:hAnsi="楷体" w:cs="宋体" w:hint="eastAsia"/>
          <w:kern w:val="0"/>
          <w:sz w:val="24"/>
          <w:szCs w:val="24"/>
        </w:rPr>
        <w:t xml:space="preserve">　1、报告期内，发行人销售费用的比例高于同行业上市公司，其中市场开发与学术推广费占销售费用的90%以上。发行人计提的市场开发与学术推广费前十名推广商中，2014年度个人推广商8名，法人推广商2名；2015年度个人推广商7名，法人推广商3名；2016年度前十大推广商均为法人单位。（1）请发行人代表说明推广费用的结算方式，市场开发与学术推广费较高的合理性，报告期内应付市场开发与学术推广费余额较大的原因及其合理性；（2）2016年计提市</w:t>
      </w:r>
      <w:r w:rsidRPr="00251435">
        <w:rPr>
          <w:rFonts w:ascii="楷体" w:eastAsia="楷体" w:hAnsi="楷体" w:cs="宋体" w:hint="eastAsia"/>
          <w:kern w:val="0"/>
          <w:sz w:val="24"/>
          <w:szCs w:val="24"/>
        </w:rPr>
        <w:lastRenderedPageBreak/>
        <w:t>场开发与学术推广费的第一大推广商为遂宁市开发区鹏程信息咨询服务中心、第三大推广商为郑州弘五冠信息科技有限公司、第四大推广商为永嘉县科正贸易有限公司、第十大推广商为上海则物文化传播中心，请发行人代表结合推广商的权利和义务，说明上述单位成为发行人主要推广商的原因及其合理性。</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2、发行人报告期2014-2016年末，其他应付款（市场开发与学术推广费）余额为11,525.46万元，12,132.51万元、14,939.53万元。报告期内，发行人销售费用中的“市场开发与学术推广费”具体明细如下（单位：万元）：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1"/>
        <w:gridCol w:w="1181"/>
        <w:gridCol w:w="972"/>
        <w:gridCol w:w="1224"/>
        <w:gridCol w:w="972"/>
        <w:gridCol w:w="1153"/>
        <w:gridCol w:w="1043"/>
      </w:tblGrid>
      <w:tr w:rsidR="00251435" w:rsidRPr="00251435" w:rsidTr="00016118">
        <w:trPr>
          <w:tblCellSpacing w:w="0" w:type="dxa"/>
          <w:jc w:val="center"/>
        </w:trPr>
        <w:tc>
          <w:tcPr>
            <w:tcW w:w="1860" w:type="dxa"/>
            <w:vMerge w:val="restart"/>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项目</w:t>
            </w:r>
          </w:p>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 xml:space="preserve">　　2016年</w:t>
            </w:r>
          </w:p>
        </w:tc>
        <w:tc>
          <w:tcPr>
            <w:tcW w:w="2265" w:type="dxa"/>
            <w:gridSpan w:val="2"/>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 xml:space="preserve">　　2015年</w:t>
            </w:r>
          </w:p>
        </w:tc>
        <w:tc>
          <w:tcPr>
            <w:tcW w:w="2265" w:type="dxa"/>
            <w:gridSpan w:val="2"/>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 xml:space="preserve">　　2014年</w:t>
            </w:r>
          </w:p>
        </w:tc>
      </w:tr>
      <w:tr w:rsidR="00251435" w:rsidRPr="00251435" w:rsidTr="0001611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left"/>
              <w:rPr>
                <w:rFonts w:ascii="楷体" w:eastAsia="楷体" w:hAnsi="楷体" w:cs="宋体"/>
                <w:kern w:val="0"/>
                <w:sz w:val="24"/>
                <w:szCs w:val="24"/>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金额</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比例（%）</w:t>
            </w:r>
          </w:p>
        </w:tc>
        <w:tc>
          <w:tcPr>
            <w:tcW w:w="127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金额</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比例（%）</w:t>
            </w:r>
          </w:p>
        </w:tc>
        <w:tc>
          <w:tcPr>
            <w:tcW w:w="120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金额</w:t>
            </w:r>
          </w:p>
        </w:tc>
        <w:tc>
          <w:tcPr>
            <w:tcW w:w="106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比例（%）</w:t>
            </w:r>
          </w:p>
        </w:tc>
      </w:tr>
      <w:tr w:rsidR="00251435" w:rsidRPr="00251435" w:rsidTr="00016118">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销售会议费</w:t>
            </w:r>
          </w:p>
        </w:tc>
        <w:tc>
          <w:tcPr>
            <w:tcW w:w="123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21,490.64</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44.99</w:t>
            </w:r>
          </w:p>
        </w:tc>
        <w:tc>
          <w:tcPr>
            <w:tcW w:w="127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18,415.77</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44.35</w:t>
            </w:r>
          </w:p>
        </w:tc>
        <w:tc>
          <w:tcPr>
            <w:tcW w:w="120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16,212.38</w:t>
            </w:r>
          </w:p>
        </w:tc>
        <w:tc>
          <w:tcPr>
            <w:tcW w:w="106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47.62</w:t>
            </w:r>
          </w:p>
        </w:tc>
      </w:tr>
      <w:tr w:rsidR="00251435" w:rsidRPr="00251435" w:rsidTr="00016118">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Calibri" w:eastAsia="楷体" w:hAnsi="Calibri" w:cs="Calibri"/>
                <w:kern w:val="0"/>
                <w:sz w:val="24"/>
                <w:szCs w:val="24"/>
              </w:rPr>
              <w:t> </w:t>
            </w:r>
            <w:r w:rsidRPr="00251435">
              <w:rPr>
                <w:rFonts w:ascii="楷体" w:eastAsia="楷体" w:hAnsi="楷体" w:cs="宋体" w:hint="eastAsia"/>
                <w:kern w:val="0"/>
                <w:sz w:val="24"/>
                <w:szCs w:val="24"/>
              </w:rPr>
              <w:t>会场、服务费</w:t>
            </w:r>
          </w:p>
        </w:tc>
        <w:tc>
          <w:tcPr>
            <w:tcW w:w="123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19,606.98</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41.05</w:t>
            </w:r>
          </w:p>
        </w:tc>
        <w:tc>
          <w:tcPr>
            <w:tcW w:w="127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12,254.30</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29.51</w:t>
            </w:r>
          </w:p>
        </w:tc>
        <w:tc>
          <w:tcPr>
            <w:tcW w:w="120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10,973.68</w:t>
            </w:r>
          </w:p>
        </w:tc>
        <w:tc>
          <w:tcPr>
            <w:tcW w:w="106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32.23</w:t>
            </w:r>
          </w:p>
        </w:tc>
      </w:tr>
      <w:tr w:rsidR="00251435" w:rsidRPr="00251435" w:rsidTr="00016118">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 xml:space="preserve">　车辆使用及差旅</w:t>
            </w:r>
          </w:p>
        </w:tc>
        <w:tc>
          <w:tcPr>
            <w:tcW w:w="123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6,202.25</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12.98</w:t>
            </w:r>
          </w:p>
        </w:tc>
        <w:tc>
          <w:tcPr>
            <w:tcW w:w="127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10,586.33</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25.50</w:t>
            </w:r>
          </w:p>
        </w:tc>
        <w:tc>
          <w:tcPr>
            <w:tcW w:w="120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6,605.62</w:t>
            </w:r>
          </w:p>
        </w:tc>
        <w:tc>
          <w:tcPr>
            <w:tcW w:w="106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19.40</w:t>
            </w:r>
          </w:p>
        </w:tc>
      </w:tr>
      <w:tr w:rsidR="00251435" w:rsidRPr="00251435" w:rsidTr="00016118">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其他</w:t>
            </w:r>
          </w:p>
        </w:tc>
        <w:tc>
          <w:tcPr>
            <w:tcW w:w="123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469.01</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0.98</w:t>
            </w:r>
          </w:p>
        </w:tc>
        <w:tc>
          <w:tcPr>
            <w:tcW w:w="127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267.06</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0.64</w:t>
            </w:r>
          </w:p>
        </w:tc>
        <w:tc>
          <w:tcPr>
            <w:tcW w:w="120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251.60</w:t>
            </w:r>
          </w:p>
        </w:tc>
        <w:tc>
          <w:tcPr>
            <w:tcW w:w="106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0.74</w:t>
            </w:r>
          </w:p>
        </w:tc>
      </w:tr>
      <w:tr w:rsidR="00251435" w:rsidRPr="00251435" w:rsidTr="00016118">
        <w:trPr>
          <w:tblCellSpacing w:w="0" w:type="dxa"/>
          <w:jc w:val="center"/>
        </w:trPr>
        <w:tc>
          <w:tcPr>
            <w:tcW w:w="186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合计</w:t>
            </w:r>
          </w:p>
        </w:tc>
        <w:tc>
          <w:tcPr>
            <w:tcW w:w="123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47,768.89</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100.00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41,523.45</w:t>
            </w:r>
          </w:p>
        </w:tc>
        <w:tc>
          <w:tcPr>
            <w:tcW w:w="99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 xml:space="preserve">100.00 </w:t>
            </w:r>
          </w:p>
        </w:tc>
        <w:tc>
          <w:tcPr>
            <w:tcW w:w="1200"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34,043.29</w:t>
            </w:r>
          </w:p>
        </w:tc>
        <w:tc>
          <w:tcPr>
            <w:tcW w:w="1065" w:type="dxa"/>
            <w:tcBorders>
              <w:top w:val="outset" w:sz="6" w:space="0" w:color="auto"/>
              <w:left w:val="outset" w:sz="6" w:space="0" w:color="auto"/>
              <w:bottom w:val="outset" w:sz="6" w:space="0" w:color="auto"/>
              <w:right w:val="outset" w:sz="6" w:space="0" w:color="auto"/>
            </w:tcBorders>
            <w:vAlign w:val="center"/>
            <w:hideMark/>
          </w:tcPr>
          <w:p w:rsidR="00251435" w:rsidRPr="00251435" w:rsidRDefault="00251435" w:rsidP="00251435">
            <w:pPr>
              <w:widowControl/>
              <w:wordWrap w:val="0"/>
              <w:jc w:val="center"/>
              <w:rPr>
                <w:rFonts w:ascii="楷体" w:eastAsia="楷体" w:hAnsi="楷体" w:cs="宋体"/>
                <w:kern w:val="0"/>
                <w:sz w:val="24"/>
                <w:szCs w:val="24"/>
              </w:rPr>
            </w:pPr>
            <w:r w:rsidRPr="00251435">
              <w:rPr>
                <w:rFonts w:ascii="楷体" w:eastAsia="楷体" w:hAnsi="楷体" w:cs="宋体" w:hint="eastAsia"/>
                <w:kern w:val="0"/>
                <w:sz w:val="24"/>
                <w:szCs w:val="24"/>
              </w:rPr>
              <w:t>100.00</w:t>
            </w:r>
          </w:p>
        </w:tc>
      </w:tr>
    </w:tbl>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请发行人代表：（1）补充说明报告期末应付市场开发与学术推广费的主要债务人由个人变化为单位的主要原因；（2）以个人推广商彭长胜为例，说明支付的合作推广费用是否与其推广业绩相匹配，主管税收征收机关是否对发票单位与付款单位不一致存在异议；（3）说明有何内部控制制度能够保证获取的报告期销售会议费、会场和服务费、车辆使用及差旅费用票据的真实性、合法性。</w:t>
      </w:r>
    </w:p>
    <w:p w:rsidR="00251435" w:rsidRPr="00251435" w:rsidRDefault="00251435" w:rsidP="00251435">
      <w:pPr>
        <w:widowControl/>
        <w:wordWrap w:val="0"/>
        <w:ind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t>请保荐代表人：（1）对发行人报告期是否存在商业贿赂或违反《反不正当竞争法》的规定发表核查意见；（2）对报告期销售会议费、会场和服务费、车辆使用及差旅费用的真实性发表核查意见。</w:t>
      </w:r>
    </w:p>
    <w:p w:rsidR="00251435" w:rsidRPr="00251435" w:rsidRDefault="00251435" w:rsidP="00251435">
      <w:pPr>
        <w:keepNext/>
        <w:keepLines/>
        <w:spacing w:beforeLines="50" w:before="156" w:afterLines="50" w:after="156" w:line="415" w:lineRule="auto"/>
        <w:outlineLvl w:val="2"/>
        <w:rPr>
          <w:b/>
          <w:bCs/>
          <w:szCs w:val="21"/>
        </w:rPr>
      </w:pPr>
      <w:r>
        <w:rPr>
          <w:b/>
          <w:bCs/>
          <w:szCs w:val="21"/>
        </w:rPr>
        <w:t>87</w:t>
      </w:r>
      <w:r w:rsidRPr="00251435">
        <w:rPr>
          <w:rFonts w:hint="eastAsia"/>
          <w:b/>
          <w:bCs/>
          <w:szCs w:val="21"/>
        </w:rPr>
        <w:t>、京博农化科技股份有限公司</w:t>
      </w:r>
    </w:p>
    <w:tbl>
      <w:tblPr>
        <w:tblW w:w="9072" w:type="dxa"/>
        <w:jc w:val="center"/>
        <w:tblLook w:val="04A0" w:firstRow="1" w:lastRow="0" w:firstColumn="1" w:lastColumn="0" w:noHBand="0" w:noVBand="1"/>
      </w:tblPr>
      <w:tblGrid>
        <w:gridCol w:w="2360"/>
        <w:gridCol w:w="3594"/>
        <w:gridCol w:w="1559"/>
        <w:gridCol w:w="1559"/>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2011-5-31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山东省滨州市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创业板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马韵升</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高效、低毒、低残留、环境友好型农药原药、制剂及农药中间体的研发、生产和销售业务，同时兼营植物营养剂、农药软包装业务。</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1、根据申请文件，发行人主要经营资产来源于山东京博，山东京博历史上存在股权代持超过200人。请发行人代表说明：发行人前身收购山东京博相关经营性资产和业务时，发行人和山东京博的股权结构是否有重大差异，山东京博有无不同意上述资产转让的中小股东，其利益如何保证，是否存在争议和潜在争议，发行人目前股权结构是否存在代持安排。请保荐代表人说明核查过程及结论。</w:t>
      </w: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2、发行人2013年1月1日以来，银行向发行人发放贷款后，按借款合同约定受托将款项支付给京博控股、甘肃诺客达等关联企业，上述企业在收到银行付款后及时将该款项转至发行人银行账户。请发行人代表从借款利率、贷款抵押、担保条件等进一步说明采用受托支付方式的必要性、相关整改及落实情况。请保荐代表人就上述事项是否违规及对发行人独立性的影响发表核查意见。</w:t>
      </w:r>
    </w:p>
    <w:p w:rsidR="00251435" w:rsidRPr="00251435" w:rsidRDefault="00251435" w:rsidP="00251435">
      <w:pPr>
        <w:widowControl/>
        <w:wordWrap w:val="0"/>
        <w:ind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lastRenderedPageBreak/>
        <w:t>3、根据申请文件，发行人一般在全国各地县开发和扶持经销商，经销商大多为个体工商户。2014年度，经销商减少了1000个左右。（1）2014年度经销商客户真实性核查比例大大低于前后年度，请保荐代表人解释原因并说明该核查比例是否足够；（2）请保荐代表人说明对广东盛世国丰农业发展有限公司承接发行人在广东省（除湛江、茂名、及阳江行政区域）694家小规模经销商的核查情况。</w:t>
      </w:r>
    </w:p>
    <w:p w:rsidR="00251435" w:rsidRPr="00251435" w:rsidRDefault="00251435" w:rsidP="00251435">
      <w:pPr>
        <w:keepNext/>
        <w:keepLines/>
        <w:spacing w:beforeLines="50" w:before="156" w:afterLines="50" w:after="156" w:line="415" w:lineRule="auto"/>
        <w:outlineLvl w:val="2"/>
        <w:rPr>
          <w:b/>
          <w:bCs/>
          <w:szCs w:val="21"/>
        </w:rPr>
      </w:pPr>
      <w:r>
        <w:rPr>
          <w:b/>
          <w:bCs/>
          <w:szCs w:val="21"/>
        </w:rPr>
        <w:t>88</w:t>
      </w:r>
      <w:r w:rsidRPr="00251435">
        <w:rPr>
          <w:rFonts w:hint="eastAsia"/>
          <w:b/>
          <w:bCs/>
          <w:szCs w:val="21"/>
        </w:rPr>
        <w:t>、深圳市智动力精密技术股份有限公司</w:t>
      </w:r>
    </w:p>
    <w:tbl>
      <w:tblPr>
        <w:tblW w:w="9072" w:type="dxa"/>
        <w:jc w:val="center"/>
        <w:tblLook w:val="04A0" w:firstRow="1" w:lastRow="0" w:firstColumn="1" w:lastColumn="0" w:noHBand="0" w:noVBand="1"/>
      </w:tblPr>
      <w:tblGrid>
        <w:gridCol w:w="2360"/>
        <w:gridCol w:w="3594"/>
        <w:gridCol w:w="1559"/>
        <w:gridCol w:w="1559"/>
      </w:tblGrid>
      <w:tr w:rsidR="00251435" w:rsidRPr="00251435" w:rsidTr="00016118">
        <w:trPr>
          <w:trHeight w:val="510"/>
          <w:jc w:val="cent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设立时间</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Calibri" w:eastAsia="宋体" w:hAnsi="Calibri" w:cs="Calibri"/>
                <w:color w:val="000000"/>
                <w:kern w:val="0"/>
                <w:szCs w:val="21"/>
              </w:rPr>
            </w:pPr>
            <w:r w:rsidRPr="00251435">
              <w:rPr>
                <w:rFonts w:ascii="Calibri" w:eastAsia="宋体" w:hAnsi="Calibri" w:cs="Calibri"/>
                <w:color w:val="000000"/>
                <w:kern w:val="0"/>
                <w:szCs w:val="21"/>
              </w:rPr>
              <w:t>2004-7-26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省市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广东省深圳市</w:t>
            </w:r>
          </w:p>
        </w:tc>
      </w:tr>
      <w:tr w:rsidR="00251435" w:rsidRPr="00251435" w:rsidTr="00016118">
        <w:trPr>
          <w:trHeight w:val="51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所属行业</w:t>
            </w:r>
          </w:p>
        </w:tc>
        <w:tc>
          <w:tcPr>
            <w:tcW w:w="3594"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计算机、通信和其他电子设备制造业</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拟上市交易所</w:t>
            </w:r>
          </w:p>
        </w:tc>
        <w:tc>
          <w:tcPr>
            <w:tcW w:w="1559" w:type="dxa"/>
            <w:tcBorders>
              <w:top w:val="nil"/>
              <w:left w:val="nil"/>
              <w:bottom w:val="single" w:sz="4" w:space="0" w:color="auto"/>
              <w:right w:val="single" w:sz="4" w:space="0" w:color="auto"/>
            </w:tcBorders>
            <w:shd w:val="clear" w:color="auto" w:fill="auto"/>
            <w:vAlign w:val="center"/>
            <w:hideMark/>
          </w:tcPr>
          <w:p w:rsidR="00251435" w:rsidRPr="00251435" w:rsidRDefault="00251435" w:rsidP="00251435">
            <w:pPr>
              <w:widowControl/>
              <w:rPr>
                <w:rFonts w:ascii="宋体" w:eastAsia="宋体" w:hAnsi="宋体" w:cs="宋体"/>
                <w:color w:val="000000"/>
                <w:kern w:val="0"/>
                <w:szCs w:val="21"/>
              </w:rPr>
            </w:pPr>
            <w:r w:rsidRPr="00251435">
              <w:rPr>
                <w:rFonts w:ascii="宋体" w:eastAsia="宋体" w:hAnsi="宋体" w:cs="宋体" w:hint="eastAsia"/>
                <w:color w:val="000000"/>
                <w:kern w:val="0"/>
                <w:szCs w:val="21"/>
              </w:rPr>
              <w:t>创业板</w:t>
            </w:r>
          </w:p>
        </w:tc>
      </w:tr>
      <w:tr w:rsidR="00251435" w:rsidRPr="00251435" w:rsidTr="00016118">
        <w:trPr>
          <w:trHeight w:val="37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控股股东／实际控制人</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陈奕纯,吴加维</w:t>
            </w:r>
          </w:p>
        </w:tc>
      </w:tr>
      <w:tr w:rsidR="00251435" w:rsidRPr="00251435" w:rsidTr="00016118">
        <w:trPr>
          <w:trHeight w:val="40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251435" w:rsidRPr="00251435" w:rsidRDefault="00251435" w:rsidP="00251435">
            <w:pPr>
              <w:widowControl/>
              <w:jc w:val="center"/>
              <w:rPr>
                <w:rFonts w:ascii="宋体" w:eastAsia="宋体" w:hAnsi="宋体" w:cs="宋体"/>
                <w:b/>
                <w:bCs/>
                <w:color w:val="000000"/>
                <w:kern w:val="0"/>
                <w:szCs w:val="21"/>
              </w:rPr>
            </w:pPr>
            <w:r w:rsidRPr="00251435">
              <w:rPr>
                <w:rFonts w:ascii="宋体" w:eastAsia="宋体" w:hAnsi="宋体" w:cs="宋体" w:hint="eastAsia"/>
                <w:b/>
                <w:bCs/>
                <w:color w:val="000000"/>
                <w:kern w:val="0"/>
                <w:szCs w:val="21"/>
              </w:rPr>
              <w:t>主营业务</w:t>
            </w:r>
          </w:p>
        </w:tc>
        <w:tc>
          <w:tcPr>
            <w:tcW w:w="6712" w:type="dxa"/>
            <w:gridSpan w:val="3"/>
            <w:tcBorders>
              <w:top w:val="single" w:sz="4" w:space="0" w:color="auto"/>
              <w:left w:val="nil"/>
              <w:bottom w:val="single" w:sz="4" w:space="0" w:color="auto"/>
              <w:right w:val="single" w:sz="4" w:space="0" w:color="auto"/>
            </w:tcBorders>
            <w:shd w:val="clear" w:color="auto" w:fill="auto"/>
            <w:vAlign w:val="center"/>
            <w:hideMark/>
          </w:tcPr>
          <w:p w:rsidR="00251435" w:rsidRPr="00251435" w:rsidRDefault="00251435" w:rsidP="00251435">
            <w:pPr>
              <w:widowControl/>
              <w:jc w:val="left"/>
              <w:rPr>
                <w:rFonts w:ascii="宋体" w:eastAsia="宋体" w:hAnsi="宋体" w:cs="宋体"/>
                <w:color w:val="000000"/>
                <w:kern w:val="0"/>
                <w:szCs w:val="21"/>
              </w:rPr>
            </w:pPr>
            <w:r w:rsidRPr="00251435">
              <w:rPr>
                <w:rFonts w:ascii="宋体" w:eastAsia="宋体" w:hAnsi="宋体" w:cs="宋体" w:hint="eastAsia"/>
                <w:color w:val="000000"/>
                <w:kern w:val="0"/>
                <w:szCs w:val="21"/>
              </w:rPr>
              <w:t>手机等消费电子功能性器件的研发、生产和销售，为客户提供功能性器件的设计、生产、检测等全方位服务</w:t>
            </w:r>
          </w:p>
        </w:tc>
      </w:tr>
    </w:tbl>
    <w:p w:rsidR="00251435" w:rsidRPr="00251435" w:rsidRDefault="00251435" w:rsidP="00251435">
      <w:pPr>
        <w:spacing w:line="360" w:lineRule="auto"/>
        <w:ind w:firstLineChars="200" w:firstLine="480"/>
        <w:rPr>
          <w:sz w:val="24"/>
        </w:rPr>
      </w:pPr>
    </w:p>
    <w:p w:rsidR="00251435" w:rsidRPr="00251435" w:rsidRDefault="00251435" w:rsidP="00251435">
      <w:pPr>
        <w:widowControl/>
        <w:wordWrap w:val="0"/>
        <w:jc w:val="left"/>
        <w:rPr>
          <w:rFonts w:ascii="楷体" w:eastAsia="楷体" w:hAnsi="楷体" w:cs="宋体"/>
          <w:kern w:val="0"/>
          <w:sz w:val="24"/>
          <w:szCs w:val="24"/>
        </w:rPr>
      </w:pPr>
      <w:r w:rsidRPr="00251435">
        <w:rPr>
          <w:rFonts w:ascii="楷体" w:eastAsia="楷体" w:hAnsi="楷体" w:cs="宋体" w:hint="eastAsia"/>
          <w:kern w:val="0"/>
          <w:sz w:val="24"/>
          <w:szCs w:val="24"/>
        </w:rPr>
        <w:t xml:space="preserve">　　1、2014年至2016年发行人向韩国三星电子直接销售占比分别为25.45%、44.97%、70.51%。发行人报告期内前五大客户蓝思科技、欧菲光等组件生产商的终端客户也是韩国三星电子。请发行人代表：（1）结合目前的国际形势、韩国三星电子的经营现状，分析说明与韩国三星电子的业务往来是否可持续发展；（2）说明向三星体系销售的稳定性，与三星签订的相关协议中关于有效期、三星单方终止协议的事项、发行人的赔偿责任条款等内容，说明发行人是否存在业绩出现巨大波动的可能性。请保荐代表人说明核查过程并发表核查意见。</w:t>
      </w:r>
    </w:p>
    <w:p w:rsidR="00251435" w:rsidRPr="00251435" w:rsidRDefault="00251435" w:rsidP="00251435">
      <w:pPr>
        <w:widowControl/>
        <w:wordWrap w:val="0"/>
        <w:ind w:firstLine="480"/>
        <w:jc w:val="left"/>
        <w:rPr>
          <w:rFonts w:ascii="楷体" w:eastAsia="楷体" w:hAnsi="楷体" w:cs="宋体"/>
          <w:kern w:val="0"/>
          <w:sz w:val="24"/>
          <w:szCs w:val="24"/>
        </w:rPr>
      </w:pPr>
      <w:r w:rsidRPr="00251435">
        <w:rPr>
          <w:rFonts w:ascii="楷体" w:eastAsia="楷体" w:hAnsi="楷体" w:cs="宋体" w:hint="eastAsia"/>
          <w:kern w:val="0"/>
          <w:sz w:val="24"/>
          <w:szCs w:val="24"/>
        </w:rPr>
        <w:t>2、2015年12月，发行人子公司东莞智动力租赁实际控制人吴加维控制的东莞智维的厂房、办公楼及宿舍，面积为21,352平方米（其中10,550平方米为厂房），租赁期限为2015年12月1日-2025年11月30日。2017年4月，吴加维将持有的东莞智维100%股权以300万元转让给余君理。请发行人代表说明：（1）不租赁有产权建筑物的合理性，租赁价格是否公允；（2）租赁无产权建筑物的发行人内部决策程序是否符合规定；（3）是否取得了主管部门对该等建筑物权属及是否拆除的确认；（4）租赁房产对发行人资产完整性、独立性的影响；（5）吴加维持有的东莞智维100%股权以300万元转让给余君理的原因，不转让给发行人的合理性。请保荐代表人说明核查过程并发表核查结论。</w:t>
      </w:r>
    </w:p>
    <w:p w:rsidR="00D91CCA" w:rsidRPr="00D91CCA" w:rsidRDefault="00D91CCA" w:rsidP="00D91CCA">
      <w:pPr>
        <w:keepNext/>
        <w:keepLines/>
        <w:spacing w:beforeLines="50" w:before="156" w:afterLines="50" w:after="156" w:line="415" w:lineRule="auto"/>
        <w:outlineLvl w:val="2"/>
        <w:rPr>
          <w:b/>
          <w:bCs/>
          <w:szCs w:val="21"/>
        </w:rPr>
      </w:pPr>
      <w:r>
        <w:rPr>
          <w:b/>
          <w:bCs/>
          <w:szCs w:val="21"/>
        </w:rPr>
        <w:t>89</w:t>
      </w:r>
      <w:r w:rsidRPr="00D91CCA">
        <w:rPr>
          <w:rFonts w:hint="eastAsia"/>
          <w:b/>
          <w:bCs/>
          <w:szCs w:val="21"/>
        </w:rPr>
        <w:t>、一品红药业股份有限公司</w:t>
      </w:r>
    </w:p>
    <w:tbl>
      <w:tblPr>
        <w:tblW w:w="9120" w:type="dxa"/>
        <w:jc w:val="center"/>
        <w:tblLook w:val="04A0" w:firstRow="1" w:lastRow="0" w:firstColumn="1" w:lastColumn="0" w:noHBand="0" w:noVBand="1"/>
      </w:tblPr>
      <w:tblGrid>
        <w:gridCol w:w="2440"/>
        <w:gridCol w:w="3233"/>
        <w:gridCol w:w="1727"/>
        <w:gridCol w:w="1720"/>
      </w:tblGrid>
      <w:tr w:rsidR="00D91CCA" w:rsidRPr="00D91CCA" w:rsidTr="00077A86">
        <w:trPr>
          <w:trHeight w:val="406"/>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设立时间</w:t>
            </w:r>
          </w:p>
        </w:tc>
        <w:tc>
          <w:tcPr>
            <w:tcW w:w="3233" w:type="dxa"/>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left"/>
              <w:rPr>
                <w:rFonts w:ascii="Calibri" w:eastAsia="宋体" w:hAnsi="Calibri" w:cs="Calibri"/>
                <w:color w:val="000000"/>
                <w:kern w:val="0"/>
                <w:szCs w:val="21"/>
              </w:rPr>
            </w:pPr>
            <w:r w:rsidRPr="00D91CCA">
              <w:rPr>
                <w:rFonts w:ascii="Calibri" w:eastAsia="宋体" w:hAnsi="Calibri" w:cs="Calibri"/>
                <w:color w:val="000000"/>
                <w:kern w:val="0"/>
                <w:szCs w:val="21"/>
              </w:rPr>
              <w:t>2002-2-4</w:t>
            </w:r>
          </w:p>
        </w:tc>
        <w:tc>
          <w:tcPr>
            <w:tcW w:w="1727" w:type="dxa"/>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省市</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rPr>
                <w:rFonts w:ascii="宋体" w:eastAsia="宋体" w:hAnsi="宋体" w:cs="宋体"/>
                <w:color w:val="000000"/>
                <w:kern w:val="0"/>
                <w:szCs w:val="21"/>
              </w:rPr>
            </w:pPr>
            <w:r w:rsidRPr="00D91CCA">
              <w:rPr>
                <w:rFonts w:ascii="宋体" w:eastAsia="宋体" w:hAnsi="宋体" w:cs="宋体" w:hint="eastAsia"/>
                <w:color w:val="000000"/>
                <w:kern w:val="0"/>
                <w:szCs w:val="21"/>
              </w:rPr>
              <w:t>广东省广州市</w:t>
            </w:r>
          </w:p>
        </w:tc>
      </w:tr>
      <w:tr w:rsidR="00D91CCA" w:rsidRPr="00D91CCA" w:rsidTr="00077A86">
        <w:trPr>
          <w:trHeight w:val="301"/>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所属行业</w:t>
            </w:r>
          </w:p>
        </w:tc>
        <w:tc>
          <w:tcPr>
            <w:tcW w:w="3233" w:type="dxa"/>
            <w:tcBorders>
              <w:top w:val="nil"/>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left"/>
              <w:rPr>
                <w:rFonts w:ascii="宋体" w:eastAsia="宋体" w:hAnsi="宋体" w:cs="宋体"/>
                <w:color w:val="000000"/>
                <w:kern w:val="0"/>
                <w:szCs w:val="21"/>
              </w:rPr>
            </w:pPr>
            <w:r w:rsidRPr="00D91CCA">
              <w:rPr>
                <w:rFonts w:ascii="宋体" w:eastAsia="宋体" w:hAnsi="宋体" w:cs="宋体" w:hint="eastAsia"/>
                <w:color w:val="000000"/>
                <w:kern w:val="0"/>
                <w:szCs w:val="21"/>
              </w:rPr>
              <w:t>医药制造</w:t>
            </w:r>
            <w:bookmarkStart w:id="1" w:name="_GoBack"/>
            <w:bookmarkEnd w:id="1"/>
            <w:r w:rsidRPr="00D91CCA">
              <w:rPr>
                <w:rFonts w:ascii="宋体" w:eastAsia="宋体" w:hAnsi="宋体" w:cs="宋体" w:hint="eastAsia"/>
                <w:color w:val="000000"/>
                <w:kern w:val="0"/>
                <w:szCs w:val="21"/>
              </w:rPr>
              <w:t>业</w:t>
            </w:r>
          </w:p>
        </w:tc>
        <w:tc>
          <w:tcPr>
            <w:tcW w:w="1727" w:type="dxa"/>
            <w:tcBorders>
              <w:top w:val="nil"/>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拟上市交易所</w:t>
            </w:r>
          </w:p>
        </w:tc>
        <w:tc>
          <w:tcPr>
            <w:tcW w:w="1720" w:type="dxa"/>
            <w:tcBorders>
              <w:top w:val="nil"/>
              <w:left w:val="nil"/>
              <w:bottom w:val="single" w:sz="8" w:space="0" w:color="000000"/>
              <w:right w:val="single" w:sz="8" w:space="0" w:color="000000"/>
            </w:tcBorders>
            <w:shd w:val="clear" w:color="auto" w:fill="auto"/>
            <w:vAlign w:val="center"/>
            <w:hideMark/>
          </w:tcPr>
          <w:p w:rsidR="00D91CCA" w:rsidRPr="00D91CCA" w:rsidRDefault="00D91CCA" w:rsidP="00D91CCA">
            <w:pPr>
              <w:widowControl/>
              <w:rPr>
                <w:rFonts w:ascii="宋体" w:eastAsia="宋体" w:hAnsi="宋体" w:cs="宋体"/>
                <w:color w:val="000000"/>
                <w:kern w:val="0"/>
                <w:szCs w:val="21"/>
              </w:rPr>
            </w:pPr>
            <w:r w:rsidRPr="00D91CCA">
              <w:rPr>
                <w:rFonts w:ascii="宋体" w:eastAsia="宋体" w:hAnsi="宋体" w:cs="宋体" w:hint="eastAsia"/>
                <w:color w:val="000000"/>
                <w:kern w:val="0"/>
                <w:szCs w:val="21"/>
              </w:rPr>
              <w:t>主板</w:t>
            </w:r>
          </w:p>
        </w:tc>
      </w:tr>
      <w:tr w:rsidR="00D91CCA" w:rsidRPr="00D91CCA" w:rsidTr="00077A86">
        <w:trPr>
          <w:trHeight w:val="45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D91CCA" w:rsidRPr="00D91CCA" w:rsidRDefault="00D91CCA" w:rsidP="00D91CCA">
            <w:pPr>
              <w:widowControl/>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控股股东／实际控制人</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left"/>
              <w:rPr>
                <w:rFonts w:ascii="宋体" w:eastAsia="宋体" w:hAnsi="宋体" w:cs="宋体"/>
                <w:color w:val="000000"/>
                <w:kern w:val="0"/>
                <w:szCs w:val="21"/>
              </w:rPr>
            </w:pPr>
            <w:r w:rsidRPr="00D91CCA">
              <w:rPr>
                <w:rFonts w:ascii="宋体" w:eastAsia="宋体" w:hAnsi="宋体" w:cs="宋体" w:hint="eastAsia"/>
                <w:color w:val="000000"/>
                <w:kern w:val="0"/>
                <w:szCs w:val="21"/>
              </w:rPr>
              <w:t>吴美容,李捍雄</w:t>
            </w:r>
          </w:p>
        </w:tc>
      </w:tr>
      <w:tr w:rsidR="00D91CCA" w:rsidRPr="00D91CCA" w:rsidTr="00077A86">
        <w:trPr>
          <w:trHeight w:val="435"/>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主营业务</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left"/>
              <w:rPr>
                <w:rFonts w:ascii="宋体" w:eastAsia="宋体" w:hAnsi="宋体" w:cs="宋体"/>
                <w:color w:val="000000"/>
                <w:kern w:val="0"/>
                <w:szCs w:val="21"/>
              </w:rPr>
            </w:pPr>
            <w:r w:rsidRPr="00D91CCA">
              <w:rPr>
                <w:rFonts w:ascii="宋体" w:eastAsia="宋体" w:hAnsi="宋体" w:cs="宋体" w:hint="eastAsia"/>
                <w:color w:val="000000"/>
                <w:kern w:val="0"/>
                <w:szCs w:val="21"/>
              </w:rPr>
              <w:t>药品的研发、生产和销售</w:t>
            </w:r>
          </w:p>
        </w:tc>
      </w:tr>
    </w:tbl>
    <w:p w:rsidR="00D91CCA" w:rsidRPr="00D91CCA" w:rsidRDefault="00D91CCA" w:rsidP="00D91CCA">
      <w:pPr>
        <w:spacing w:line="360" w:lineRule="auto"/>
        <w:ind w:firstLineChars="200" w:firstLine="480"/>
        <w:rPr>
          <w:sz w:val="24"/>
        </w:rPr>
      </w:pPr>
    </w:p>
    <w:p w:rsidR="00D91CCA" w:rsidRPr="00D91CCA" w:rsidRDefault="00D91CCA" w:rsidP="00D91CCA">
      <w:pPr>
        <w:spacing w:line="360" w:lineRule="auto"/>
        <w:ind w:firstLineChars="200" w:firstLine="480"/>
        <w:rPr>
          <w:sz w:val="24"/>
        </w:rPr>
      </w:pPr>
      <w:r w:rsidRPr="00D91CCA">
        <w:rPr>
          <w:rFonts w:ascii="楷体" w:eastAsia="楷体" w:hAnsi="楷体" w:cs="宋体" w:hint="eastAsia"/>
          <w:kern w:val="0"/>
          <w:sz w:val="24"/>
          <w:szCs w:val="24"/>
        </w:rPr>
        <w:t>取消审核。</w:t>
      </w:r>
    </w:p>
    <w:p w:rsidR="00D91CCA" w:rsidRPr="00D91CCA" w:rsidRDefault="00D91CCA" w:rsidP="00D91CCA">
      <w:pPr>
        <w:keepNext/>
        <w:keepLines/>
        <w:spacing w:beforeLines="50" w:before="156" w:afterLines="50" w:after="156" w:line="415" w:lineRule="auto"/>
        <w:outlineLvl w:val="2"/>
        <w:rPr>
          <w:b/>
          <w:bCs/>
          <w:szCs w:val="21"/>
        </w:rPr>
      </w:pPr>
      <w:r>
        <w:rPr>
          <w:b/>
          <w:bCs/>
          <w:szCs w:val="21"/>
        </w:rPr>
        <w:lastRenderedPageBreak/>
        <w:t>90</w:t>
      </w:r>
      <w:r w:rsidRPr="00D91CCA">
        <w:rPr>
          <w:rFonts w:hint="eastAsia"/>
          <w:b/>
          <w:bCs/>
          <w:szCs w:val="21"/>
        </w:rPr>
        <w:t>、北京品恩科技股份有限公司（首发）未通过。</w:t>
      </w:r>
    </w:p>
    <w:tbl>
      <w:tblPr>
        <w:tblW w:w="9120" w:type="dxa"/>
        <w:jc w:val="center"/>
        <w:tblLook w:val="04A0" w:firstRow="1" w:lastRow="0" w:firstColumn="1" w:lastColumn="0" w:noHBand="0" w:noVBand="1"/>
      </w:tblPr>
      <w:tblGrid>
        <w:gridCol w:w="2440"/>
        <w:gridCol w:w="3089"/>
        <w:gridCol w:w="1871"/>
        <w:gridCol w:w="1720"/>
      </w:tblGrid>
      <w:tr w:rsidR="00D91CCA" w:rsidRPr="00D91CCA" w:rsidTr="00077A86">
        <w:trPr>
          <w:trHeight w:val="525"/>
          <w:jc w:val="center"/>
        </w:trPr>
        <w:tc>
          <w:tcPr>
            <w:tcW w:w="24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设立时间</w:t>
            </w:r>
          </w:p>
        </w:tc>
        <w:tc>
          <w:tcPr>
            <w:tcW w:w="3089" w:type="dxa"/>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left"/>
              <w:rPr>
                <w:rFonts w:ascii="Calibri" w:eastAsia="宋体" w:hAnsi="Calibri" w:cs="Calibri"/>
                <w:color w:val="000000"/>
                <w:kern w:val="0"/>
                <w:szCs w:val="21"/>
              </w:rPr>
            </w:pPr>
            <w:r w:rsidRPr="00D91CCA">
              <w:rPr>
                <w:rFonts w:ascii="Calibri" w:eastAsia="宋体" w:hAnsi="Calibri" w:cs="Calibri"/>
                <w:color w:val="000000"/>
                <w:kern w:val="0"/>
                <w:szCs w:val="21"/>
              </w:rPr>
              <w:t>2002-2-4</w:t>
            </w:r>
          </w:p>
        </w:tc>
        <w:tc>
          <w:tcPr>
            <w:tcW w:w="1871" w:type="dxa"/>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省市</w:t>
            </w:r>
          </w:p>
        </w:tc>
        <w:tc>
          <w:tcPr>
            <w:tcW w:w="1720" w:type="dxa"/>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rPr>
                <w:rFonts w:ascii="宋体" w:eastAsia="宋体" w:hAnsi="宋体" w:cs="宋体"/>
                <w:color w:val="000000"/>
                <w:kern w:val="0"/>
                <w:szCs w:val="21"/>
              </w:rPr>
            </w:pPr>
            <w:r w:rsidRPr="00D91CCA">
              <w:rPr>
                <w:rFonts w:ascii="宋体" w:eastAsia="宋体" w:hAnsi="宋体" w:cs="宋体" w:hint="eastAsia"/>
                <w:color w:val="000000"/>
                <w:kern w:val="0"/>
                <w:szCs w:val="21"/>
              </w:rPr>
              <w:t>北京市海淀区</w:t>
            </w:r>
          </w:p>
        </w:tc>
      </w:tr>
      <w:tr w:rsidR="00D91CCA" w:rsidRPr="00D91CCA" w:rsidTr="00077A86">
        <w:trPr>
          <w:trHeight w:val="54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所属行业</w:t>
            </w:r>
          </w:p>
        </w:tc>
        <w:tc>
          <w:tcPr>
            <w:tcW w:w="3089" w:type="dxa"/>
            <w:tcBorders>
              <w:top w:val="nil"/>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left"/>
              <w:rPr>
                <w:rFonts w:ascii="宋体" w:eastAsia="宋体" w:hAnsi="宋体" w:cs="宋体"/>
                <w:color w:val="000000"/>
                <w:kern w:val="0"/>
                <w:szCs w:val="21"/>
              </w:rPr>
            </w:pPr>
            <w:r w:rsidRPr="00D91CCA">
              <w:rPr>
                <w:rFonts w:ascii="宋体" w:eastAsia="宋体" w:hAnsi="宋体" w:cs="宋体" w:hint="eastAsia"/>
                <w:color w:val="000000"/>
                <w:kern w:val="0"/>
                <w:szCs w:val="21"/>
              </w:rPr>
              <w:t>软件及应用系统</w:t>
            </w:r>
          </w:p>
        </w:tc>
        <w:tc>
          <w:tcPr>
            <w:tcW w:w="1871" w:type="dxa"/>
            <w:tcBorders>
              <w:top w:val="nil"/>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拟上市交易所</w:t>
            </w:r>
          </w:p>
        </w:tc>
        <w:tc>
          <w:tcPr>
            <w:tcW w:w="1720" w:type="dxa"/>
            <w:tcBorders>
              <w:top w:val="nil"/>
              <w:left w:val="nil"/>
              <w:bottom w:val="single" w:sz="8" w:space="0" w:color="000000"/>
              <w:right w:val="single" w:sz="8" w:space="0" w:color="000000"/>
            </w:tcBorders>
            <w:shd w:val="clear" w:color="auto" w:fill="auto"/>
            <w:vAlign w:val="center"/>
            <w:hideMark/>
          </w:tcPr>
          <w:p w:rsidR="00D91CCA" w:rsidRPr="00D91CCA" w:rsidRDefault="00D91CCA" w:rsidP="00D91CCA">
            <w:pPr>
              <w:widowControl/>
              <w:rPr>
                <w:rFonts w:ascii="宋体" w:eastAsia="宋体" w:hAnsi="宋体" w:cs="宋体"/>
                <w:color w:val="000000"/>
                <w:kern w:val="0"/>
                <w:szCs w:val="21"/>
              </w:rPr>
            </w:pPr>
            <w:r w:rsidRPr="00D91CCA">
              <w:rPr>
                <w:rFonts w:ascii="宋体" w:eastAsia="宋体" w:hAnsi="宋体" w:cs="宋体" w:hint="eastAsia"/>
                <w:color w:val="000000"/>
                <w:kern w:val="0"/>
                <w:szCs w:val="21"/>
              </w:rPr>
              <w:t>主板</w:t>
            </w:r>
          </w:p>
        </w:tc>
      </w:tr>
      <w:tr w:rsidR="00D91CCA" w:rsidRPr="00D91CCA" w:rsidTr="00077A86">
        <w:trPr>
          <w:trHeight w:val="450"/>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D91CCA" w:rsidRPr="00D91CCA" w:rsidRDefault="00D91CCA" w:rsidP="00D91CCA">
            <w:pPr>
              <w:widowControl/>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控股股东／实际控制人</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left"/>
              <w:rPr>
                <w:rFonts w:ascii="宋体" w:eastAsia="宋体" w:hAnsi="宋体" w:cs="宋体"/>
                <w:color w:val="000000"/>
                <w:kern w:val="0"/>
                <w:szCs w:val="21"/>
              </w:rPr>
            </w:pPr>
            <w:r w:rsidRPr="00D91CCA">
              <w:rPr>
                <w:rFonts w:ascii="宋体" w:eastAsia="宋体" w:hAnsi="宋体" w:cs="宋体" w:hint="eastAsia"/>
                <w:color w:val="000000"/>
                <w:kern w:val="0"/>
                <w:szCs w:val="21"/>
              </w:rPr>
              <w:t>刘正</w:t>
            </w:r>
          </w:p>
        </w:tc>
      </w:tr>
      <w:tr w:rsidR="00D91CCA" w:rsidRPr="00D91CCA" w:rsidTr="00077A86">
        <w:trPr>
          <w:trHeight w:val="435"/>
          <w:jc w:val="center"/>
        </w:trPr>
        <w:tc>
          <w:tcPr>
            <w:tcW w:w="2440" w:type="dxa"/>
            <w:tcBorders>
              <w:top w:val="nil"/>
              <w:left w:val="single" w:sz="8" w:space="0" w:color="000000"/>
              <w:bottom w:val="single" w:sz="8" w:space="0" w:color="000000"/>
              <w:right w:val="single" w:sz="8" w:space="0" w:color="000000"/>
            </w:tcBorders>
            <w:shd w:val="clear" w:color="auto" w:fill="auto"/>
            <w:vAlign w:val="center"/>
            <w:hideMark/>
          </w:tcPr>
          <w:p w:rsidR="00D91CCA" w:rsidRPr="00D91CCA" w:rsidRDefault="00D91CCA" w:rsidP="00D91CCA">
            <w:pPr>
              <w:widowControl/>
              <w:jc w:val="center"/>
              <w:rPr>
                <w:rFonts w:ascii="宋体" w:eastAsia="宋体" w:hAnsi="宋体" w:cs="宋体"/>
                <w:b/>
                <w:bCs/>
                <w:color w:val="000000"/>
                <w:kern w:val="0"/>
                <w:szCs w:val="21"/>
              </w:rPr>
            </w:pPr>
            <w:r w:rsidRPr="00D91CCA">
              <w:rPr>
                <w:rFonts w:ascii="宋体" w:eastAsia="宋体" w:hAnsi="宋体" w:cs="宋体" w:hint="eastAsia"/>
                <w:b/>
                <w:bCs/>
                <w:color w:val="000000"/>
                <w:kern w:val="0"/>
                <w:szCs w:val="21"/>
              </w:rPr>
              <w:t>主营业务</w:t>
            </w:r>
          </w:p>
        </w:tc>
        <w:tc>
          <w:tcPr>
            <w:tcW w:w="6680" w:type="dxa"/>
            <w:gridSpan w:val="3"/>
            <w:tcBorders>
              <w:top w:val="single" w:sz="8" w:space="0" w:color="000000"/>
              <w:left w:val="nil"/>
              <w:bottom w:val="single" w:sz="8" w:space="0" w:color="000000"/>
              <w:right w:val="single" w:sz="8" w:space="0" w:color="000000"/>
            </w:tcBorders>
            <w:shd w:val="clear" w:color="auto" w:fill="auto"/>
            <w:vAlign w:val="center"/>
            <w:hideMark/>
          </w:tcPr>
          <w:p w:rsidR="00D91CCA" w:rsidRPr="00D91CCA" w:rsidRDefault="00D91CCA" w:rsidP="00D91CCA">
            <w:pPr>
              <w:widowControl/>
              <w:jc w:val="left"/>
              <w:rPr>
                <w:rFonts w:ascii="宋体" w:eastAsia="宋体" w:hAnsi="宋体" w:cs="宋体"/>
                <w:color w:val="000000"/>
                <w:kern w:val="0"/>
                <w:szCs w:val="21"/>
              </w:rPr>
            </w:pPr>
            <w:r w:rsidRPr="00D91CCA">
              <w:rPr>
                <w:rFonts w:ascii="宋体" w:eastAsia="宋体" w:hAnsi="宋体" w:cs="宋体" w:hint="eastAsia"/>
                <w:color w:val="000000"/>
                <w:kern w:val="0"/>
                <w:szCs w:val="21"/>
              </w:rPr>
              <w:t>面向部队与公共安全等领域的管理信息化软件研发销售、技术服务与解决方案提供。</w:t>
            </w:r>
          </w:p>
        </w:tc>
      </w:tr>
    </w:tbl>
    <w:p w:rsidR="00D91CCA" w:rsidRPr="00D91CCA" w:rsidRDefault="00D91CCA" w:rsidP="00D91CCA">
      <w:pPr>
        <w:spacing w:line="360" w:lineRule="auto"/>
        <w:ind w:firstLineChars="200" w:firstLine="480"/>
        <w:rPr>
          <w:sz w:val="24"/>
        </w:rPr>
      </w:pPr>
    </w:p>
    <w:p w:rsidR="00D91CCA" w:rsidRPr="00D91CCA" w:rsidRDefault="00D91CCA" w:rsidP="00D91CCA">
      <w:pPr>
        <w:widowControl/>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1、发行人报告期内发行人软件产品、解决方案、技术开发三项主要收入各年度差异大、分布无规律，2016年度经营性现金流为负。2016年度来自于第一大客户中国电子科技集团公司某科研单位下属某单位/公司签订的合同共有63个，合同金额为2,166.95万元，截至2017年4月30日，双方再次签订53个合同，合同金额合计15,312.60万元。报告期内各期主营业务收入构成情况如下：</w:t>
      </w:r>
    </w:p>
    <w:p w:rsidR="00D91CCA" w:rsidRPr="00D91CCA" w:rsidRDefault="00D91CCA" w:rsidP="00D91CCA">
      <w:pPr>
        <w:widowControl/>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w:t>
      </w:r>
      <w:r w:rsidRPr="00D91CCA">
        <w:rPr>
          <w:rFonts w:ascii="Calibri" w:eastAsia="楷体" w:hAnsi="Calibri" w:cs="Calibri"/>
          <w:kern w:val="0"/>
          <w:sz w:val="24"/>
          <w:szCs w:val="24"/>
        </w:rPr>
        <w:t> </w:t>
      </w:r>
      <w:r w:rsidRPr="00D91CCA">
        <w:rPr>
          <w:rFonts w:ascii="楷体" w:eastAsia="楷体" w:hAnsi="楷体" w:cs="宋体" w:hint="eastAsia"/>
          <w:kern w:val="0"/>
          <w:sz w:val="24"/>
          <w:szCs w:val="24"/>
        </w:rPr>
        <w:t xml:space="preserve"> 单位：万元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8"/>
        <w:gridCol w:w="1500"/>
        <w:gridCol w:w="1360"/>
        <w:gridCol w:w="1140"/>
        <w:gridCol w:w="1084"/>
        <w:gridCol w:w="1140"/>
        <w:gridCol w:w="1084"/>
      </w:tblGrid>
      <w:tr w:rsidR="00D91CCA" w:rsidRPr="00D91CCA" w:rsidTr="00077A86">
        <w:trPr>
          <w:tblHeader/>
          <w:tblCellSpacing w:w="0" w:type="dxa"/>
          <w:jc w:val="center"/>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收入类别</w:t>
            </w:r>
          </w:p>
        </w:tc>
        <w:tc>
          <w:tcPr>
            <w:tcW w:w="3165" w:type="dxa"/>
            <w:gridSpan w:val="2"/>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2016年度</w:t>
            </w: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2015年度</w:t>
            </w:r>
          </w:p>
        </w:tc>
        <w:tc>
          <w:tcPr>
            <w:tcW w:w="2355" w:type="dxa"/>
            <w:gridSpan w:val="2"/>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2014年度</w:t>
            </w:r>
          </w:p>
        </w:tc>
      </w:tr>
      <w:tr w:rsidR="00D91CCA" w:rsidRPr="00D91CCA" w:rsidTr="00077A86">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金额</w:t>
            </w:r>
          </w:p>
        </w:tc>
        <w:tc>
          <w:tcPr>
            <w:tcW w:w="153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占比</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金额</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占比</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金额</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占比</w:t>
            </w:r>
          </w:p>
        </w:tc>
      </w:tr>
      <w:tr w:rsidR="00D91CCA" w:rsidRPr="00D91CCA" w:rsidTr="00077A86">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软件产品</w:t>
            </w:r>
          </w:p>
        </w:tc>
        <w:tc>
          <w:tcPr>
            <w:tcW w:w="162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123.93</w:t>
            </w:r>
          </w:p>
        </w:tc>
        <w:tc>
          <w:tcPr>
            <w:tcW w:w="153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0.58%</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1,842.05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15.19%</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4,466.44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77.56%</w:t>
            </w:r>
          </w:p>
        </w:tc>
      </w:tr>
      <w:tr w:rsidR="00D91CCA" w:rsidRPr="00D91CCA" w:rsidTr="00077A86">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解决方案</w:t>
            </w:r>
          </w:p>
        </w:tc>
        <w:tc>
          <w:tcPr>
            <w:tcW w:w="162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20,923.86</w:t>
            </w:r>
          </w:p>
        </w:tc>
        <w:tc>
          <w:tcPr>
            <w:tcW w:w="153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97.12%</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6,651.49</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54.85%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675.62</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11.73%</w:t>
            </w:r>
          </w:p>
        </w:tc>
      </w:tr>
      <w:tr w:rsidR="00D91CCA" w:rsidRPr="00D91CCA" w:rsidTr="00077A86">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技术开发</w:t>
            </w:r>
          </w:p>
        </w:tc>
        <w:tc>
          <w:tcPr>
            <w:tcW w:w="162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369.89</w:t>
            </w:r>
          </w:p>
        </w:tc>
        <w:tc>
          <w:tcPr>
            <w:tcW w:w="153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1.72%</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2,885.64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23.80%</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71.82</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1.25%</w:t>
            </w:r>
          </w:p>
        </w:tc>
      </w:tr>
      <w:tr w:rsidR="00D91CCA" w:rsidRPr="00D91CCA" w:rsidTr="00077A86">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运维服务</w:t>
            </w:r>
          </w:p>
        </w:tc>
        <w:tc>
          <w:tcPr>
            <w:tcW w:w="162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39.31</w:t>
            </w:r>
          </w:p>
        </w:tc>
        <w:tc>
          <w:tcPr>
            <w:tcW w:w="153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0.18%</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507.92</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4.19%</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94.34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1.64%</w:t>
            </w:r>
          </w:p>
        </w:tc>
      </w:tr>
      <w:tr w:rsidR="00D91CCA" w:rsidRPr="00D91CCA" w:rsidTr="00077A86">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硬件销售</w:t>
            </w:r>
          </w:p>
        </w:tc>
        <w:tc>
          <w:tcPr>
            <w:tcW w:w="162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87.84</w:t>
            </w:r>
          </w:p>
        </w:tc>
        <w:tc>
          <w:tcPr>
            <w:tcW w:w="153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0.41%</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239.94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1.98%</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450.25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7.82%</w:t>
            </w:r>
          </w:p>
        </w:tc>
      </w:tr>
      <w:tr w:rsidR="00D91CCA" w:rsidRPr="00D91CCA" w:rsidTr="00077A86">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b/>
                <w:bCs/>
                <w:kern w:val="0"/>
                <w:szCs w:val="21"/>
              </w:rPr>
              <w:t>合计</w:t>
            </w:r>
          </w:p>
        </w:tc>
        <w:tc>
          <w:tcPr>
            <w:tcW w:w="162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bookmarkStart w:id="2" w:name="OLE_LINK1"/>
            <w:r w:rsidRPr="00D91CCA">
              <w:rPr>
                <w:rFonts w:ascii="楷体" w:eastAsia="楷体" w:hAnsi="楷体" w:cs="宋体" w:hint="eastAsia"/>
                <w:b/>
                <w:bCs/>
                <w:kern w:val="0"/>
                <w:szCs w:val="21"/>
              </w:rPr>
              <w:t>21,544.83</w:t>
            </w:r>
            <w:bookmarkEnd w:id="2"/>
          </w:p>
        </w:tc>
        <w:tc>
          <w:tcPr>
            <w:tcW w:w="153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b/>
                <w:bCs/>
                <w:kern w:val="0"/>
                <w:szCs w:val="21"/>
              </w:rPr>
              <w:t>100%</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b/>
                <w:bCs/>
                <w:kern w:val="0"/>
                <w:szCs w:val="21"/>
              </w:rPr>
              <w:t>12,127.04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b/>
                <w:bCs/>
                <w:kern w:val="0"/>
                <w:szCs w:val="21"/>
              </w:rPr>
              <w:t>100%</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b/>
                <w:bCs/>
                <w:kern w:val="0"/>
                <w:szCs w:val="21"/>
              </w:rPr>
              <w:t>5,758.47</w:t>
            </w:r>
          </w:p>
        </w:tc>
        <w:tc>
          <w:tcPr>
            <w:tcW w:w="118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b/>
                <w:bCs/>
                <w:kern w:val="0"/>
                <w:szCs w:val="21"/>
              </w:rPr>
              <w:t>100%</w:t>
            </w:r>
          </w:p>
        </w:tc>
      </w:tr>
    </w:tbl>
    <w:p w:rsidR="00D91CCA" w:rsidRPr="00D91CCA" w:rsidRDefault="00D91CCA" w:rsidP="00D91CCA">
      <w:pPr>
        <w:widowControl/>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请发行人代表说明：（1）2015年度技术开发、2016年度解决方案业务内容的差异，以及收入快速增长的原因；（2）2017年1-5月在手订单的签订以及收入利润的实现情况，2017年第一季度的盈亏情况。请保荐代表人对下述问题进行说明并发表核查意见：（1）与中国电子科技集团公司某科研单位下属某单位/公司签订合同未招投标的原因，发行人取得上述业务是否符合法律法规，是否额外支付其他费用；（2）发行人对该客户是否存在重大依赖；（3）对发行人持续盈利能力的影响、风险等信息披露是否充分。</w:t>
      </w:r>
    </w:p>
    <w:p w:rsidR="00D91CCA" w:rsidRPr="00D91CCA" w:rsidRDefault="00D91CCA" w:rsidP="00D91CCA">
      <w:pPr>
        <w:widowControl/>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2、请保荐代表人说明叶慧英的完整简历，并对是否存在委托持股或其他未披露的利益安排发表核查意见。</w:t>
      </w:r>
    </w:p>
    <w:p w:rsidR="00D91CCA" w:rsidRPr="00D91CCA" w:rsidRDefault="00D91CCA" w:rsidP="00D91CCA">
      <w:pPr>
        <w:widowControl/>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3、报告期内，发行人各期营业成本-人工和应付职工薪酬之间的量化关系如下：</w:t>
      </w:r>
    </w:p>
    <w:p w:rsidR="00D91CCA" w:rsidRPr="00D91CCA" w:rsidRDefault="00D91CCA" w:rsidP="00D91CCA">
      <w:pPr>
        <w:widowControl/>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w:t>
      </w:r>
      <w:r w:rsidRPr="00D91CCA">
        <w:rPr>
          <w:rFonts w:ascii="Calibri" w:eastAsia="楷体" w:hAnsi="Calibri" w:cs="Calibri"/>
          <w:kern w:val="0"/>
          <w:sz w:val="24"/>
          <w:szCs w:val="24"/>
        </w:rPr>
        <w:t> </w:t>
      </w:r>
      <w:r w:rsidRPr="00D91CCA">
        <w:rPr>
          <w:rFonts w:ascii="楷体" w:eastAsia="楷体" w:hAnsi="楷体" w:cs="宋体" w:hint="eastAsia"/>
          <w:kern w:val="0"/>
          <w:sz w:val="24"/>
          <w:szCs w:val="24"/>
        </w:rPr>
        <w:t xml:space="preserve"> 单位：万元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7"/>
        <w:gridCol w:w="1640"/>
        <w:gridCol w:w="1337"/>
        <w:gridCol w:w="1322"/>
      </w:tblGrid>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项目</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2016年</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2015年</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2014年度</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应付职工薪酬发生额①</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2,717.43</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2,492.57</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3,118.93</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期初存货-人工成本余额②</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1,250.40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1,698.11</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631.04</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期末存货-人工成本余额③</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1,294.71</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1,250.40</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1,698.11</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lastRenderedPageBreak/>
              <w:t>当期发生和分摊的人工成本小计①+②-③</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2,673.12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2,940.28</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2,051.86</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当期损益和冲销维护费的人工成本小计</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2,673.12</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2,940.28</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2,051.86</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其中：营业成本-人工</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127.92</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1,237.30</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190.99</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结转入维护费-人工</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69.01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64.58</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12.68</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管理费用-研发费用-人工</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1,144.71</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626.20</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974.41</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销售费用-人工</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325.94</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202.77</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186.56</w:t>
            </w:r>
          </w:p>
        </w:tc>
      </w:tr>
      <w:tr w:rsidR="00D91CCA" w:rsidRPr="00D91CCA" w:rsidTr="00077A86">
        <w:trPr>
          <w:tblCellSpacing w:w="0" w:type="dxa"/>
          <w:jc w:val="center"/>
        </w:trPr>
        <w:tc>
          <w:tcPr>
            <w:tcW w:w="417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管理费用-人工</w:t>
            </w:r>
          </w:p>
        </w:tc>
        <w:tc>
          <w:tcPr>
            <w:tcW w:w="166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1,005.54</w:t>
            </w:r>
          </w:p>
        </w:tc>
        <w:tc>
          <w:tcPr>
            <w:tcW w:w="1350"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809.44</w:t>
            </w:r>
          </w:p>
        </w:tc>
        <w:tc>
          <w:tcPr>
            <w:tcW w:w="1335" w:type="dxa"/>
            <w:tcBorders>
              <w:top w:val="outset" w:sz="6" w:space="0" w:color="auto"/>
              <w:left w:val="outset" w:sz="6" w:space="0" w:color="auto"/>
              <w:bottom w:val="outset" w:sz="6" w:space="0" w:color="auto"/>
              <w:right w:val="outset" w:sz="6" w:space="0" w:color="auto"/>
            </w:tcBorders>
            <w:vAlign w:val="center"/>
            <w:hideMark/>
          </w:tcPr>
          <w:p w:rsidR="00D91CCA" w:rsidRPr="00D91CCA" w:rsidRDefault="00D91CCA" w:rsidP="00D91CCA">
            <w:pPr>
              <w:widowControl/>
              <w:jc w:val="center"/>
              <w:rPr>
                <w:rFonts w:ascii="楷体" w:eastAsia="楷体" w:hAnsi="楷体" w:cs="宋体"/>
                <w:kern w:val="0"/>
                <w:sz w:val="24"/>
                <w:szCs w:val="24"/>
              </w:rPr>
            </w:pPr>
            <w:r w:rsidRPr="00D91CCA">
              <w:rPr>
                <w:rFonts w:ascii="楷体" w:eastAsia="楷体" w:hAnsi="楷体" w:cs="宋体" w:hint="eastAsia"/>
                <w:kern w:val="0"/>
                <w:sz w:val="24"/>
                <w:szCs w:val="24"/>
              </w:rPr>
              <w:t>687.22</w:t>
            </w:r>
          </w:p>
        </w:tc>
      </w:tr>
    </w:tbl>
    <w:p w:rsidR="00D91CCA" w:rsidRPr="00D91CCA" w:rsidRDefault="00D91CCA" w:rsidP="00D91CCA">
      <w:pPr>
        <w:widowControl/>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请发行人代表说明：（1）各期期末存货保留的人工成本和结转进营业成本的人工成本的划分标准和依据，营业成本中的人工持续低于期末存货中保留的人工的原因；（2）报告期内，各期发生和分摊的人工成本变化不大，但营业成本分摊的人工变化较大的原因。请保荐代表人说明对职工薪酬分摊的核查过程和核查结论。</w:t>
      </w:r>
    </w:p>
    <w:p w:rsidR="00D91CCA" w:rsidRPr="00D91CCA" w:rsidRDefault="00D91CCA" w:rsidP="00D91CCA">
      <w:pPr>
        <w:widowControl/>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4、申报文件显示，报告期内各期期末发行人存货账面价值分别4,039.84万元、4,173.95万元和4,695.92万元，其中技术开发成本分别为2,255.52万元、2,041.36万元、2,097.49万元。请发行人代表说明将技术开发成本通过存货核算的原因和依据。请保荐代表人发表核查意见。</w:t>
      </w:r>
    </w:p>
    <w:p w:rsidR="00D91CCA" w:rsidRPr="00D91CCA" w:rsidRDefault="00D91CCA" w:rsidP="00D91CCA">
      <w:pPr>
        <w:widowControl/>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5、报告期内发行人应收账款逐年增长，分别为9,154.50万元、9,575.09万元和14,307.34万元，占营业收入的比例分别为158.97%、78.92%和66.39%。（1）请发行人代表说明应收账款占营业收入比重较高的原因，说明坏账准备计提比例低于同行业上市公司水平的合理性；（2）请发行人代表说明北京中泰通达科技发展有限公司、北京维信通广电子有限公司回款情况，说明不采用个别认定法计提坏账是否符合会计准则中的谨慎性要求；（3）发行人报告期确认的最大笔合同内容为三维人像采集比对解决方案，2016年度确认收入金额为17,634.29万元。请发行人代表说明上述合同未履行招投标程序的原因，说明上述合同对应的应收账款的回收情况。请保荐代表人对上述合同对应的收入确认是否符合企业会计准则的规定发表核查意见。</w:t>
      </w:r>
    </w:p>
    <w:p w:rsidR="00D91CCA" w:rsidRPr="00D91CCA" w:rsidRDefault="00D91CCA" w:rsidP="00D91CCA">
      <w:pPr>
        <w:widowControl/>
        <w:ind w:firstLine="480"/>
        <w:jc w:val="left"/>
        <w:rPr>
          <w:rFonts w:ascii="楷体" w:eastAsia="楷体" w:hAnsi="楷体" w:cs="宋体"/>
          <w:kern w:val="0"/>
          <w:sz w:val="24"/>
          <w:szCs w:val="24"/>
        </w:rPr>
      </w:pPr>
      <w:r w:rsidRPr="00D91CCA">
        <w:rPr>
          <w:rFonts w:ascii="楷体" w:eastAsia="楷体" w:hAnsi="楷体" w:cs="宋体" w:hint="eastAsia"/>
          <w:kern w:val="0"/>
          <w:sz w:val="24"/>
          <w:szCs w:val="24"/>
        </w:rPr>
        <w:t xml:space="preserve">　　6、申请文件显示，截至2016年末，发行人的研发设备净值为280.70万元，其中电脑的净值为9.22万元，服务器的净值为154.51万元，其他研发设备的净值为123.98万元；同时，发行人享受软件企业增值税即征即退政策，对于发行人销售的自行开发生产的软件产品，按17％的法定税率征收增值税后，对税负超过3％的部分即征即退，报告期内三年，发行人收到的增值税返还金额分别为363.25万元、1,273.65万元、1,207.50万元。请发行人代表说明与前述增值税返还金额对应的由其自行开发生产的软件产品的销售收入的具体数额，并解释其利用前述有限的研发设备进行大量软件开发的现实可行性。请保荐代表人就发行人本次发行的信息披露是否真实以及是否存在税务违法行为发表核查意见。</w:t>
      </w:r>
    </w:p>
    <w:p w:rsidR="00251435" w:rsidRPr="00D91CCA" w:rsidRDefault="00251435" w:rsidP="001F1E87">
      <w:pPr>
        <w:spacing w:line="360" w:lineRule="auto"/>
        <w:ind w:firstLineChars="200" w:firstLine="420"/>
        <w:rPr>
          <w:szCs w:val="21"/>
        </w:rPr>
      </w:pPr>
    </w:p>
    <w:p w:rsidR="001F1E87" w:rsidRPr="001F1E87" w:rsidRDefault="001F1E87" w:rsidP="001F1E87">
      <w:pPr>
        <w:spacing w:line="360" w:lineRule="auto"/>
        <w:ind w:firstLineChars="200" w:firstLine="420"/>
        <w:rPr>
          <w:szCs w:val="21"/>
        </w:rPr>
      </w:pPr>
      <w:r w:rsidRPr="001F1E87">
        <w:rPr>
          <w:rFonts w:hint="eastAsia"/>
          <w:szCs w:val="21"/>
        </w:rPr>
        <w:t>（来源：同花顺</w:t>
      </w:r>
      <w:r w:rsidRPr="001F1E87">
        <w:rPr>
          <w:rFonts w:hint="eastAsia"/>
          <w:szCs w:val="21"/>
        </w:rPr>
        <w:t>iFIND</w:t>
      </w:r>
      <w:r w:rsidRPr="001F1E87">
        <w:rPr>
          <w:rFonts w:hint="eastAsia"/>
          <w:szCs w:val="21"/>
        </w:rPr>
        <w:t>、证监会官网）</w:t>
      </w:r>
    </w:p>
    <w:p w:rsidR="001F1E87" w:rsidRPr="001F1E87" w:rsidRDefault="001F1E87" w:rsidP="00CB3B67">
      <w:pPr>
        <w:widowControl/>
        <w:ind w:firstLine="480"/>
        <w:jc w:val="left"/>
        <w:rPr>
          <w:rFonts w:ascii="楷体" w:eastAsia="楷体" w:hAnsi="楷体" w:cs="宋体"/>
          <w:kern w:val="0"/>
          <w:sz w:val="24"/>
          <w:szCs w:val="24"/>
        </w:rPr>
      </w:pPr>
    </w:p>
    <w:sectPr w:rsidR="001F1E87" w:rsidRPr="001F1E87" w:rsidSect="002514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317" w:rsidRDefault="00CF0317" w:rsidP="005E588A">
      <w:r>
        <w:separator/>
      </w:r>
    </w:p>
  </w:endnote>
  <w:endnote w:type="continuationSeparator" w:id="0">
    <w:p w:rsidR="00CF0317" w:rsidRDefault="00CF0317" w:rsidP="005E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621953"/>
      <w:docPartObj>
        <w:docPartGallery w:val="Page Numbers (Bottom of Page)"/>
        <w:docPartUnique/>
      </w:docPartObj>
    </w:sdtPr>
    <w:sdtEndPr/>
    <w:sdtContent>
      <w:p w:rsidR="005E588A" w:rsidRDefault="005E588A">
        <w:pPr>
          <w:pStyle w:val="a7"/>
          <w:jc w:val="center"/>
        </w:pPr>
        <w:r>
          <w:fldChar w:fldCharType="begin"/>
        </w:r>
        <w:r>
          <w:instrText>PAGE   \* MERGEFORMAT</w:instrText>
        </w:r>
        <w:r>
          <w:fldChar w:fldCharType="separate"/>
        </w:r>
        <w:r w:rsidR="00D91CCA" w:rsidRPr="00D91CCA">
          <w:rPr>
            <w:noProof/>
            <w:lang w:val="zh-CN"/>
          </w:rPr>
          <w:t>174</w:t>
        </w:r>
        <w:r>
          <w:fldChar w:fldCharType="end"/>
        </w:r>
        <w:r w:rsidR="005231A1">
          <w:rPr>
            <w:rFonts w:hint="eastAsia"/>
          </w:rPr>
          <w:t>/158</w:t>
        </w:r>
      </w:p>
    </w:sdtContent>
  </w:sdt>
  <w:p w:rsidR="005E588A" w:rsidRDefault="005E58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317" w:rsidRDefault="00CF0317" w:rsidP="005E588A">
      <w:r>
        <w:separator/>
      </w:r>
    </w:p>
  </w:footnote>
  <w:footnote w:type="continuationSeparator" w:id="0">
    <w:p w:rsidR="00CF0317" w:rsidRDefault="00CF0317" w:rsidP="005E5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53DC4"/>
    <w:multiLevelType w:val="hybridMultilevel"/>
    <w:tmpl w:val="523C16DE"/>
    <w:lvl w:ilvl="0" w:tplc="CC185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901C75"/>
    <w:multiLevelType w:val="hybridMultilevel"/>
    <w:tmpl w:val="FF1A50EE"/>
    <w:lvl w:ilvl="0" w:tplc="397EE6F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ED55ED1"/>
    <w:multiLevelType w:val="hybridMultilevel"/>
    <w:tmpl w:val="B98A7F02"/>
    <w:lvl w:ilvl="0" w:tplc="8182B672">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5F837AB0"/>
    <w:multiLevelType w:val="hybridMultilevel"/>
    <w:tmpl w:val="7AF8D9C8"/>
    <w:lvl w:ilvl="0" w:tplc="B94AE038">
      <w:start w:val="69"/>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196C17"/>
    <w:multiLevelType w:val="hybridMultilevel"/>
    <w:tmpl w:val="9EB40792"/>
    <w:lvl w:ilvl="0" w:tplc="A71A06D0">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01"/>
    <w:rsid w:val="00006C66"/>
    <w:rsid w:val="00053B4B"/>
    <w:rsid w:val="000663D2"/>
    <w:rsid w:val="0009193C"/>
    <w:rsid w:val="0009391F"/>
    <w:rsid w:val="000C465C"/>
    <w:rsid w:val="000C5F13"/>
    <w:rsid w:val="000D4EAC"/>
    <w:rsid w:val="0010258F"/>
    <w:rsid w:val="00155E9B"/>
    <w:rsid w:val="001A6315"/>
    <w:rsid w:val="001B3BC2"/>
    <w:rsid w:val="001C783B"/>
    <w:rsid w:val="001F1E87"/>
    <w:rsid w:val="001F341F"/>
    <w:rsid w:val="00251435"/>
    <w:rsid w:val="002B2A40"/>
    <w:rsid w:val="002D2708"/>
    <w:rsid w:val="00311F6C"/>
    <w:rsid w:val="00390DD3"/>
    <w:rsid w:val="003A2D8C"/>
    <w:rsid w:val="003A7372"/>
    <w:rsid w:val="003E1D0A"/>
    <w:rsid w:val="003F5D38"/>
    <w:rsid w:val="004170F3"/>
    <w:rsid w:val="00417E52"/>
    <w:rsid w:val="00422704"/>
    <w:rsid w:val="004310F8"/>
    <w:rsid w:val="00441AE8"/>
    <w:rsid w:val="004F326E"/>
    <w:rsid w:val="00501EF7"/>
    <w:rsid w:val="0051603B"/>
    <w:rsid w:val="005231A1"/>
    <w:rsid w:val="0054433B"/>
    <w:rsid w:val="00551A44"/>
    <w:rsid w:val="00591CF8"/>
    <w:rsid w:val="005A6A6D"/>
    <w:rsid w:val="005B1749"/>
    <w:rsid w:val="005C3301"/>
    <w:rsid w:val="005E588A"/>
    <w:rsid w:val="00645794"/>
    <w:rsid w:val="006C0F97"/>
    <w:rsid w:val="006C7F8A"/>
    <w:rsid w:val="006E7F10"/>
    <w:rsid w:val="00735A41"/>
    <w:rsid w:val="00755C3F"/>
    <w:rsid w:val="007A315A"/>
    <w:rsid w:val="007D6FAB"/>
    <w:rsid w:val="007E1DC7"/>
    <w:rsid w:val="007F451F"/>
    <w:rsid w:val="008220A2"/>
    <w:rsid w:val="008F6654"/>
    <w:rsid w:val="00985F77"/>
    <w:rsid w:val="009B5824"/>
    <w:rsid w:val="00AA1864"/>
    <w:rsid w:val="00AD5743"/>
    <w:rsid w:val="00AE564C"/>
    <w:rsid w:val="00AF4BD3"/>
    <w:rsid w:val="00B93717"/>
    <w:rsid w:val="00C36B0B"/>
    <w:rsid w:val="00C50344"/>
    <w:rsid w:val="00C56D95"/>
    <w:rsid w:val="00C924C4"/>
    <w:rsid w:val="00C964CC"/>
    <w:rsid w:val="00CA0D12"/>
    <w:rsid w:val="00CB3B67"/>
    <w:rsid w:val="00CF0317"/>
    <w:rsid w:val="00D026E9"/>
    <w:rsid w:val="00D20099"/>
    <w:rsid w:val="00D61AB8"/>
    <w:rsid w:val="00D81508"/>
    <w:rsid w:val="00D91CCA"/>
    <w:rsid w:val="00DE3982"/>
    <w:rsid w:val="00E05A70"/>
    <w:rsid w:val="00E27CD9"/>
    <w:rsid w:val="00EB1099"/>
    <w:rsid w:val="00F26BC6"/>
    <w:rsid w:val="00F534B3"/>
    <w:rsid w:val="00F67C6F"/>
    <w:rsid w:val="00F7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04F42D-06DD-49DE-867C-D9C88A53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83B"/>
    <w:pPr>
      <w:widowControl w:val="0"/>
      <w:jc w:val="both"/>
    </w:pPr>
  </w:style>
  <w:style w:type="paragraph" w:styleId="1">
    <w:name w:val="heading 1"/>
    <w:basedOn w:val="a"/>
    <w:next w:val="a"/>
    <w:link w:val="1Char"/>
    <w:uiPriority w:val="9"/>
    <w:qFormat/>
    <w:rsid w:val="00CA0D1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0D12"/>
    <w:rPr>
      <w:b/>
      <w:bCs/>
      <w:kern w:val="44"/>
      <w:sz w:val="44"/>
      <w:szCs w:val="44"/>
    </w:rPr>
  </w:style>
  <w:style w:type="table" w:customStyle="1" w:styleId="TableGrid">
    <w:name w:val="TableGrid"/>
    <w:rsid w:val="00C924C4"/>
    <w:tblPr>
      <w:tblCellMar>
        <w:top w:w="0" w:type="dxa"/>
        <w:left w:w="0" w:type="dxa"/>
        <w:bottom w:w="0" w:type="dxa"/>
        <w:right w:w="0" w:type="dxa"/>
      </w:tblCellMar>
    </w:tblPr>
  </w:style>
  <w:style w:type="table" w:customStyle="1" w:styleId="TableGrid1">
    <w:name w:val="TableGrid1"/>
    <w:rsid w:val="00C924C4"/>
    <w:tblPr>
      <w:tblCellMar>
        <w:top w:w="0" w:type="dxa"/>
        <w:left w:w="0" w:type="dxa"/>
        <w:bottom w:w="0" w:type="dxa"/>
        <w:right w:w="0" w:type="dxa"/>
      </w:tblCellMar>
    </w:tblPr>
  </w:style>
  <w:style w:type="paragraph" w:styleId="a3">
    <w:name w:val="List Paragraph"/>
    <w:basedOn w:val="a"/>
    <w:uiPriority w:val="34"/>
    <w:qFormat/>
    <w:rsid w:val="0054433B"/>
    <w:pPr>
      <w:ind w:firstLineChars="200" w:firstLine="420"/>
    </w:pPr>
  </w:style>
  <w:style w:type="character" w:styleId="a4">
    <w:name w:val="Hyperlink"/>
    <w:basedOn w:val="a0"/>
    <w:uiPriority w:val="99"/>
    <w:semiHidden/>
    <w:unhideWhenUsed/>
    <w:rsid w:val="007D6FAB"/>
    <w:rPr>
      <w:color w:val="0563C1"/>
      <w:u w:val="single"/>
    </w:rPr>
  </w:style>
  <w:style w:type="character" w:styleId="a5">
    <w:name w:val="FollowedHyperlink"/>
    <w:basedOn w:val="a0"/>
    <w:uiPriority w:val="99"/>
    <w:semiHidden/>
    <w:unhideWhenUsed/>
    <w:rsid w:val="007D6FAB"/>
    <w:rPr>
      <w:color w:val="954F72"/>
      <w:u w:val="single"/>
    </w:rPr>
  </w:style>
  <w:style w:type="paragraph" w:customStyle="1" w:styleId="font5">
    <w:name w:val="font5"/>
    <w:basedOn w:val="a"/>
    <w:rsid w:val="007D6FAB"/>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7D6F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18"/>
      <w:szCs w:val="18"/>
    </w:rPr>
  </w:style>
  <w:style w:type="paragraph" w:customStyle="1" w:styleId="xl64">
    <w:name w:val="xl64"/>
    <w:basedOn w:val="a"/>
    <w:rsid w:val="007D6F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5">
    <w:name w:val="xl65"/>
    <w:basedOn w:val="a"/>
    <w:rsid w:val="007D6FA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a"/>
    <w:rsid w:val="007D6F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67">
    <w:name w:val="xl67"/>
    <w:basedOn w:val="a"/>
    <w:rsid w:val="007D6F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8">
    <w:name w:val="xl68"/>
    <w:basedOn w:val="a"/>
    <w:rsid w:val="007D6FAB"/>
    <w:pPr>
      <w:widowControl/>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宋体" w:eastAsia="宋体" w:hAnsi="宋体" w:cs="宋体"/>
      <w:b/>
      <w:bCs/>
      <w:kern w:val="0"/>
      <w:sz w:val="18"/>
      <w:szCs w:val="18"/>
    </w:rPr>
  </w:style>
  <w:style w:type="paragraph" w:styleId="a6">
    <w:name w:val="header"/>
    <w:basedOn w:val="a"/>
    <w:link w:val="Char"/>
    <w:uiPriority w:val="99"/>
    <w:unhideWhenUsed/>
    <w:rsid w:val="005E5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E588A"/>
    <w:rPr>
      <w:sz w:val="18"/>
      <w:szCs w:val="18"/>
    </w:rPr>
  </w:style>
  <w:style w:type="paragraph" w:styleId="a7">
    <w:name w:val="footer"/>
    <w:basedOn w:val="a"/>
    <w:link w:val="Char0"/>
    <w:uiPriority w:val="99"/>
    <w:unhideWhenUsed/>
    <w:rsid w:val="005E588A"/>
    <w:pPr>
      <w:tabs>
        <w:tab w:val="center" w:pos="4153"/>
        <w:tab w:val="right" w:pos="8306"/>
      </w:tabs>
      <w:snapToGrid w:val="0"/>
      <w:jc w:val="left"/>
    </w:pPr>
    <w:rPr>
      <w:sz w:val="18"/>
      <w:szCs w:val="18"/>
    </w:rPr>
  </w:style>
  <w:style w:type="character" w:customStyle="1" w:styleId="Char0">
    <w:name w:val="页脚 Char"/>
    <w:basedOn w:val="a0"/>
    <w:link w:val="a7"/>
    <w:uiPriority w:val="99"/>
    <w:rsid w:val="005E588A"/>
    <w:rPr>
      <w:sz w:val="18"/>
      <w:szCs w:val="18"/>
    </w:rPr>
  </w:style>
  <w:style w:type="paragraph" w:customStyle="1" w:styleId="xl69">
    <w:name w:val="xl69"/>
    <w:basedOn w:val="a"/>
    <w:rsid w:val="00311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70">
    <w:name w:val="xl70"/>
    <w:basedOn w:val="a"/>
    <w:rsid w:val="00311F6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322">
      <w:bodyDiv w:val="1"/>
      <w:marLeft w:val="0"/>
      <w:marRight w:val="0"/>
      <w:marTop w:val="0"/>
      <w:marBottom w:val="0"/>
      <w:divBdr>
        <w:top w:val="none" w:sz="0" w:space="0" w:color="auto"/>
        <w:left w:val="none" w:sz="0" w:space="0" w:color="auto"/>
        <w:bottom w:val="none" w:sz="0" w:space="0" w:color="auto"/>
        <w:right w:val="none" w:sz="0" w:space="0" w:color="auto"/>
      </w:divBdr>
      <w:divsChild>
        <w:div w:id="1502159341">
          <w:marLeft w:val="0"/>
          <w:marRight w:val="0"/>
          <w:marTop w:val="0"/>
          <w:marBottom w:val="0"/>
          <w:divBdr>
            <w:top w:val="none" w:sz="0" w:space="0" w:color="auto"/>
            <w:left w:val="none" w:sz="0" w:space="0" w:color="auto"/>
            <w:bottom w:val="none" w:sz="0" w:space="0" w:color="auto"/>
            <w:right w:val="none" w:sz="0" w:space="0" w:color="auto"/>
          </w:divBdr>
          <w:divsChild>
            <w:div w:id="1766607206">
              <w:marLeft w:val="0"/>
              <w:marRight w:val="0"/>
              <w:marTop w:val="0"/>
              <w:marBottom w:val="0"/>
              <w:divBdr>
                <w:top w:val="none" w:sz="0" w:space="0" w:color="auto"/>
                <w:left w:val="none" w:sz="0" w:space="0" w:color="auto"/>
                <w:bottom w:val="none" w:sz="0" w:space="0" w:color="auto"/>
                <w:right w:val="none" w:sz="0" w:space="0" w:color="auto"/>
              </w:divBdr>
              <w:divsChild>
                <w:div w:id="2101683065">
                  <w:marLeft w:val="0"/>
                  <w:marRight w:val="0"/>
                  <w:marTop w:val="0"/>
                  <w:marBottom w:val="0"/>
                  <w:divBdr>
                    <w:top w:val="none" w:sz="0" w:space="0" w:color="auto"/>
                    <w:left w:val="none" w:sz="0" w:space="0" w:color="auto"/>
                    <w:bottom w:val="none" w:sz="0" w:space="0" w:color="auto"/>
                    <w:right w:val="none" w:sz="0" w:space="0" w:color="auto"/>
                  </w:divBdr>
                  <w:divsChild>
                    <w:div w:id="1439134941">
                      <w:marLeft w:val="0"/>
                      <w:marRight w:val="0"/>
                      <w:marTop w:val="0"/>
                      <w:marBottom w:val="0"/>
                      <w:divBdr>
                        <w:top w:val="none" w:sz="0" w:space="0" w:color="auto"/>
                        <w:left w:val="none" w:sz="0" w:space="0" w:color="auto"/>
                        <w:bottom w:val="none" w:sz="0" w:space="0" w:color="auto"/>
                        <w:right w:val="none" w:sz="0" w:space="0" w:color="auto"/>
                      </w:divBdr>
                      <w:divsChild>
                        <w:div w:id="529220725">
                          <w:marLeft w:val="0"/>
                          <w:marRight w:val="0"/>
                          <w:marTop w:val="0"/>
                          <w:marBottom w:val="0"/>
                          <w:divBdr>
                            <w:top w:val="none" w:sz="0" w:space="0" w:color="auto"/>
                            <w:left w:val="none" w:sz="0" w:space="0" w:color="auto"/>
                            <w:bottom w:val="none" w:sz="0" w:space="0" w:color="auto"/>
                            <w:right w:val="none" w:sz="0" w:space="0" w:color="auto"/>
                          </w:divBdr>
                          <w:divsChild>
                            <w:div w:id="1174805330">
                              <w:marLeft w:val="0"/>
                              <w:marRight w:val="0"/>
                              <w:marTop w:val="0"/>
                              <w:marBottom w:val="0"/>
                              <w:divBdr>
                                <w:top w:val="none" w:sz="0" w:space="0" w:color="auto"/>
                                <w:left w:val="none" w:sz="0" w:space="0" w:color="auto"/>
                                <w:bottom w:val="none" w:sz="0" w:space="0" w:color="auto"/>
                                <w:right w:val="none" w:sz="0" w:space="0" w:color="auto"/>
                              </w:divBdr>
                              <w:divsChild>
                                <w:div w:id="1046948312">
                                  <w:marLeft w:val="0"/>
                                  <w:marRight w:val="0"/>
                                  <w:marTop w:val="0"/>
                                  <w:marBottom w:val="0"/>
                                  <w:divBdr>
                                    <w:top w:val="none" w:sz="0" w:space="0" w:color="auto"/>
                                    <w:left w:val="none" w:sz="0" w:space="0" w:color="auto"/>
                                    <w:bottom w:val="none" w:sz="0" w:space="0" w:color="auto"/>
                                    <w:right w:val="none" w:sz="0" w:space="0" w:color="auto"/>
                                  </w:divBdr>
                                  <w:divsChild>
                                    <w:div w:id="12909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7192">
      <w:bodyDiv w:val="1"/>
      <w:marLeft w:val="0"/>
      <w:marRight w:val="0"/>
      <w:marTop w:val="0"/>
      <w:marBottom w:val="0"/>
      <w:divBdr>
        <w:top w:val="none" w:sz="0" w:space="0" w:color="auto"/>
        <w:left w:val="none" w:sz="0" w:space="0" w:color="auto"/>
        <w:bottom w:val="none" w:sz="0" w:space="0" w:color="auto"/>
        <w:right w:val="none" w:sz="0" w:space="0" w:color="auto"/>
      </w:divBdr>
      <w:divsChild>
        <w:div w:id="274800058">
          <w:marLeft w:val="0"/>
          <w:marRight w:val="0"/>
          <w:marTop w:val="0"/>
          <w:marBottom w:val="0"/>
          <w:divBdr>
            <w:top w:val="none" w:sz="0" w:space="0" w:color="auto"/>
            <w:left w:val="none" w:sz="0" w:space="0" w:color="auto"/>
            <w:bottom w:val="none" w:sz="0" w:space="0" w:color="auto"/>
            <w:right w:val="none" w:sz="0" w:space="0" w:color="auto"/>
          </w:divBdr>
          <w:divsChild>
            <w:div w:id="1384674493">
              <w:marLeft w:val="0"/>
              <w:marRight w:val="0"/>
              <w:marTop w:val="0"/>
              <w:marBottom w:val="0"/>
              <w:divBdr>
                <w:top w:val="none" w:sz="0" w:space="0" w:color="auto"/>
                <w:left w:val="none" w:sz="0" w:space="0" w:color="auto"/>
                <w:bottom w:val="none" w:sz="0" w:space="0" w:color="auto"/>
                <w:right w:val="none" w:sz="0" w:space="0" w:color="auto"/>
              </w:divBdr>
              <w:divsChild>
                <w:div w:id="1456413453">
                  <w:marLeft w:val="0"/>
                  <w:marRight w:val="0"/>
                  <w:marTop w:val="0"/>
                  <w:marBottom w:val="0"/>
                  <w:divBdr>
                    <w:top w:val="none" w:sz="0" w:space="0" w:color="auto"/>
                    <w:left w:val="none" w:sz="0" w:space="0" w:color="auto"/>
                    <w:bottom w:val="none" w:sz="0" w:space="0" w:color="auto"/>
                    <w:right w:val="none" w:sz="0" w:space="0" w:color="auto"/>
                  </w:divBdr>
                  <w:divsChild>
                    <w:div w:id="1614941881">
                      <w:marLeft w:val="0"/>
                      <w:marRight w:val="0"/>
                      <w:marTop w:val="0"/>
                      <w:marBottom w:val="0"/>
                      <w:divBdr>
                        <w:top w:val="none" w:sz="0" w:space="0" w:color="auto"/>
                        <w:left w:val="none" w:sz="0" w:space="0" w:color="auto"/>
                        <w:bottom w:val="none" w:sz="0" w:space="0" w:color="auto"/>
                        <w:right w:val="none" w:sz="0" w:space="0" w:color="auto"/>
                      </w:divBdr>
                      <w:divsChild>
                        <w:div w:id="1063600495">
                          <w:marLeft w:val="0"/>
                          <w:marRight w:val="0"/>
                          <w:marTop w:val="0"/>
                          <w:marBottom w:val="0"/>
                          <w:divBdr>
                            <w:top w:val="none" w:sz="0" w:space="0" w:color="auto"/>
                            <w:left w:val="none" w:sz="0" w:space="0" w:color="auto"/>
                            <w:bottom w:val="none" w:sz="0" w:space="0" w:color="auto"/>
                            <w:right w:val="none" w:sz="0" w:space="0" w:color="auto"/>
                          </w:divBdr>
                          <w:divsChild>
                            <w:div w:id="882714301">
                              <w:marLeft w:val="0"/>
                              <w:marRight w:val="0"/>
                              <w:marTop w:val="0"/>
                              <w:marBottom w:val="0"/>
                              <w:divBdr>
                                <w:top w:val="none" w:sz="0" w:space="0" w:color="auto"/>
                                <w:left w:val="none" w:sz="0" w:space="0" w:color="auto"/>
                                <w:bottom w:val="none" w:sz="0" w:space="0" w:color="auto"/>
                                <w:right w:val="none" w:sz="0" w:space="0" w:color="auto"/>
                              </w:divBdr>
                              <w:divsChild>
                                <w:div w:id="17565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51004">
      <w:bodyDiv w:val="1"/>
      <w:marLeft w:val="0"/>
      <w:marRight w:val="0"/>
      <w:marTop w:val="0"/>
      <w:marBottom w:val="0"/>
      <w:divBdr>
        <w:top w:val="none" w:sz="0" w:space="0" w:color="auto"/>
        <w:left w:val="none" w:sz="0" w:space="0" w:color="auto"/>
        <w:bottom w:val="none" w:sz="0" w:space="0" w:color="auto"/>
        <w:right w:val="none" w:sz="0" w:space="0" w:color="auto"/>
      </w:divBdr>
    </w:div>
    <w:div w:id="90517535">
      <w:bodyDiv w:val="1"/>
      <w:marLeft w:val="0"/>
      <w:marRight w:val="0"/>
      <w:marTop w:val="0"/>
      <w:marBottom w:val="0"/>
      <w:divBdr>
        <w:top w:val="none" w:sz="0" w:space="0" w:color="auto"/>
        <w:left w:val="none" w:sz="0" w:space="0" w:color="auto"/>
        <w:bottom w:val="none" w:sz="0" w:space="0" w:color="auto"/>
        <w:right w:val="none" w:sz="0" w:space="0" w:color="auto"/>
      </w:divBdr>
    </w:div>
    <w:div w:id="102893688">
      <w:bodyDiv w:val="1"/>
      <w:marLeft w:val="0"/>
      <w:marRight w:val="0"/>
      <w:marTop w:val="0"/>
      <w:marBottom w:val="0"/>
      <w:divBdr>
        <w:top w:val="none" w:sz="0" w:space="0" w:color="auto"/>
        <w:left w:val="none" w:sz="0" w:space="0" w:color="auto"/>
        <w:bottom w:val="none" w:sz="0" w:space="0" w:color="auto"/>
        <w:right w:val="none" w:sz="0" w:space="0" w:color="auto"/>
      </w:divBdr>
    </w:div>
    <w:div w:id="105274964">
      <w:bodyDiv w:val="1"/>
      <w:marLeft w:val="0"/>
      <w:marRight w:val="0"/>
      <w:marTop w:val="0"/>
      <w:marBottom w:val="0"/>
      <w:divBdr>
        <w:top w:val="none" w:sz="0" w:space="0" w:color="auto"/>
        <w:left w:val="none" w:sz="0" w:space="0" w:color="auto"/>
        <w:bottom w:val="none" w:sz="0" w:space="0" w:color="auto"/>
        <w:right w:val="none" w:sz="0" w:space="0" w:color="auto"/>
      </w:divBdr>
    </w:div>
    <w:div w:id="112067520">
      <w:bodyDiv w:val="1"/>
      <w:marLeft w:val="0"/>
      <w:marRight w:val="0"/>
      <w:marTop w:val="0"/>
      <w:marBottom w:val="0"/>
      <w:divBdr>
        <w:top w:val="none" w:sz="0" w:space="0" w:color="auto"/>
        <w:left w:val="none" w:sz="0" w:space="0" w:color="auto"/>
        <w:bottom w:val="none" w:sz="0" w:space="0" w:color="auto"/>
        <w:right w:val="none" w:sz="0" w:space="0" w:color="auto"/>
      </w:divBdr>
    </w:div>
    <w:div w:id="115414840">
      <w:bodyDiv w:val="1"/>
      <w:marLeft w:val="0"/>
      <w:marRight w:val="0"/>
      <w:marTop w:val="0"/>
      <w:marBottom w:val="0"/>
      <w:divBdr>
        <w:top w:val="none" w:sz="0" w:space="0" w:color="auto"/>
        <w:left w:val="none" w:sz="0" w:space="0" w:color="auto"/>
        <w:bottom w:val="none" w:sz="0" w:space="0" w:color="auto"/>
        <w:right w:val="none" w:sz="0" w:space="0" w:color="auto"/>
      </w:divBdr>
    </w:div>
    <w:div w:id="124591723">
      <w:bodyDiv w:val="1"/>
      <w:marLeft w:val="0"/>
      <w:marRight w:val="0"/>
      <w:marTop w:val="0"/>
      <w:marBottom w:val="0"/>
      <w:divBdr>
        <w:top w:val="none" w:sz="0" w:space="0" w:color="auto"/>
        <w:left w:val="none" w:sz="0" w:space="0" w:color="auto"/>
        <w:bottom w:val="none" w:sz="0" w:space="0" w:color="auto"/>
        <w:right w:val="none" w:sz="0" w:space="0" w:color="auto"/>
      </w:divBdr>
      <w:divsChild>
        <w:div w:id="97989752">
          <w:marLeft w:val="0"/>
          <w:marRight w:val="0"/>
          <w:marTop w:val="0"/>
          <w:marBottom w:val="0"/>
          <w:divBdr>
            <w:top w:val="none" w:sz="0" w:space="0" w:color="auto"/>
            <w:left w:val="none" w:sz="0" w:space="0" w:color="auto"/>
            <w:bottom w:val="none" w:sz="0" w:space="0" w:color="auto"/>
            <w:right w:val="none" w:sz="0" w:space="0" w:color="auto"/>
          </w:divBdr>
          <w:divsChild>
            <w:div w:id="1958875521">
              <w:marLeft w:val="0"/>
              <w:marRight w:val="0"/>
              <w:marTop w:val="0"/>
              <w:marBottom w:val="0"/>
              <w:divBdr>
                <w:top w:val="none" w:sz="0" w:space="0" w:color="auto"/>
                <w:left w:val="none" w:sz="0" w:space="0" w:color="auto"/>
                <w:bottom w:val="none" w:sz="0" w:space="0" w:color="auto"/>
                <w:right w:val="none" w:sz="0" w:space="0" w:color="auto"/>
              </w:divBdr>
              <w:divsChild>
                <w:div w:id="2069382192">
                  <w:marLeft w:val="0"/>
                  <w:marRight w:val="0"/>
                  <w:marTop w:val="0"/>
                  <w:marBottom w:val="0"/>
                  <w:divBdr>
                    <w:top w:val="none" w:sz="0" w:space="0" w:color="auto"/>
                    <w:left w:val="none" w:sz="0" w:space="0" w:color="auto"/>
                    <w:bottom w:val="none" w:sz="0" w:space="0" w:color="auto"/>
                    <w:right w:val="none" w:sz="0" w:space="0" w:color="auto"/>
                  </w:divBdr>
                  <w:divsChild>
                    <w:div w:id="1693216545">
                      <w:marLeft w:val="0"/>
                      <w:marRight w:val="0"/>
                      <w:marTop w:val="0"/>
                      <w:marBottom w:val="0"/>
                      <w:divBdr>
                        <w:top w:val="none" w:sz="0" w:space="0" w:color="auto"/>
                        <w:left w:val="none" w:sz="0" w:space="0" w:color="auto"/>
                        <w:bottom w:val="none" w:sz="0" w:space="0" w:color="auto"/>
                        <w:right w:val="none" w:sz="0" w:space="0" w:color="auto"/>
                      </w:divBdr>
                      <w:divsChild>
                        <w:div w:id="426313988">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2836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2521">
      <w:bodyDiv w:val="1"/>
      <w:marLeft w:val="0"/>
      <w:marRight w:val="0"/>
      <w:marTop w:val="0"/>
      <w:marBottom w:val="0"/>
      <w:divBdr>
        <w:top w:val="none" w:sz="0" w:space="0" w:color="auto"/>
        <w:left w:val="none" w:sz="0" w:space="0" w:color="auto"/>
        <w:bottom w:val="none" w:sz="0" w:space="0" w:color="auto"/>
        <w:right w:val="none" w:sz="0" w:space="0" w:color="auto"/>
      </w:divBdr>
    </w:div>
    <w:div w:id="143281223">
      <w:bodyDiv w:val="1"/>
      <w:marLeft w:val="0"/>
      <w:marRight w:val="0"/>
      <w:marTop w:val="0"/>
      <w:marBottom w:val="0"/>
      <w:divBdr>
        <w:top w:val="none" w:sz="0" w:space="0" w:color="auto"/>
        <w:left w:val="none" w:sz="0" w:space="0" w:color="auto"/>
        <w:bottom w:val="none" w:sz="0" w:space="0" w:color="auto"/>
        <w:right w:val="none" w:sz="0" w:space="0" w:color="auto"/>
      </w:divBdr>
    </w:div>
    <w:div w:id="150105638">
      <w:bodyDiv w:val="1"/>
      <w:marLeft w:val="0"/>
      <w:marRight w:val="0"/>
      <w:marTop w:val="0"/>
      <w:marBottom w:val="0"/>
      <w:divBdr>
        <w:top w:val="none" w:sz="0" w:space="0" w:color="auto"/>
        <w:left w:val="none" w:sz="0" w:space="0" w:color="auto"/>
        <w:bottom w:val="none" w:sz="0" w:space="0" w:color="auto"/>
        <w:right w:val="none" w:sz="0" w:space="0" w:color="auto"/>
      </w:divBdr>
    </w:div>
    <w:div w:id="154882928">
      <w:bodyDiv w:val="1"/>
      <w:marLeft w:val="0"/>
      <w:marRight w:val="0"/>
      <w:marTop w:val="0"/>
      <w:marBottom w:val="0"/>
      <w:divBdr>
        <w:top w:val="none" w:sz="0" w:space="0" w:color="auto"/>
        <w:left w:val="none" w:sz="0" w:space="0" w:color="auto"/>
        <w:bottom w:val="none" w:sz="0" w:space="0" w:color="auto"/>
        <w:right w:val="none" w:sz="0" w:space="0" w:color="auto"/>
      </w:divBdr>
    </w:div>
    <w:div w:id="160243043">
      <w:bodyDiv w:val="1"/>
      <w:marLeft w:val="0"/>
      <w:marRight w:val="0"/>
      <w:marTop w:val="0"/>
      <w:marBottom w:val="0"/>
      <w:divBdr>
        <w:top w:val="none" w:sz="0" w:space="0" w:color="auto"/>
        <w:left w:val="none" w:sz="0" w:space="0" w:color="auto"/>
        <w:bottom w:val="none" w:sz="0" w:space="0" w:color="auto"/>
        <w:right w:val="none" w:sz="0" w:space="0" w:color="auto"/>
      </w:divBdr>
    </w:div>
    <w:div w:id="179512555">
      <w:bodyDiv w:val="1"/>
      <w:marLeft w:val="0"/>
      <w:marRight w:val="0"/>
      <w:marTop w:val="0"/>
      <w:marBottom w:val="0"/>
      <w:divBdr>
        <w:top w:val="none" w:sz="0" w:space="0" w:color="auto"/>
        <w:left w:val="none" w:sz="0" w:space="0" w:color="auto"/>
        <w:bottom w:val="none" w:sz="0" w:space="0" w:color="auto"/>
        <w:right w:val="none" w:sz="0" w:space="0" w:color="auto"/>
      </w:divBdr>
    </w:div>
    <w:div w:id="195124197">
      <w:bodyDiv w:val="1"/>
      <w:marLeft w:val="0"/>
      <w:marRight w:val="0"/>
      <w:marTop w:val="0"/>
      <w:marBottom w:val="0"/>
      <w:divBdr>
        <w:top w:val="none" w:sz="0" w:space="0" w:color="auto"/>
        <w:left w:val="none" w:sz="0" w:space="0" w:color="auto"/>
        <w:bottom w:val="none" w:sz="0" w:space="0" w:color="auto"/>
        <w:right w:val="none" w:sz="0" w:space="0" w:color="auto"/>
      </w:divBdr>
    </w:div>
    <w:div w:id="207840423">
      <w:bodyDiv w:val="1"/>
      <w:marLeft w:val="0"/>
      <w:marRight w:val="0"/>
      <w:marTop w:val="0"/>
      <w:marBottom w:val="0"/>
      <w:divBdr>
        <w:top w:val="none" w:sz="0" w:space="0" w:color="auto"/>
        <w:left w:val="none" w:sz="0" w:space="0" w:color="auto"/>
        <w:bottom w:val="none" w:sz="0" w:space="0" w:color="auto"/>
        <w:right w:val="none" w:sz="0" w:space="0" w:color="auto"/>
      </w:divBdr>
      <w:divsChild>
        <w:div w:id="628434570">
          <w:marLeft w:val="0"/>
          <w:marRight w:val="0"/>
          <w:marTop w:val="0"/>
          <w:marBottom w:val="0"/>
          <w:divBdr>
            <w:top w:val="none" w:sz="0" w:space="0" w:color="auto"/>
            <w:left w:val="none" w:sz="0" w:space="0" w:color="auto"/>
            <w:bottom w:val="none" w:sz="0" w:space="0" w:color="auto"/>
            <w:right w:val="none" w:sz="0" w:space="0" w:color="auto"/>
          </w:divBdr>
          <w:divsChild>
            <w:div w:id="24213163">
              <w:marLeft w:val="0"/>
              <w:marRight w:val="0"/>
              <w:marTop w:val="0"/>
              <w:marBottom w:val="0"/>
              <w:divBdr>
                <w:top w:val="none" w:sz="0" w:space="0" w:color="auto"/>
                <w:left w:val="none" w:sz="0" w:space="0" w:color="auto"/>
                <w:bottom w:val="none" w:sz="0" w:space="0" w:color="auto"/>
                <w:right w:val="none" w:sz="0" w:space="0" w:color="auto"/>
              </w:divBdr>
              <w:divsChild>
                <w:div w:id="465203525">
                  <w:marLeft w:val="0"/>
                  <w:marRight w:val="0"/>
                  <w:marTop w:val="0"/>
                  <w:marBottom w:val="0"/>
                  <w:divBdr>
                    <w:top w:val="none" w:sz="0" w:space="0" w:color="auto"/>
                    <w:left w:val="none" w:sz="0" w:space="0" w:color="auto"/>
                    <w:bottom w:val="none" w:sz="0" w:space="0" w:color="auto"/>
                    <w:right w:val="none" w:sz="0" w:space="0" w:color="auto"/>
                  </w:divBdr>
                  <w:divsChild>
                    <w:div w:id="1513184463">
                      <w:marLeft w:val="0"/>
                      <w:marRight w:val="0"/>
                      <w:marTop w:val="0"/>
                      <w:marBottom w:val="0"/>
                      <w:divBdr>
                        <w:top w:val="none" w:sz="0" w:space="0" w:color="auto"/>
                        <w:left w:val="none" w:sz="0" w:space="0" w:color="auto"/>
                        <w:bottom w:val="none" w:sz="0" w:space="0" w:color="auto"/>
                        <w:right w:val="none" w:sz="0" w:space="0" w:color="auto"/>
                      </w:divBdr>
                      <w:divsChild>
                        <w:div w:id="617689114">
                          <w:marLeft w:val="0"/>
                          <w:marRight w:val="0"/>
                          <w:marTop w:val="0"/>
                          <w:marBottom w:val="0"/>
                          <w:divBdr>
                            <w:top w:val="none" w:sz="0" w:space="0" w:color="auto"/>
                            <w:left w:val="none" w:sz="0" w:space="0" w:color="auto"/>
                            <w:bottom w:val="none" w:sz="0" w:space="0" w:color="auto"/>
                            <w:right w:val="none" w:sz="0" w:space="0" w:color="auto"/>
                          </w:divBdr>
                          <w:divsChild>
                            <w:div w:id="3750550">
                              <w:marLeft w:val="0"/>
                              <w:marRight w:val="0"/>
                              <w:marTop w:val="0"/>
                              <w:marBottom w:val="0"/>
                              <w:divBdr>
                                <w:top w:val="none" w:sz="0" w:space="0" w:color="auto"/>
                                <w:left w:val="none" w:sz="0" w:space="0" w:color="auto"/>
                                <w:bottom w:val="none" w:sz="0" w:space="0" w:color="auto"/>
                                <w:right w:val="none" w:sz="0" w:space="0" w:color="auto"/>
                              </w:divBdr>
                              <w:divsChild>
                                <w:div w:id="15340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896378">
      <w:bodyDiv w:val="1"/>
      <w:marLeft w:val="0"/>
      <w:marRight w:val="0"/>
      <w:marTop w:val="0"/>
      <w:marBottom w:val="0"/>
      <w:divBdr>
        <w:top w:val="none" w:sz="0" w:space="0" w:color="auto"/>
        <w:left w:val="none" w:sz="0" w:space="0" w:color="auto"/>
        <w:bottom w:val="none" w:sz="0" w:space="0" w:color="auto"/>
        <w:right w:val="none" w:sz="0" w:space="0" w:color="auto"/>
      </w:divBdr>
    </w:div>
    <w:div w:id="216014519">
      <w:bodyDiv w:val="1"/>
      <w:marLeft w:val="0"/>
      <w:marRight w:val="0"/>
      <w:marTop w:val="0"/>
      <w:marBottom w:val="0"/>
      <w:divBdr>
        <w:top w:val="none" w:sz="0" w:space="0" w:color="auto"/>
        <w:left w:val="none" w:sz="0" w:space="0" w:color="auto"/>
        <w:bottom w:val="none" w:sz="0" w:space="0" w:color="auto"/>
        <w:right w:val="none" w:sz="0" w:space="0" w:color="auto"/>
      </w:divBdr>
    </w:div>
    <w:div w:id="230385004">
      <w:bodyDiv w:val="1"/>
      <w:marLeft w:val="0"/>
      <w:marRight w:val="0"/>
      <w:marTop w:val="0"/>
      <w:marBottom w:val="0"/>
      <w:divBdr>
        <w:top w:val="none" w:sz="0" w:space="0" w:color="auto"/>
        <w:left w:val="none" w:sz="0" w:space="0" w:color="auto"/>
        <w:bottom w:val="none" w:sz="0" w:space="0" w:color="auto"/>
        <w:right w:val="none" w:sz="0" w:space="0" w:color="auto"/>
      </w:divBdr>
    </w:div>
    <w:div w:id="231626441">
      <w:bodyDiv w:val="1"/>
      <w:marLeft w:val="0"/>
      <w:marRight w:val="0"/>
      <w:marTop w:val="0"/>
      <w:marBottom w:val="0"/>
      <w:divBdr>
        <w:top w:val="none" w:sz="0" w:space="0" w:color="auto"/>
        <w:left w:val="none" w:sz="0" w:space="0" w:color="auto"/>
        <w:bottom w:val="none" w:sz="0" w:space="0" w:color="auto"/>
        <w:right w:val="none" w:sz="0" w:space="0" w:color="auto"/>
      </w:divBdr>
    </w:div>
    <w:div w:id="245304164">
      <w:bodyDiv w:val="1"/>
      <w:marLeft w:val="0"/>
      <w:marRight w:val="0"/>
      <w:marTop w:val="0"/>
      <w:marBottom w:val="0"/>
      <w:divBdr>
        <w:top w:val="none" w:sz="0" w:space="0" w:color="auto"/>
        <w:left w:val="none" w:sz="0" w:space="0" w:color="auto"/>
        <w:bottom w:val="none" w:sz="0" w:space="0" w:color="auto"/>
        <w:right w:val="none" w:sz="0" w:space="0" w:color="auto"/>
      </w:divBdr>
    </w:div>
    <w:div w:id="254678839">
      <w:bodyDiv w:val="1"/>
      <w:marLeft w:val="0"/>
      <w:marRight w:val="0"/>
      <w:marTop w:val="0"/>
      <w:marBottom w:val="0"/>
      <w:divBdr>
        <w:top w:val="none" w:sz="0" w:space="0" w:color="auto"/>
        <w:left w:val="none" w:sz="0" w:space="0" w:color="auto"/>
        <w:bottom w:val="none" w:sz="0" w:space="0" w:color="auto"/>
        <w:right w:val="none" w:sz="0" w:space="0" w:color="auto"/>
      </w:divBdr>
    </w:div>
    <w:div w:id="257569830">
      <w:bodyDiv w:val="1"/>
      <w:marLeft w:val="0"/>
      <w:marRight w:val="0"/>
      <w:marTop w:val="0"/>
      <w:marBottom w:val="0"/>
      <w:divBdr>
        <w:top w:val="none" w:sz="0" w:space="0" w:color="auto"/>
        <w:left w:val="none" w:sz="0" w:space="0" w:color="auto"/>
        <w:bottom w:val="none" w:sz="0" w:space="0" w:color="auto"/>
        <w:right w:val="none" w:sz="0" w:space="0" w:color="auto"/>
      </w:divBdr>
    </w:div>
    <w:div w:id="260189139">
      <w:bodyDiv w:val="1"/>
      <w:marLeft w:val="0"/>
      <w:marRight w:val="0"/>
      <w:marTop w:val="0"/>
      <w:marBottom w:val="0"/>
      <w:divBdr>
        <w:top w:val="none" w:sz="0" w:space="0" w:color="auto"/>
        <w:left w:val="none" w:sz="0" w:space="0" w:color="auto"/>
        <w:bottom w:val="none" w:sz="0" w:space="0" w:color="auto"/>
        <w:right w:val="none" w:sz="0" w:space="0" w:color="auto"/>
      </w:divBdr>
      <w:divsChild>
        <w:div w:id="2108039951">
          <w:marLeft w:val="0"/>
          <w:marRight w:val="0"/>
          <w:marTop w:val="0"/>
          <w:marBottom w:val="0"/>
          <w:divBdr>
            <w:top w:val="none" w:sz="0" w:space="0" w:color="auto"/>
            <w:left w:val="none" w:sz="0" w:space="0" w:color="auto"/>
            <w:bottom w:val="none" w:sz="0" w:space="0" w:color="auto"/>
            <w:right w:val="none" w:sz="0" w:space="0" w:color="auto"/>
          </w:divBdr>
          <w:divsChild>
            <w:div w:id="476530009">
              <w:marLeft w:val="0"/>
              <w:marRight w:val="0"/>
              <w:marTop w:val="0"/>
              <w:marBottom w:val="0"/>
              <w:divBdr>
                <w:top w:val="none" w:sz="0" w:space="0" w:color="auto"/>
                <w:left w:val="none" w:sz="0" w:space="0" w:color="auto"/>
                <w:bottom w:val="none" w:sz="0" w:space="0" w:color="auto"/>
                <w:right w:val="none" w:sz="0" w:space="0" w:color="auto"/>
              </w:divBdr>
              <w:divsChild>
                <w:div w:id="1818374488">
                  <w:marLeft w:val="0"/>
                  <w:marRight w:val="0"/>
                  <w:marTop w:val="0"/>
                  <w:marBottom w:val="0"/>
                  <w:divBdr>
                    <w:top w:val="none" w:sz="0" w:space="0" w:color="auto"/>
                    <w:left w:val="none" w:sz="0" w:space="0" w:color="auto"/>
                    <w:bottom w:val="none" w:sz="0" w:space="0" w:color="auto"/>
                    <w:right w:val="none" w:sz="0" w:space="0" w:color="auto"/>
                  </w:divBdr>
                  <w:divsChild>
                    <w:div w:id="1780177482">
                      <w:marLeft w:val="0"/>
                      <w:marRight w:val="0"/>
                      <w:marTop w:val="0"/>
                      <w:marBottom w:val="0"/>
                      <w:divBdr>
                        <w:top w:val="none" w:sz="0" w:space="0" w:color="auto"/>
                        <w:left w:val="none" w:sz="0" w:space="0" w:color="auto"/>
                        <w:bottom w:val="none" w:sz="0" w:space="0" w:color="auto"/>
                        <w:right w:val="none" w:sz="0" w:space="0" w:color="auto"/>
                      </w:divBdr>
                      <w:divsChild>
                        <w:div w:id="2088724577">
                          <w:marLeft w:val="0"/>
                          <w:marRight w:val="0"/>
                          <w:marTop w:val="0"/>
                          <w:marBottom w:val="0"/>
                          <w:divBdr>
                            <w:top w:val="none" w:sz="0" w:space="0" w:color="auto"/>
                            <w:left w:val="none" w:sz="0" w:space="0" w:color="auto"/>
                            <w:bottom w:val="none" w:sz="0" w:space="0" w:color="auto"/>
                            <w:right w:val="none" w:sz="0" w:space="0" w:color="auto"/>
                          </w:divBdr>
                          <w:divsChild>
                            <w:div w:id="1103762753">
                              <w:marLeft w:val="0"/>
                              <w:marRight w:val="0"/>
                              <w:marTop w:val="0"/>
                              <w:marBottom w:val="0"/>
                              <w:divBdr>
                                <w:top w:val="none" w:sz="0" w:space="0" w:color="auto"/>
                                <w:left w:val="none" w:sz="0" w:space="0" w:color="auto"/>
                                <w:bottom w:val="none" w:sz="0" w:space="0" w:color="auto"/>
                                <w:right w:val="none" w:sz="0" w:space="0" w:color="auto"/>
                              </w:divBdr>
                              <w:divsChild>
                                <w:div w:id="12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279145680">
      <w:bodyDiv w:val="1"/>
      <w:marLeft w:val="0"/>
      <w:marRight w:val="0"/>
      <w:marTop w:val="0"/>
      <w:marBottom w:val="0"/>
      <w:divBdr>
        <w:top w:val="none" w:sz="0" w:space="0" w:color="auto"/>
        <w:left w:val="none" w:sz="0" w:space="0" w:color="auto"/>
        <w:bottom w:val="none" w:sz="0" w:space="0" w:color="auto"/>
        <w:right w:val="none" w:sz="0" w:space="0" w:color="auto"/>
      </w:divBdr>
    </w:div>
    <w:div w:id="282350439">
      <w:bodyDiv w:val="1"/>
      <w:marLeft w:val="0"/>
      <w:marRight w:val="0"/>
      <w:marTop w:val="0"/>
      <w:marBottom w:val="0"/>
      <w:divBdr>
        <w:top w:val="none" w:sz="0" w:space="0" w:color="auto"/>
        <w:left w:val="none" w:sz="0" w:space="0" w:color="auto"/>
        <w:bottom w:val="none" w:sz="0" w:space="0" w:color="auto"/>
        <w:right w:val="none" w:sz="0" w:space="0" w:color="auto"/>
      </w:divBdr>
    </w:div>
    <w:div w:id="283772087">
      <w:bodyDiv w:val="1"/>
      <w:marLeft w:val="0"/>
      <w:marRight w:val="0"/>
      <w:marTop w:val="0"/>
      <w:marBottom w:val="0"/>
      <w:divBdr>
        <w:top w:val="none" w:sz="0" w:space="0" w:color="auto"/>
        <w:left w:val="none" w:sz="0" w:space="0" w:color="auto"/>
        <w:bottom w:val="none" w:sz="0" w:space="0" w:color="auto"/>
        <w:right w:val="none" w:sz="0" w:space="0" w:color="auto"/>
      </w:divBdr>
    </w:div>
    <w:div w:id="284124692">
      <w:bodyDiv w:val="1"/>
      <w:marLeft w:val="0"/>
      <w:marRight w:val="0"/>
      <w:marTop w:val="0"/>
      <w:marBottom w:val="0"/>
      <w:divBdr>
        <w:top w:val="none" w:sz="0" w:space="0" w:color="auto"/>
        <w:left w:val="none" w:sz="0" w:space="0" w:color="auto"/>
        <w:bottom w:val="none" w:sz="0" w:space="0" w:color="auto"/>
        <w:right w:val="none" w:sz="0" w:space="0" w:color="auto"/>
      </w:divBdr>
    </w:div>
    <w:div w:id="291405429">
      <w:bodyDiv w:val="1"/>
      <w:marLeft w:val="0"/>
      <w:marRight w:val="0"/>
      <w:marTop w:val="0"/>
      <w:marBottom w:val="0"/>
      <w:divBdr>
        <w:top w:val="none" w:sz="0" w:space="0" w:color="auto"/>
        <w:left w:val="none" w:sz="0" w:space="0" w:color="auto"/>
        <w:bottom w:val="none" w:sz="0" w:space="0" w:color="auto"/>
        <w:right w:val="none" w:sz="0" w:space="0" w:color="auto"/>
      </w:divBdr>
    </w:div>
    <w:div w:id="291785168">
      <w:bodyDiv w:val="1"/>
      <w:marLeft w:val="0"/>
      <w:marRight w:val="0"/>
      <w:marTop w:val="0"/>
      <w:marBottom w:val="0"/>
      <w:divBdr>
        <w:top w:val="none" w:sz="0" w:space="0" w:color="auto"/>
        <w:left w:val="none" w:sz="0" w:space="0" w:color="auto"/>
        <w:bottom w:val="none" w:sz="0" w:space="0" w:color="auto"/>
        <w:right w:val="none" w:sz="0" w:space="0" w:color="auto"/>
      </w:divBdr>
      <w:divsChild>
        <w:div w:id="1517576960">
          <w:marLeft w:val="0"/>
          <w:marRight w:val="0"/>
          <w:marTop w:val="0"/>
          <w:marBottom w:val="0"/>
          <w:divBdr>
            <w:top w:val="none" w:sz="0" w:space="0" w:color="auto"/>
            <w:left w:val="none" w:sz="0" w:space="0" w:color="auto"/>
            <w:bottom w:val="none" w:sz="0" w:space="0" w:color="auto"/>
            <w:right w:val="none" w:sz="0" w:space="0" w:color="auto"/>
          </w:divBdr>
          <w:divsChild>
            <w:div w:id="195584936">
              <w:marLeft w:val="0"/>
              <w:marRight w:val="0"/>
              <w:marTop w:val="0"/>
              <w:marBottom w:val="0"/>
              <w:divBdr>
                <w:top w:val="none" w:sz="0" w:space="0" w:color="auto"/>
                <w:left w:val="none" w:sz="0" w:space="0" w:color="auto"/>
                <w:bottom w:val="none" w:sz="0" w:space="0" w:color="auto"/>
                <w:right w:val="none" w:sz="0" w:space="0" w:color="auto"/>
              </w:divBdr>
              <w:divsChild>
                <w:div w:id="1136872790">
                  <w:marLeft w:val="0"/>
                  <w:marRight w:val="0"/>
                  <w:marTop w:val="0"/>
                  <w:marBottom w:val="0"/>
                  <w:divBdr>
                    <w:top w:val="none" w:sz="0" w:space="0" w:color="auto"/>
                    <w:left w:val="none" w:sz="0" w:space="0" w:color="auto"/>
                    <w:bottom w:val="none" w:sz="0" w:space="0" w:color="auto"/>
                    <w:right w:val="none" w:sz="0" w:space="0" w:color="auto"/>
                  </w:divBdr>
                  <w:divsChild>
                    <w:div w:id="1978022641">
                      <w:marLeft w:val="0"/>
                      <w:marRight w:val="0"/>
                      <w:marTop w:val="0"/>
                      <w:marBottom w:val="0"/>
                      <w:divBdr>
                        <w:top w:val="none" w:sz="0" w:space="0" w:color="auto"/>
                        <w:left w:val="none" w:sz="0" w:space="0" w:color="auto"/>
                        <w:bottom w:val="none" w:sz="0" w:space="0" w:color="auto"/>
                        <w:right w:val="none" w:sz="0" w:space="0" w:color="auto"/>
                      </w:divBdr>
                      <w:divsChild>
                        <w:div w:id="413012786">
                          <w:marLeft w:val="0"/>
                          <w:marRight w:val="0"/>
                          <w:marTop w:val="0"/>
                          <w:marBottom w:val="0"/>
                          <w:divBdr>
                            <w:top w:val="none" w:sz="0" w:space="0" w:color="auto"/>
                            <w:left w:val="none" w:sz="0" w:space="0" w:color="auto"/>
                            <w:bottom w:val="none" w:sz="0" w:space="0" w:color="auto"/>
                            <w:right w:val="none" w:sz="0" w:space="0" w:color="auto"/>
                          </w:divBdr>
                          <w:divsChild>
                            <w:div w:id="1155340167">
                              <w:marLeft w:val="0"/>
                              <w:marRight w:val="0"/>
                              <w:marTop w:val="0"/>
                              <w:marBottom w:val="0"/>
                              <w:divBdr>
                                <w:top w:val="none" w:sz="0" w:space="0" w:color="auto"/>
                                <w:left w:val="none" w:sz="0" w:space="0" w:color="auto"/>
                                <w:bottom w:val="none" w:sz="0" w:space="0" w:color="auto"/>
                                <w:right w:val="none" w:sz="0" w:space="0" w:color="auto"/>
                              </w:divBdr>
                              <w:divsChild>
                                <w:div w:id="10581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828408">
      <w:bodyDiv w:val="1"/>
      <w:marLeft w:val="0"/>
      <w:marRight w:val="0"/>
      <w:marTop w:val="0"/>
      <w:marBottom w:val="0"/>
      <w:divBdr>
        <w:top w:val="none" w:sz="0" w:space="0" w:color="auto"/>
        <w:left w:val="none" w:sz="0" w:space="0" w:color="auto"/>
        <w:bottom w:val="none" w:sz="0" w:space="0" w:color="auto"/>
        <w:right w:val="none" w:sz="0" w:space="0" w:color="auto"/>
      </w:divBdr>
    </w:div>
    <w:div w:id="301691728">
      <w:bodyDiv w:val="1"/>
      <w:marLeft w:val="0"/>
      <w:marRight w:val="0"/>
      <w:marTop w:val="0"/>
      <w:marBottom w:val="0"/>
      <w:divBdr>
        <w:top w:val="none" w:sz="0" w:space="0" w:color="auto"/>
        <w:left w:val="none" w:sz="0" w:space="0" w:color="auto"/>
        <w:bottom w:val="none" w:sz="0" w:space="0" w:color="auto"/>
        <w:right w:val="none" w:sz="0" w:space="0" w:color="auto"/>
      </w:divBdr>
    </w:div>
    <w:div w:id="308680947">
      <w:bodyDiv w:val="1"/>
      <w:marLeft w:val="0"/>
      <w:marRight w:val="0"/>
      <w:marTop w:val="0"/>
      <w:marBottom w:val="0"/>
      <w:divBdr>
        <w:top w:val="none" w:sz="0" w:space="0" w:color="auto"/>
        <w:left w:val="none" w:sz="0" w:space="0" w:color="auto"/>
        <w:bottom w:val="none" w:sz="0" w:space="0" w:color="auto"/>
        <w:right w:val="none" w:sz="0" w:space="0" w:color="auto"/>
      </w:divBdr>
    </w:div>
    <w:div w:id="313531020">
      <w:bodyDiv w:val="1"/>
      <w:marLeft w:val="0"/>
      <w:marRight w:val="0"/>
      <w:marTop w:val="0"/>
      <w:marBottom w:val="0"/>
      <w:divBdr>
        <w:top w:val="none" w:sz="0" w:space="0" w:color="auto"/>
        <w:left w:val="none" w:sz="0" w:space="0" w:color="auto"/>
        <w:bottom w:val="none" w:sz="0" w:space="0" w:color="auto"/>
        <w:right w:val="none" w:sz="0" w:space="0" w:color="auto"/>
      </w:divBdr>
    </w:div>
    <w:div w:id="345404568">
      <w:bodyDiv w:val="1"/>
      <w:marLeft w:val="0"/>
      <w:marRight w:val="0"/>
      <w:marTop w:val="0"/>
      <w:marBottom w:val="0"/>
      <w:divBdr>
        <w:top w:val="none" w:sz="0" w:space="0" w:color="auto"/>
        <w:left w:val="none" w:sz="0" w:space="0" w:color="auto"/>
        <w:bottom w:val="none" w:sz="0" w:space="0" w:color="auto"/>
        <w:right w:val="none" w:sz="0" w:space="0" w:color="auto"/>
      </w:divBdr>
    </w:div>
    <w:div w:id="348916171">
      <w:bodyDiv w:val="1"/>
      <w:marLeft w:val="0"/>
      <w:marRight w:val="0"/>
      <w:marTop w:val="0"/>
      <w:marBottom w:val="0"/>
      <w:divBdr>
        <w:top w:val="none" w:sz="0" w:space="0" w:color="auto"/>
        <w:left w:val="none" w:sz="0" w:space="0" w:color="auto"/>
        <w:bottom w:val="none" w:sz="0" w:space="0" w:color="auto"/>
        <w:right w:val="none" w:sz="0" w:space="0" w:color="auto"/>
      </w:divBdr>
    </w:div>
    <w:div w:id="356542079">
      <w:bodyDiv w:val="1"/>
      <w:marLeft w:val="0"/>
      <w:marRight w:val="0"/>
      <w:marTop w:val="0"/>
      <w:marBottom w:val="0"/>
      <w:divBdr>
        <w:top w:val="none" w:sz="0" w:space="0" w:color="auto"/>
        <w:left w:val="none" w:sz="0" w:space="0" w:color="auto"/>
        <w:bottom w:val="none" w:sz="0" w:space="0" w:color="auto"/>
        <w:right w:val="none" w:sz="0" w:space="0" w:color="auto"/>
      </w:divBdr>
      <w:divsChild>
        <w:div w:id="62609221">
          <w:marLeft w:val="0"/>
          <w:marRight w:val="0"/>
          <w:marTop w:val="0"/>
          <w:marBottom w:val="0"/>
          <w:divBdr>
            <w:top w:val="none" w:sz="0" w:space="0" w:color="auto"/>
            <w:left w:val="none" w:sz="0" w:space="0" w:color="auto"/>
            <w:bottom w:val="none" w:sz="0" w:space="0" w:color="auto"/>
            <w:right w:val="none" w:sz="0" w:space="0" w:color="auto"/>
          </w:divBdr>
          <w:divsChild>
            <w:div w:id="827282852">
              <w:marLeft w:val="0"/>
              <w:marRight w:val="0"/>
              <w:marTop w:val="0"/>
              <w:marBottom w:val="0"/>
              <w:divBdr>
                <w:top w:val="none" w:sz="0" w:space="0" w:color="auto"/>
                <w:left w:val="none" w:sz="0" w:space="0" w:color="auto"/>
                <w:bottom w:val="none" w:sz="0" w:space="0" w:color="auto"/>
                <w:right w:val="none" w:sz="0" w:space="0" w:color="auto"/>
              </w:divBdr>
              <w:divsChild>
                <w:div w:id="988368419">
                  <w:marLeft w:val="0"/>
                  <w:marRight w:val="0"/>
                  <w:marTop w:val="0"/>
                  <w:marBottom w:val="0"/>
                  <w:divBdr>
                    <w:top w:val="none" w:sz="0" w:space="0" w:color="auto"/>
                    <w:left w:val="none" w:sz="0" w:space="0" w:color="auto"/>
                    <w:bottom w:val="none" w:sz="0" w:space="0" w:color="auto"/>
                    <w:right w:val="none" w:sz="0" w:space="0" w:color="auto"/>
                  </w:divBdr>
                  <w:divsChild>
                    <w:div w:id="830752681">
                      <w:marLeft w:val="0"/>
                      <w:marRight w:val="0"/>
                      <w:marTop w:val="0"/>
                      <w:marBottom w:val="0"/>
                      <w:divBdr>
                        <w:top w:val="none" w:sz="0" w:space="0" w:color="auto"/>
                        <w:left w:val="none" w:sz="0" w:space="0" w:color="auto"/>
                        <w:bottom w:val="none" w:sz="0" w:space="0" w:color="auto"/>
                        <w:right w:val="none" w:sz="0" w:space="0" w:color="auto"/>
                      </w:divBdr>
                      <w:divsChild>
                        <w:div w:id="1542785019">
                          <w:marLeft w:val="0"/>
                          <w:marRight w:val="0"/>
                          <w:marTop w:val="0"/>
                          <w:marBottom w:val="0"/>
                          <w:divBdr>
                            <w:top w:val="none" w:sz="0" w:space="0" w:color="auto"/>
                            <w:left w:val="none" w:sz="0" w:space="0" w:color="auto"/>
                            <w:bottom w:val="none" w:sz="0" w:space="0" w:color="auto"/>
                            <w:right w:val="none" w:sz="0" w:space="0" w:color="auto"/>
                          </w:divBdr>
                          <w:divsChild>
                            <w:div w:id="1038163455">
                              <w:marLeft w:val="0"/>
                              <w:marRight w:val="0"/>
                              <w:marTop w:val="0"/>
                              <w:marBottom w:val="0"/>
                              <w:divBdr>
                                <w:top w:val="none" w:sz="0" w:space="0" w:color="auto"/>
                                <w:left w:val="none" w:sz="0" w:space="0" w:color="auto"/>
                                <w:bottom w:val="none" w:sz="0" w:space="0" w:color="auto"/>
                                <w:right w:val="none" w:sz="0" w:space="0" w:color="auto"/>
                              </w:divBdr>
                              <w:divsChild>
                                <w:div w:id="8903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664282">
      <w:bodyDiv w:val="1"/>
      <w:marLeft w:val="0"/>
      <w:marRight w:val="0"/>
      <w:marTop w:val="0"/>
      <w:marBottom w:val="0"/>
      <w:divBdr>
        <w:top w:val="none" w:sz="0" w:space="0" w:color="auto"/>
        <w:left w:val="none" w:sz="0" w:space="0" w:color="auto"/>
        <w:bottom w:val="none" w:sz="0" w:space="0" w:color="auto"/>
        <w:right w:val="none" w:sz="0" w:space="0" w:color="auto"/>
      </w:divBdr>
      <w:divsChild>
        <w:div w:id="222832990">
          <w:marLeft w:val="0"/>
          <w:marRight w:val="0"/>
          <w:marTop w:val="0"/>
          <w:marBottom w:val="0"/>
          <w:divBdr>
            <w:top w:val="none" w:sz="0" w:space="0" w:color="auto"/>
            <w:left w:val="none" w:sz="0" w:space="0" w:color="auto"/>
            <w:bottom w:val="none" w:sz="0" w:space="0" w:color="auto"/>
            <w:right w:val="none" w:sz="0" w:space="0" w:color="auto"/>
          </w:divBdr>
          <w:divsChild>
            <w:div w:id="1720008425">
              <w:marLeft w:val="0"/>
              <w:marRight w:val="0"/>
              <w:marTop w:val="0"/>
              <w:marBottom w:val="0"/>
              <w:divBdr>
                <w:top w:val="none" w:sz="0" w:space="0" w:color="auto"/>
                <w:left w:val="none" w:sz="0" w:space="0" w:color="auto"/>
                <w:bottom w:val="none" w:sz="0" w:space="0" w:color="auto"/>
                <w:right w:val="none" w:sz="0" w:space="0" w:color="auto"/>
              </w:divBdr>
              <w:divsChild>
                <w:div w:id="1908763361">
                  <w:marLeft w:val="0"/>
                  <w:marRight w:val="0"/>
                  <w:marTop w:val="0"/>
                  <w:marBottom w:val="0"/>
                  <w:divBdr>
                    <w:top w:val="none" w:sz="0" w:space="0" w:color="auto"/>
                    <w:left w:val="none" w:sz="0" w:space="0" w:color="auto"/>
                    <w:bottom w:val="none" w:sz="0" w:space="0" w:color="auto"/>
                    <w:right w:val="none" w:sz="0" w:space="0" w:color="auto"/>
                  </w:divBdr>
                  <w:divsChild>
                    <w:div w:id="1251625688">
                      <w:marLeft w:val="0"/>
                      <w:marRight w:val="0"/>
                      <w:marTop w:val="0"/>
                      <w:marBottom w:val="0"/>
                      <w:divBdr>
                        <w:top w:val="none" w:sz="0" w:space="0" w:color="auto"/>
                        <w:left w:val="none" w:sz="0" w:space="0" w:color="auto"/>
                        <w:bottom w:val="none" w:sz="0" w:space="0" w:color="auto"/>
                        <w:right w:val="none" w:sz="0" w:space="0" w:color="auto"/>
                      </w:divBdr>
                      <w:divsChild>
                        <w:div w:id="44450409">
                          <w:marLeft w:val="0"/>
                          <w:marRight w:val="0"/>
                          <w:marTop w:val="0"/>
                          <w:marBottom w:val="0"/>
                          <w:divBdr>
                            <w:top w:val="none" w:sz="0" w:space="0" w:color="auto"/>
                            <w:left w:val="none" w:sz="0" w:space="0" w:color="auto"/>
                            <w:bottom w:val="none" w:sz="0" w:space="0" w:color="auto"/>
                            <w:right w:val="none" w:sz="0" w:space="0" w:color="auto"/>
                          </w:divBdr>
                          <w:divsChild>
                            <w:div w:id="1236084225">
                              <w:marLeft w:val="0"/>
                              <w:marRight w:val="0"/>
                              <w:marTop w:val="0"/>
                              <w:marBottom w:val="0"/>
                              <w:divBdr>
                                <w:top w:val="none" w:sz="0" w:space="0" w:color="auto"/>
                                <w:left w:val="none" w:sz="0" w:space="0" w:color="auto"/>
                                <w:bottom w:val="none" w:sz="0" w:space="0" w:color="auto"/>
                                <w:right w:val="none" w:sz="0" w:space="0" w:color="auto"/>
                              </w:divBdr>
                              <w:divsChild>
                                <w:div w:id="17975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043897">
      <w:bodyDiv w:val="1"/>
      <w:marLeft w:val="0"/>
      <w:marRight w:val="0"/>
      <w:marTop w:val="0"/>
      <w:marBottom w:val="0"/>
      <w:divBdr>
        <w:top w:val="none" w:sz="0" w:space="0" w:color="auto"/>
        <w:left w:val="none" w:sz="0" w:space="0" w:color="auto"/>
        <w:bottom w:val="none" w:sz="0" w:space="0" w:color="auto"/>
        <w:right w:val="none" w:sz="0" w:space="0" w:color="auto"/>
      </w:divBdr>
      <w:divsChild>
        <w:div w:id="714433243">
          <w:marLeft w:val="0"/>
          <w:marRight w:val="0"/>
          <w:marTop w:val="0"/>
          <w:marBottom w:val="0"/>
          <w:divBdr>
            <w:top w:val="none" w:sz="0" w:space="0" w:color="auto"/>
            <w:left w:val="none" w:sz="0" w:space="0" w:color="auto"/>
            <w:bottom w:val="none" w:sz="0" w:space="0" w:color="auto"/>
            <w:right w:val="none" w:sz="0" w:space="0" w:color="auto"/>
          </w:divBdr>
          <w:divsChild>
            <w:div w:id="283266805">
              <w:marLeft w:val="0"/>
              <w:marRight w:val="0"/>
              <w:marTop w:val="0"/>
              <w:marBottom w:val="0"/>
              <w:divBdr>
                <w:top w:val="none" w:sz="0" w:space="0" w:color="auto"/>
                <w:left w:val="none" w:sz="0" w:space="0" w:color="auto"/>
                <w:bottom w:val="none" w:sz="0" w:space="0" w:color="auto"/>
                <w:right w:val="none" w:sz="0" w:space="0" w:color="auto"/>
              </w:divBdr>
              <w:divsChild>
                <w:div w:id="524557187">
                  <w:marLeft w:val="0"/>
                  <w:marRight w:val="0"/>
                  <w:marTop w:val="0"/>
                  <w:marBottom w:val="0"/>
                  <w:divBdr>
                    <w:top w:val="none" w:sz="0" w:space="0" w:color="auto"/>
                    <w:left w:val="none" w:sz="0" w:space="0" w:color="auto"/>
                    <w:bottom w:val="none" w:sz="0" w:space="0" w:color="auto"/>
                    <w:right w:val="none" w:sz="0" w:space="0" w:color="auto"/>
                  </w:divBdr>
                  <w:divsChild>
                    <w:div w:id="2120834762">
                      <w:marLeft w:val="0"/>
                      <w:marRight w:val="0"/>
                      <w:marTop w:val="0"/>
                      <w:marBottom w:val="0"/>
                      <w:divBdr>
                        <w:top w:val="none" w:sz="0" w:space="0" w:color="auto"/>
                        <w:left w:val="none" w:sz="0" w:space="0" w:color="auto"/>
                        <w:bottom w:val="none" w:sz="0" w:space="0" w:color="auto"/>
                        <w:right w:val="none" w:sz="0" w:space="0" w:color="auto"/>
                      </w:divBdr>
                      <w:divsChild>
                        <w:div w:id="231889079">
                          <w:marLeft w:val="0"/>
                          <w:marRight w:val="0"/>
                          <w:marTop w:val="0"/>
                          <w:marBottom w:val="0"/>
                          <w:divBdr>
                            <w:top w:val="none" w:sz="0" w:space="0" w:color="auto"/>
                            <w:left w:val="none" w:sz="0" w:space="0" w:color="auto"/>
                            <w:bottom w:val="none" w:sz="0" w:space="0" w:color="auto"/>
                            <w:right w:val="none" w:sz="0" w:space="0" w:color="auto"/>
                          </w:divBdr>
                          <w:divsChild>
                            <w:div w:id="939072354">
                              <w:marLeft w:val="0"/>
                              <w:marRight w:val="0"/>
                              <w:marTop w:val="0"/>
                              <w:marBottom w:val="0"/>
                              <w:divBdr>
                                <w:top w:val="none" w:sz="0" w:space="0" w:color="auto"/>
                                <w:left w:val="none" w:sz="0" w:space="0" w:color="auto"/>
                                <w:bottom w:val="none" w:sz="0" w:space="0" w:color="auto"/>
                                <w:right w:val="none" w:sz="0" w:space="0" w:color="auto"/>
                              </w:divBdr>
                              <w:divsChild>
                                <w:div w:id="2495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58476">
      <w:bodyDiv w:val="1"/>
      <w:marLeft w:val="0"/>
      <w:marRight w:val="0"/>
      <w:marTop w:val="0"/>
      <w:marBottom w:val="0"/>
      <w:divBdr>
        <w:top w:val="none" w:sz="0" w:space="0" w:color="auto"/>
        <w:left w:val="none" w:sz="0" w:space="0" w:color="auto"/>
        <w:bottom w:val="none" w:sz="0" w:space="0" w:color="auto"/>
        <w:right w:val="none" w:sz="0" w:space="0" w:color="auto"/>
      </w:divBdr>
    </w:div>
    <w:div w:id="407195945">
      <w:bodyDiv w:val="1"/>
      <w:marLeft w:val="0"/>
      <w:marRight w:val="0"/>
      <w:marTop w:val="0"/>
      <w:marBottom w:val="0"/>
      <w:divBdr>
        <w:top w:val="none" w:sz="0" w:space="0" w:color="auto"/>
        <w:left w:val="none" w:sz="0" w:space="0" w:color="auto"/>
        <w:bottom w:val="none" w:sz="0" w:space="0" w:color="auto"/>
        <w:right w:val="none" w:sz="0" w:space="0" w:color="auto"/>
      </w:divBdr>
      <w:divsChild>
        <w:div w:id="1467889815">
          <w:marLeft w:val="0"/>
          <w:marRight w:val="0"/>
          <w:marTop w:val="0"/>
          <w:marBottom w:val="0"/>
          <w:divBdr>
            <w:top w:val="none" w:sz="0" w:space="0" w:color="auto"/>
            <w:left w:val="none" w:sz="0" w:space="0" w:color="auto"/>
            <w:bottom w:val="none" w:sz="0" w:space="0" w:color="auto"/>
            <w:right w:val="none" w:sz="0" w:space="0" w:color="auto"/>
          </w:divBdr>
          <w:divsChild>
            <w:div w:id="736519357">
              <w:marLeft w:val="0"/>
              <w:marRight w:val="0"/>
              <w:marTop w:val="0"/>
              <w:marBottom w:val="0"/>
              <w:divBdr>
                <w:top w:val="none" w:sz="0" w:space="0" w:color="auto"/>
                <w:left w:val="none" w:sz="0" w:space="0" w:color="auto"/>
                <w:bottom w:val="none" w:sz="0" w:space="0" w:color="auto"/>
                <w:right w:val="none" w:sz="0" w:space="0" w:color="auto"/>
              </w:divBdr>
              <w:divsChild>
                <w:div w:id="896429925">
                  <w:marLeft w:val="0"/>
                  <w:marRight w:val="0"/>
                  <w:marTop w:val="0"/>
                  <w:marBottom w:val="0"/>
                  <w:divBdr>
                    <w:top w:val="none" w:sz="0" w:space="0" w:color="auto"/>
                    <w:left w:val="none" w:sz="0" w:space="0" w:color="auto"/>
                    <w:bottom w:val="none" w:sz="0" w:space="0" w:color="auto"/>
                    <w:right w:val="none" w:sz="0" w:space="0" w:color="auto"/>
                  </w:divBdr>
                  <w:divsChild>
                    <w:div w:id="715395902">
                      <w:marLeft w:val="0"/>
                      <w:marRight w:val="0"/>
                      <w:marTop w:val="0"/>
                      <w:marBottom w:val="0"/>
                      <w:divBdr>
                        <w:top w:val="none" w:sz="0" w:space="0" w:color="auto"/>
                        <w:left w:val="none" w:sz="0" w:space="0" w:color="auto"/>
                        <w:bottom w:val="none" w:sz="0" w:space="0" w:color="auto"/>
                        <w:right w:val="none" w:sz="0" w:space="0" w:color="auto"/>
                      </w:divBdr>
                      <w:divsChild>
                        <w:div w:id="1034187151">
                          <w:marLeft w:val="0"/>
                          <w:marRight w:val="0"/>
                          <w:marTop w:val="0"/>
                          <w:marBottom w:val="0"/>
                          <w:divBdr>
                            <w:top w:val="none" w:sz="0" w:space="0" w:color="auto"/>
                            <w:left w:val="none" w:sz="0" w:space="0" w:color="auto"/>
                            <w:bottom w:val="none" w:sz="0" w:space="0" w:color="auto"/>
                            <w:right w:val="none" w:sz="0" w:space="0" w:color="auto"/>
                          </w:divBdr>
                          <w:divsChild>
                            <w:div w:id="2003850284">
                              <w:marLeft w:val="0"/>
                              <w:marRight w:val="0"/>
                              <w:marTop w:val="0"/>
                              <w:marBottom w:val="0"/>
                              <w:divBdr>
                                <w:top w:val="none" w:sz="0" w:space="0" w:color="auto"/>
                                <w:left w:val="none" w:sz="0" w:space="0" w:color="auto"/>
                                <w:bottom w:val="none" w:sz="0" w:space="0" w:color="auto"/>
                                <w:right w:val="none" w:sz="0" w:space="0" w:color="auto"/>
                              </w:divBdr>
                              <w:divsChild>
                                <w:div w:id="7380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732072">
      <w:bodyDiv w:val="1"/>
      <w:marLeft w:val="0"/>
      <w:marRight w:val="0"/>
      <w:marTop w:val="0"/>
      <w:marBottom w:val="0"/>
      <w:divBdr>
        <w:top w:val="none" w:sz="0" w:space="0" w:color="auto"/>
        <w:left w:val="none" w:sz="0" w:space="0" w:color="auto"/>
        <w:bottom w:val="none" w:sz="0" w:space="0" w:color="auto"/>
        <w:right w:val="none" w:sz="0" w:space="0" w:color="auto"/>
      </w:divBdr>
      <w:divsChild>
        <w:div w:id="721439069">
          <w:marLeft w:val="0"/>
          <w:marRight w:val="0"/>
          <w:marTop w:val="0"/>
          <w:marBottom w:val="0"/>
          <w:divBdr>
            <w:top w:val="none" w:sz="0" w:space="0" w:color="auto"/>
            <w:left w:val="none" w:sz="0" w:space="0" w:color="auto"/>
            <w:bottom w:val="none" w:sz="0" w:space="0" w:color="auto"/>
            <w:right w:val="none" w:sz="0" w:space="0" w:color="auto"/>
          </w:divBdr>
          <w:divsChild>
            <w:div w:id="18820881">
              <w:marLeft w:val="0"/>
              <w:marRight w:val="0"/>
              <w:marTop w:val="0"/>
              <w:marBottom w:val="0"/>
              <w:divBdr>
                <w:top w:val="none" w:sz="0" w:space="0" w:color="auto"/>
                <w:left w:val="none" w:sz="0" w:space="0" w:color="auto"/>
                <w:bottom w:val="none" w:sz="0" w:space="0" w:color="auto"/>
                <w:right w:val="none" w:sz="0" w:space="0" w:color="auto"/>
              </w:divBdr>
              <w:divsChild>
                <w:div w:id="1502819755">
                  <w:marLeft w:val="0"/>
                  <w:marRight w:val="0"/>
                  <w:marTop w:val="0"/>
                  <w:marBottom w:val="0"/>
                  <w:divBdr>
                    <w:top w:val="none" w:sz="0" w:space="0" w:color="auto"/>
                    <w:left w:val="none" w:sz="0" w:space="0" w:color="auto"/>
                    <w:bottom w:val="none" w:sz="0" w:space="0" w:color="auto"/>
                    <w:right w:val="none" w:sz="0" w:space="0" w:color="auto"/>
                  </w:divBdr>
                  <w:divsChild>
                    <w:div w:id="1677345178">
                      <w:marLeft w:val="0"/>
                      <w:marRight w:val="0"/>
                      <w:marTop w:val="0"/>
                      <w:marBottom w:val="0"/>
                      <w:divBdr>
                        <w:top w:val="none" w:sz="0" w:space="0" w:color="auto"/>
                        <w:left w:val="none" w:sz="0" w:space="0" w:color="auto"/>
                        <w:bottom w:val="none" w:sz="0" w:space="0" w:color="auto"/>
                        <w:right w:val="none" w:sz="0" w:space="0" w:color="auto"/>
                      </w:divBdr>
                      <w:divsChild>
                        <w:div w:id="1032339303">
                          <w:marLeft w:val="0"/>
                          <w:marRight w:val="0"/>
                          <w:marTop w:val="0"/>
                          <w:marBottom w:val="0"/>
                          <w:divBdr>
                            <w:top w:val="none" w:sz="0" w:space="0" w:color="auto"/>
                            <w:left w:val="none" w:sz="0" w:space="0" w:color="auto"/>
                            <w:bottom w:val="none" w:sz="0" w:space="0" w:color="auto"/>
                            <w:right w:val="none" w:sz="0" w:space="0" w:color="auto"/>
                          </w:divBdr>
                          <w:divsChild>
                            <w:div w:id="342436288">
                              <w:marLeft w:val="0"/>
                              <w:marRight w:val="0"/>
                              <w:marTop w:val="0"/>
                              <w:marBottom w:val="0"/>
                              <w:divBdr>
                                <w:top w:val="none" w:sz="0" w:space="0" w:color="auto"/>
                                <w:left w:val="none" w:sz="0" w:space="0" w:color="auto"/>
                                <w:bottom w:val="none" w:sz="0" w:space="0" w:color="auto"/>
                                <w:right w:val="none" w:sz="0" w:space="0" w:color="auto"/>
                              </w:divBdr>
                              <w:divsChild>
                                <w:div w:id="7617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2996">
      <w:bodyDiv w:val="1"/>
      <w:marLeft w:val="0"/>
      <w:marRight w:val="0"/>
      <w:marTop w:val="0"/>
      <w:marBottom w:val="0"/>
      <w:divBdr>
        <w:top w:val="none" w:sz="0" w:space="0" w:color="auto"/>
        <w:left w:val="none" w:sz="0" w:space="0" w:color="auto"/>
        <w:bottom w:val="none" w:sz="0" w:space="0" w:color="auto"/>
        <w:right w:val="none" w:sz="0" w:space="0" w:color="auto"/>
      </w:divBdr>
    </w:div>
    <w:div w:id="452863559">
      <w:bodyDiv w:val="1"/>
      <w:marLeft w:val="0"/>
      <w:marRight w:val="0"/>
      <w:marTop w:val="0"/>
      <w:marBottom w:val="0"/>
      <w:divBdr>
        <w:top w:val="none" w:sz="0" w:space="0" w:color="auto"/>
        <w:left w:val="none" w:sz="0" w:space="0" w:color="auto"/>
        <w:bottom w:val="none" w:sz="0" w:space="0" w:color="auto"/>
        <w:right w:val="none" w:sz="0" w:space="0" w:color="auto"/>
      </w:divBdr>
    </w:div>
    <w:div w:id="464274974">
      <w:bodyDiv w:val="1"/>
      <w:marLeft w:val="0"/>
      <w:marRight w:val="0"/>
      <w:marTop w:val="0"/>
      <w:marBottom w:val="0"/>
      <w:divBdr>
        <w:top w:val="none" w:sz="0" w:space="0" w:color="auto"/>
        <w:left w:val="none" w:sz="0" w:space="0" w:color="auto"/>
        <w:bottom w:val="none" w:sz="0" w:space="0" w:color="auto"/>
        <w:right w:val="none" w:sz="0" w:space="0" w:color="auto"/>
      </w:divBdr>
    </w:div>
    <w:div w:id="480930879">
      <w:bodyDiv w:val="1"/>
      <w:marLeft w:val="0"/>
      <w:marRight w:val="0"/>
      <w:marTop w:val="0"/>
      <w:marBottom w:val="0"/>
      <w:divBdr>
        <w:top w:val="none" w:sz="0" w:space="0" w:color="auto"/>
        <w:left w:val="none" w:sz="0" w:space="0" w:color="auto"/>
        <w:bottom w:val="none" w:sz="0" w:space="0" w:color="auto"/>
        <w:right w:val="none" w:sz="0" w:space="0" w:color="auto"/>
      </w:divBdr>
    </w:div>
    <w:div w:id="494419476">
      <w:bodyDiv w:val="1"/>
      <w:marLeft w:val="0"/>
      <w:marRight w:val="0"/>
      <w:marTop w:val="0"/>
      <w:marBottom w:val="0"/>
      <w:divBdr>
        <w:top w:val="none" w:sz="0" w:space="0" w:color="auto"/>
        <w:left w:val="none" w:sz="0" w:space="0" w:color="auto"/>
        <w:bottom w:val="none" w:sz="0" w:space="0" w:color="auto"/>
        <w:right w:val="none" w:sz="0" w:space="0" w:color="auto"/>
      </w:divBdr>
      <w:divsChild>
        <w:div w:id="1260992049">
          <w:marLeft w:val="0"/>
          <w:marRight w:val="0"/>
          <w:marTop w:val="0"/>
          <w:marBottom w:val="0"/>
          <w:divBdr>
            <w:top w:val="none" w:sz="0" w:space="0" w:color="auto"/>
            <w:left w:val="none" w:sz="0" w:space="0" w:color="auto"/>
            <w:bottom w:val="none" w:sz="0" w:space="0" w:color="auto"/>
            <w:right w:val="none" w:sz="0" w:space="0" w:color="auto"/>
          </w:divBdr>
          <w:divsChild>
            <w:div w:id="315577629">
              <w:marLeft w:val="0"/>
              <w:marRight w:val="0"/>
              <w:marTop w:val="0"/>
              <w:marBottom w:val="0"/>
              <w:divBdr>
                <w:top w:val="none" w:sz="0" w:space="0" w:color="auto"/>
                <w:left w:val="none" w:sz="0" w:space="0" w:color="auto"/>
                <w:bottom w:val="none" w:sz="0" w:space="0" w:color="auto"/>
                <w:right w:val="none" w:sz="0" w:space="0" w:color="auto"/>
              </w:divBdr>
              <w:divsChild>
                <w:div w:id="1167985719">
                  <w:marLeft w:val="0"/>
                  <w:marRight w:val="0"/>
                  <w:marTop w:val="0"/>
                  <w:marBottom w:val="0"/>
                  <w:divBdr>
                    <w:top w:val="none" w:sz="0" w:space="0" w:color="auto"/>
                    <w:left w:val="none" w:sz="0" w:space="0" w:color="auto"/>
                    <w:bottom w:val="none" w:sz="0" w:space="0" w:color="auto"/>
                    <w:right w:val="none" w:sz="0" w:space="0" w:color="auto"/>
                  </w:divBdr>
                  <w:divsChild>
                    <w:div w:id="360086438">
                      <w:marLeft w:val="0"/>
                      <w:marRight w:val="0"/>
                      <w:marTop w:val="0"/>
                      <w:marBottom w:val="0"/>
                      <w:divBdr>
                        <w:top w:val="none" w:sz="0" w:space="0" w:color="auto"/>
                        <w:left w:val="none" w:sz="0" w:space="0" w:color="auto"/>
                        <w:bottom w:val="none" w:sz="0" w:space="0" w:color="auto"/>
                        <w:right w:val="none" w:sz="0" w:space="0" w:color="auto"/>
                      </w:divBdr>
                      <w:divsChild>
                        <w:div w:id="723060297">
                          <w:marLeft w:val="0"/>
                          <w:marRight w:val="0"/>
                          <w:marTop w:val="0"/>
                          <w:marBottom w:val="0"/>
                          <w:divBdr>
                            <w:top w:val="none" w:sz="0" w:space="0" w:color="auto"/>
                            <w:left w:val="none" w:sz="0" w:space="0" w:color="auto"/>
                            <w:bottom w:val="none" w:sz="0" w:space="0" w:color="auto"/>
                            <w:right w:val="none" w:sz="0" w:space="0" w:color="auto"/>
                          </w:divBdr>
                          <w:divsChild>
                            <w:div w:id="1570767900">
                              <w:marLeft w:val="0"/>
                              <w:marRight w:val="0"/>
                              <w:marTop w:val="0"/>
                              <w:marBottom w:val="0"/>
                              <w:divBdr>
                                <w:top w:val="none" w:sz="0" w:space="0" w:color="auto"/>
                                <w:left w:val="none" w:sz="0" w:space="0" w:color="auto"/>
                                <w:bottom w:val="none" w:sz="0" w:space="0" w:color="auto"/>
                                <w:right w:val="none" w:sz="0" w:space="0" w:color="auto"/>
                              </w:divBdr>
                              <w:divsChild>
                                <w:div w:id="9553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19233">
      <w:bodyDiv w:val="1"/>
      <w:marLeft w:val="0"/>
      <w:marRight w:val="0"/>
      <w:marTop w:val="0"/>
      <w:marBottom w:val="0"/>
      <w:divBdr>
        <w:top w:val="none" w:sz="0" w:space="0" w:color="auto"/>
        <w:left w:val="none" w:sz="0" w:space="0" w:color="auto"/>
        <w:bottom w:val="none" w:sz="0" w:space="0" w:color="auto"/>
        <w:right w:val="none" w:sz="0" w:space="0" w:color="auto"/>
      </w:divBdr>
    </w:div>
    <w:div w:id="520824454">
      <w:bodyDiv w:val="1"/>
      <w:marLeft w:val="0"/>
      <w:marRight w:val="0"/>
      <w:marTop w:val="0"/>
      <w:marBottom w:val="0"/>
      <w:divBdr>
        <w:top w:val="none" w:sz="0" w:space="0" w:color="auto"/>
        <w:left w:val="none" w:sz="0" w:space="0" w:color="auto"/>
        <w:bottom w:val="none" w:sz="0" w:space="0" w:color="auto"/>
        <w:right w:val="none" w:sz="0" w:space="0" w:color="auto"/>
      </w:divBdr>
    </w:div>
    <w:div w:id="535654659">
      <w:bodyDiv w:val="1"/>
      <w:marLeft w:val="0"/>
      <w:marRight w:val="0"/>
      <w:marTop w:val="0"/>
      <w:marBottom w:val="0"/>
      <w:divBdr>
        <w:top w:val="none" w:sz="0" w:space="0" w:color="auto"/>
        <w:left w:val="none" w:sz="0" w:space="0" w:color="auto"/>
        <w:bottom w:val="none" w:sz="0" w:space="0" w:color="auto"/>
        <w:right w:val="none" w:sz="0" w:space="0" w:color="auto"/>
      </w:divBdr>
    </w:div>
    <w:div w:id="544608752">
      <w:bodyDiv w:val="1"/>
      <w:marLeft w:val="0"/>
      <w:marRight w:val="0"/>
      <w:marTop w:val="0"/>
      <w:marBottom w:val="0"/>
      <w:divBdr>
        <w:top w:val="none" w:sz="0" w:space="0" w:color="auto"/>
        <w:left w:val="none" w:sz="0" w:space="0" w:color="auto"/>
        <w:bottom w:val="none" w:sz="0" w:space="0" w:color="auto"/>
        <w:right w:val="none" w:sz="0" w:space="0" w:color="auto"/>
      </w:divBdr>
    </w:div>
    <w:div w:id="546646025">
      <w:bodyDiv w:val="1"/>
      <w:marLeft w:val="0"/>
      <w:marRight w:val="0"/>
      <w:marTop w:val="0"/>
      <w:marBottom w:val="0"/>
      <w:divBdr>
        <w:top w:val="none" w:sz="0" w:space="0" w:color="auto"/>
        <w:left w:val="none" w:sz="0" w:space="0" w:color="auto"/>
        <w:bottom w:val="none" w:sz="0" w:space="0" w:color="auto"/>
        <w:right w:val="none" w:sz="0" w:space="0" w:color="auto"/>
      </w:divBdr>
      <w:divsChild>
        <w:div w:id="1922909526">
          <w:marLeft w:val="0"/>
          <w:marRight w:val="0"/>
          <w:marTop w:val="0"/>
          <w:marBottom w:val="0"/>
          <w:divBdr>
            <w:top w:val="none" w:sz="0" w:space="0" w:color="auto"/>
            <w:left w:val="none" w:sz="0" w:space="0" w:color="auto"/>
            <w:bottom w:val="none" w:sz="0" w:space="0" w:color="auto"/>
            <w:right w:val="none" w:sz="0" w:space="0" w:color="auto"/>
          </w:divBdr>
          <w:divsChild>
            <w:div w:id="1641689935">
              <w:marLeft w:val="0"/>
              <w:marRight w:val="0"/>
              <w:marTop w:val="0"/>
              <w:marBottom w:val="0"/>
              <w:divBdr>
                <w:top w:val="none" w:sz="0" w:space="0" w:color="auto"/>
                <w:left w:val="none" w:sz="0" w:space="0" w:color="auto"/>
                <w:bottom w:val="none" w:sz="0" w:space="0" w:color="auto"/>
                <w:right w:val="none" w:sz="0" w:space="0" w:color="auto"/>
              </w:divBdr>
              <w:divsChild>
                <w:div w:id="960956592">
                  <w:marLeft w:val="0"/>
                  <w:marRight w:val="0"/>
                  <w:marTop w:val="0"/>
                  <w:marBottom w:val="0"/>
                  <w:divBdr>
                    <w:top w:val="none" w:sz="0" w:space="0" w:color="auto"/>
                    <w:left w:val="none" w:sz="0" w:space="0" w:color="auto"/>
                    <w:bottom w:val="none" w:sz="0" w:space="0" w:color="auto"/>
                    <w:right w:val="none" w:sz="0" w:space="0" w:color="auto"/>
                  </w:divBdr>
                  <w:divsChild>
                    <w:div w:id="1292857110">
                      <w:marLeft w:val="0"/>
                      <w:marRight w:val="0"/>
                      <w:marTop w:val="0"/>
                      <w:marBottom w:val="0"/>
                      <w:divBdr>
                        <w:top w:val="none" w:sz="0" w:space="0" w:color="auto"/>
                        <w:left w:val="none" w:sz="0" w:space="0" w:color="auto"/>
                        <w:bottom w:val="none" w:sz="0" w:space="0" w:color="auto"/>
                        <w:right w:val="none" w:sz="0" w:space="0" w:color="auto"/>
                      </w:divBdr>
                      <w:divsChild>
                        <w:div w:id="1365522034">
                          <w:marLeft w:val="0"/>
                          <w:marRight w:val="0"/>
                          <w:marTop w:val="0"/>
                          <w:marBottom w:val="0"/>
                          <w:divBdr>
                            <w:top w:val="none" w:sz="0" w:space="0" w:color="auto"/>
                            <w:left w:val="none" w:sz="0" w:space="0" w:color="auto"/>
                            <w:bottom w:val="none" w:sz="0" w:space="0" w:color="auto"/>
                            <w:right w:val="none" w:sz="0" w:space="0" w:color="auto"/>
                          </w:divBdr>
                          <w:divsChild>
                            <w:div w:id="1554584002">
                              <w:marLeft w:val="0"/>
                              <w:marRight w:val="0"/>
                              <w:marTop w:val="0"/>
                              <w:marBottom w:val="0"/>
                              <w:divBdr>
                                <w:top w:val="none" w:sz="0" w:space="0" w:color="auto"/>
                                <w:left w:val="none" w:sz="0" w:space="0" w:color="auto"/>
                                <w:bottom w:val="none" w:sz="0" w:space="0" w:color="auto"/>
                                <w:right w:val="none" w:sz="0" w:space="0" w:color="auto"/>
                              </w:divBdr>
                              <w:divsChild>
                                <w:div w:id="970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968307">
      <w:bodyDiv w:val="1"/>
      <w:marLeft w:val="0"/>
      <w:marRight w:val="0"/>
      <w:marTop w:val="0"/>
      <w:marBottom w:val="0"/>
      <w:divBdr>
        <w:top w:val="none" w:sz="0" w:space="0" w:color="auto"/>
        <w:left w:val="none" w:sz="0" w:space="0" w:color="auto"/>
        <w:bottom w:val="none" w:sz="0" w:space="0" w:color="auto"/>
        <w:right w:val="none" w:sz="0" w:space="0" w:color="auto"/>
      </w:divBdr>
    </w:div>
    <w:div w:id="552616164">
      <w:bodyDiv w:val="1"/>
      <w:marLeft w:val="0"/>
      <w:marRight w:val="0"/>
      <w:marTop w:val="0"/>
      <w:marBottom w:val="0"/>
      <w:divBdr>
        <w:top w:val="none" w:sz="0" w:space="0" w:color="auto"/>
        <w:left w:val="none" w:sz="0" w:space="0" w:color="auto"/>
        <w:bottom w:val="none" w:sz="0" w:space="0" w:color="auto"/>
        <w:right w:val="none" w:sz="0" w:space="0" w:color="auto"/>
      </w:divBdr>
    </w:div>
    <w:div w:id="557713181">
      <w:bodyDiv w:val="1"/>
      <w:marLeft w:val="0"/>
      <w:marRight w:val="0"/>
      <w:marTop w:val="0"/>
      <w:marBottom w:val="0"/>
      <w:divBdr>
        <w:top w:val="none" w:sz="0" w:space="0" w:color="auto"/>
        <w:left w:val="none" w:sz="0" w:space="0" w:color="auto"/>
        <w:bottom w:val="none" w:sz="0" w:space="0" w:color="auto"/>
        <w:right w:val="none" w:sz="0" w:space="0" w:color="auto"/>
      </w:divBdr>
    </w:div>
    <w:div w:id="568030598">
      <w:bodyDiv w:val="1"/>
      <w:marLeft w:val="0"/>
      <w:marRight w:val="0"/>
      <w:marTop w:val="0"/>
      <w:marBottom w:val="0"/>
      <w:divBdr>
        <w:top w:val="none" w:sz="0" w:space="0" w:color="auto"/>
        <w:left w:val="none" w:sz="0" w:space="0" w:color="auto"/>
        <w:bottom w:val="none" w:sz="0" w:space="0" w:color="auto"/>
        <w:right w:val="none" w:sz="0" w:space="0" w:color="auto"/>
      </w:divBdr>
    </w:div>
    <w:div w:id="574897965">
      <w:bodyDiv w:val="1"/>
      <w:marLeft w:val="0"/>
      <w:marRight w:val="0"/>
      <w:marTop w:val="0"/>
      <w:marBottom w:val="0"/>
      <w:divBdr>
        <w:top w:val="none" w:sz="0" w:space="0" w:color="auto"/>
        <w:left w:val="none" w:sz="0" w:space="0" w:color="auto"/>
        <w:bottom w:val="none" w:sz="0" w:space="0" w:color="auto"/>
        <w:right w:val="none" w:sz="0" w:space="0" w:color="auto"/>
      </w:divBdr>
    </w:div>
    <w:div w:id="615143131">
      <w:bodyDiv w:val="1"/>
      <w:marLeft w:val="0"/>
      <w:marRight w:val="0"/>
      <w:marTop w:val="0"/>
      <w:marBottom w:val="0"/>
      <w:divBdr>
        <w:top w:val="none" w:sz="0" w:space="0" w:color="auto"/>
        <w:left w:val="none" w:sz="0" w:space="0" w:color="auto"/>
        <w:bottom w:val="none" w:sz="0" w:space="0" w:color="auto"/>
        <w:right w:val="none" w:sz="0" w:space="0" w:color="auto"/>
      </w:divBdr>
    </w:div>
    <w:div w:id="615215053">
      <w:bodyDiv w:val="1"/>
      <w:marLeft w:val="0"/>
      <w:marRight w:val="0"/>
      <w:marTop w:val="0"/>
      <w:marBottom w:val="0"/>
      <w:divBdr>
        <w:top w:val="none" w:sz="0" w:space="0" w:color="auto"/>
        <w:left w:val="none" w:sz="0" w:space="0" w:color="auto"/>
        <w:bottom w:val="none" w:sz="0" w:space="0" w:color="auto"/>
        <w:right w:val="none" w:sz="0" w:space="0" w:color="auto"/>
      </w:divBdr>
    </w:div>
    <w:div w:id="616908235">
      <w:bodyDiv w:val="1"/>
      <w:marLeft w:val="0"/>
      <w:marRight w:val="0"/>
      <w:marTop w:val="0"/>
      <w:marBottom w:val="0"/>
      <w:divBdr>
        <w:top w:val="none" w:sz="0" w:space="0" w:color="auto"/>
        <w:left w:val="none" w:sz="0" w:space="0" w:color="auto"/>
        <w:bottom w:val="none" w:sz="0" w:space="0" w:color="auto"/>
        <w:right w:val="none" w:sz="0" w:space="0" w:color="auto"/>
      </w:divBdr>
    </w:div>
    <w:div w:id="621350559">
      <w:bodyDiv w:val="1"/>
      <w:marLeft w:val="0"/>
      <w:marRight w:val="0"/>
      <w:marTop w:val="0"/>
      <w:marBottom w:val="0"/>
      <w:divBdr>
        <w:top w:val="none" w:sz="0" w:space="0" w:color="auto"/>
        <w:left w:val="none" w:sz="0" w:space="0" w:color="auto"/>
        <w:bottom w:val="none" w:sz="0" w:space="0" w:color="auto"/>
        <w:right w:val="none" w:sz="0" w:space="0" w:color="auto"/>
      </w:divBdr>
    </w:div>
    <w:div w:id="626204756">
      <w:bodyDiv w:val="1"/>
      <w:marLeft w:val="0"/>
      <w:marRight w:val="0"/>
      <w:marTop w:val="0"/>
      <w:marBottom w:val="0"/>
      <w:divBdr>
        <w:top w:val="none" w:sz="0" w:space="0" w:color="auto"/>
        <w:left w:val="none" w:sz="0" w:space="0" w:color="auto"/>
        <w:bottom w:val="none" w:sz="0" w:space="0" w:color="auto"/>
        <w:right w:val="none" w:sz="0" w:space="0" w:color="auto"/>
      </w:divBdr>
      <w:divsChild>
        <w:div w:id="2045669872">
          <w:marLeft w:val="0"/>
          <w:marRight w:val="0"/>
          <w:marTop w:val="0"/>
          <w:marBottom w:val="0"/>
          <w:divBdr>
            <w:top w:val="none" w:sz="0" w:space="0" w:color="auto"/>
            <w:left w:val="none" w:sz="0" w:space="0" w:color="auto"/>
            <w:bottom w:val="none" w:sz="0" w:space="0" w:color="auto"/>
            <w:right w:val="none" w:sz="0" w:space="0" w:color="auto"/>
          </w:divBdr>
          <w:divsChild>
            <w:div w:id="481848504">
              <w:marLeft w:val="0"/>
              <w:marRight w:val="0"/>
              <w:marTop w:val="0"/>
              <w:marBottom w:val="0"/>
              <w:divBdr>
                <w:top w:val="none" w:sz="0" w:space="0" w:color="auto"/>
                <w:left w:val="none" w:sz="0" w:space="0" w:color="auto"/>
                <w:bottom w:val="none" w:sz="0" w:space="0" w:color="auto"/>
                <w:right w:val="none" w:sz="0" w:space="0" w:color="auto"/>
              </w:divBdr>
              <w:divsChild>
                <w:div w:id="1816680174">
                  <w:marLeft w:val="0"/>
                  <w:marRight w:val="0"/>
                  <w:marTop w:val="0"/>
                  <w:marBottom w:val="0"/>
                  <w:divBdr>
                    <w:top w:val="none" w:sz="0" w:space="0" w:color="auto"/>
                    <w:left w:val="none" w:sz="0" w:space="0" w:color="auto"/>
                    <w:bottom w:val="none" w:sz="0" w:space="0" w:color="auto"/>
                    <w:right w:val="none" w:sz="0" w:space="0" w:color="auto"/>
                  </w:divBdr>
                  <w:divsChild>
                    <w:div w:id="1851480256">
                      <w:marLeft w:val="0"/>
                      <w:marRight w:val="0"/>
                      <w:marTop w:val="0"/>
                      <w:marBottom w:val="0"/>
                      <w:divBdr>
                        <w:top w:val="none" w:sz="0" w:space="0" w:color="auto"/>
                        <w:left w:val="none" w:sz="0" w:space="0" w:color="auto"/>
                        <w:bottom w:val="none" w:sz="0" w:space="0" w:color="auto"/>
                        <w:right w:val="none" w:sz="0" w:space="0" w:color="auto"/>
                      </w:divBdr>
                      <w:divsChild>
                        <w:div w:id="1260484189">
                          <w:marLeft w:val="0"/>
                          <w:marRight w:val="0"/>
                          <w:marTop w:val="0"/>
                          <w:marBottom w:val="0"/>
                          <w:divBdr>
                            <w:top w:val="none" w:sz="0" w:space="0" w:color="auto"/>
                            <w:left w:val="none" w:sz="0" w:space="0" w:color="auto"/>
                            <w:bottom w:val="none" w:sz="0" w:space="0" w:color="auto"/>
                            <w:right w:val="none" w:sz="0" w:space="0" w:color="auto"/>
                          </w:divBdr>
                          <w:divsChild>
                            <w:div w:id="1238706471">
                              <w:marLeft w:val="0"/>
                              <w:marRight w:val="0"/>
                              <w:marTop w:val="0"/>
                              <w:marBottom w:val="0"/>
                              <w:divBdr>
                                <w:top w:val="none" w:sz="0" w:space="0" w:color="auto"/>
                                <w:left w:val="none" w:sz="0" w:space="0" w:color="auto"/>
                                <w:bottom w:val="none" w:sz="0" w:space="0" w:color="auto"/>
                                <w:right w:val="none" w:sz="0" w:space="0" w:color="auto"/>
                              </w:divBdr>
                              <w:divsChild>
                                <w:div w:id="1029527216">
                                  <w:marLeft w:val="0"/>
                                  <w:marRight w:val="0"/>
                                  <w:marTop w:val="0"/>
                                  <w:marBottom w:val="0"/>
                                  <w:divBdr>
                                    <w:top w:val="none" w:sz="0" w:space="0" w:color="auto"/>
                                    <w:left w:val="none" w:sz="0" w:space="0" w:color="auto"/>
                                    <w:bottom w:val="none" w:sz="0" w:space="0" w:color="auto"/>
                                    <w:right w:val="none" w:sz="0" w:space="0" w:color="auto"/>
                                  </w:divBdr>
                                  <w:divsChild>
                                    <w:div w:id="1264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853739">
      <w:bodyDiv w:val="1"/>
      <w:marLeft w:val="0"/>
      <w:marRight w:val="0"/>
      <w:marTop w:val="0"/>
      <w:marBottom w:val="0"/>
      <w:divBdr>
        <w:top w:val="none" w:sz="0" w:space="0" w:color="auto"/>
        <w:left w:val="none" w:sz="0" w:space="0" w:color="auto"/>
        <w:bottom w:val="none" w:sz="0" w:space="0" w:color="auto"/>
        <w:right w:val="none" w:sz="0" w:space="0" w:color="auto"/>
      </w:divBdr>
      <w:divsChild>
        <w:div w:id="1828091046">
          <w:marLeft w:val="0"/>
          <w:marRight w:val="0"/>
          <w:marTop w:val="0"/>
          <w:marBottom w:val="0"/>
          <w:divBdr>
            <w:top w:val="none" w:sz="0" w:space="0" w:color="auto"/>
            <w:left w:val="none" w:sz="0" w:space="0" w:color="auto"/>
            <w:bottom w:val="none" w:sz="0" w:space="0" w:color="auto"/>
            <w:right w:val="none" w:sz="0" w:space="0" w:color="auto"/>
          </w:divBdr>
          <w:divsChild>
            <w:div w:id="1606578447">
              <w:marLeft w:val="0"/>
              <w:marRight w:val="0"/>
              <w:marTop w:val="0"/>
              <w:marBottom w:val="0"/>
              <w:divBdr>
                <w:top w:val="none" w:sz="0" w:space="0" w:color="auto"/>
                <w:left w:val="none" w:sz="0" w:space="0" w:color="auto"/>
                <w:bottom w:val="none" w:sz="0" w:space="0" w:color="auto"/>
                <w:right w:val="none" w:sz="0" w:space="0" w:color="auto"/>
              </w:divBdr>
              <w:divsChild>
                <w:div w:id="1351835951">
                  <w:marLeft w:val="0"/>
                  <w:marRight w:val="0"/>
                  <w:marTop w:val="0"/>
                  <w:marBottom w:val="0"/>
                  <w:divBdr>
                    <w:top w:val="none" w:sz="0" w:space="0" w:color="auto"/>
                    <w:left w:val="none" w:sz="0" w:space="0" w:color="auto"/>
                    <w:bottom w:val="none" w:sz="0" w:space="0" w:color="auto"/>
                    <w:right w:val="none" w:sz="0" w:space="0" w:color="auto"/>
                  </w:divBdr>
                  <w:divsChild>
                    <w:div w:id="1627543610">
                      <w:marLeft w:val="0"/>
                      <w:marRight w:val="0"/>
                      <w:marTop w:val="0"/>
                      <w:marBottom w:val="0"/>
                      <w:divBdr>
                        <w:top w:val="none" w:sz="0" w:space="0" w:color="auto"/>
                        <w:left w:val="none" w:sz="0" w:space="0" w:color="auto"/>
                        <w:bottom w:val="none" w:sz="0" w:space="0" w:color="auto"/>
                        <w:right w:val="none" w:sz="0" w:space="0" w:color="auto"/>
                      </w:divBdr>
                      <w:divsChild>
                        <w:div w:id="811213031">
                          <w:marLeft w:val="0"/>
                          <w:marRight w:val="0"/>
                          <w:marTop w:val="0"/>
                          <w:marBottom w:val="0"/>
                          <w:divBdr>
                            <w:top w:val="none" w:sz="0" w:space="0" w:color="auto"/>
                            <w:left w:val="none" w:sz="0" w:space="0" w:color="auto"/>
                            <w:bottom w:val="none" w:sz="0" w:space="0" w:color="auto"/>
                            <w:right w:val="none" w:sz="0" w:space="0" w:color="auto"/>
                          </w:divBdr>
                          <w:divsChild>
                            <w:div w:id="1058632340">
                              <w:marLeft w:val="0"/>
                              <w:marRight w:val="0"/>
                              <w:marTop w:val="0"/>
                              <w:marBottom w:val="0"/>
                              <w:divBdr>
                                <w:top w:val="none" w:sz="0" w:space="0" w:color="auto"/>
                                <w:left w:val="none" w:sz="0" w:space="0" w:color="auto"/>
                                <w:bottom w:val="none" w:sz="0" w:space="0" w:color="auto"/>
                                <w:right w:val="none" w:sz="0" w:space="0" w:color="auto"/>
                              </w:divBdr>
                              <w:divsChild>
                                <w:div w:id="7696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86814">
      <w:bodyDiv w:val="1"/>
      <w:marLeft w:val="0"/>
      <w:marRight w:val="0"/>
      <w:marTop w:val="0"/>
      <w:marBottom w:val="0"/>
      <w:divBdr>
        <w:top w:val="none" w:sz="0" w:space="0" w:color="auto"/>
        <w:left w:val="none" w:sz="0" w:space="0" w:color="auto"/>
        <w:bottom w:val="none" w:sz="0" w:space="0" w:color="auto"/>
        <w:right w:val="none" w:sz="0" w:space="0" w:color="auto"/>
      </w:divBdr>
      <w:divsChild>
        <w:div w:id="1946502783">
          <w:marLeft w:val="0"/>
          <w:marRight w:val="0"/>
          <w:marTop w:val="0"/>
          <w:marBottom w:val="0"/>
          <w:divBdr>
            <w:top w:val="none" w:sz="0" w:space="0" w:color="auto"/>
            <w:left w:val="none" w:sz="0" w:space="0" w:color="auto"/>
            <w:bottom w:val="none" w:sz="0" w:space="0" w:color="auto"/>
            <w:right w:val="none" w:sz="0" w:space="0" w:color="auto"/>
          </w:divBdr>
          <w:divsChild>
            <w:div w:id="284894500">
              <w:marLeft w:val="0"/>
              <w:marRight w:val="0"/>
              <w:marTop w:val="0"/>
              <w:marBottom w:val="0"/>
              <w:divBdr>
                <w:top w:val="none" w:sz="0" w:space="0" w:color="auto"/>
                <w:left w:val="none" w:sz="0" w:space="0" w:color="auto"/>
                <w:bottom w:val="none" w:sz="0" w:space="0" w:color="auto"/>
                <w:right w:val="none" w:sz="0" w:space="0" w:color="auto"/>
              </w:divBdr>
              <w:divsChild>
                <w:div w:id="840463422">
                  <w:marLeft w:val="0"/>
                  <w:marRight w:val="0"/>
                  <w:marTop w:val="0"/>
                  <w:marBottom w:val="0"/>
                  <w:divBdr>
                    <w:top w:val="none" w:sz="0" w:space="0" w:color="auto"/>
                    <w:left w:val="none" w:sz="0" w:space="0" w:color="auto"/>
                    <w:bottom w:val="none" w:sz="0" w:space="0" w:color="auto"/>
                    <w:right w:val="none" w:sz="0" w:space="0" w:color="auto"/>
                  </w:divBdr>
                  <w:divsChild>
                    <w:div w:id="1929848029">
                      <w:marLeft w:val="0"/>
                      <w:marRight w:val="0"/>
                      <w:marTop w:val="0"/>
                      <w:marBottom w:val="0"/>
                      <w:divBdr>
                        <w:top w:val="none" w:sz="0" w:space="0" w:color="auto"/>
                        <w:left w:val="none" w:sz="0" w:space="0" w:color="auto"/>
                        <w:bottom w:val="none" w:sz="0" w:space="0" w:color="auto"/>
                        <w:right w:val="none" w:sz="0" w:space="0" w:color="auto"/>
                      </w:divBdr>
                      <w:divsChild>
                        <w:div w:id="1320226650">
                          <w:marLeft w:val="0"/>
                          <w:marRight w:val="0"/>
                          <w:marTop w:val="0"/>
                          <w:marBottom w:val="0"/>
                          <w:divBdr>
                            <w:top w:val="none" w:sz="0" w:space="0" w:color="auto"/>
                            <w:left w:val="none" w:sz="0" w:space="0" w:color="auto"/>
                            <w:bottom w:val="none" w:sz="0" w:space="0" w:color="auto"/>
                            <w:right w:val="none" w:sz="0" w:space="0" w:color="auto"/>
                          </w:divBdr>
                          <w:divsChild>
                            <w:div w:id="573971877">
                              <w:marLeft w:val="0"/>
                              <w:marRight w:val="0"/>
                              <w:marTop w:val="0"/>
                              <w:marBottom w:val="0"/>
                              <w:divBdr>
                                <w:top w:val="none" w:sz="0" w:space="0" w:color="auto"/>
                                <w:left w:val="none" w:sz="0" w:space="0" w:color="auto"/>
                                <w:bottom w:val="none" w:sz="0" w:space="0" w:color="auto"/>
                                <w:right w:val="none" w:sz="0" w:space="0" w:color="auto"/>
                              </w:divBdr>
                              <w:divsChild>
                                <w:div w:id="1340353089">
                                  <w:marLeft w:val="0"/>
                                  <w:marRight w:val="0"/>
                                  <w:marTop w:val="0"/>
                                  <w:marBottom w:val="0"/>
                                  <w:divBdr>
                                    <w:top w:val="none" w:sz="0" w:space="0" w:color="auto"/>
                                    <w:left w:val="none" w:sz="0" w:space="0" w:color="auto"/>
                                    <w:bottom w:val="none" w:sz="0" w:space="0" w:color="auto"/>
                                    <w:right w:val="none" w:sz="0" w:space="0" w:color="auto"/>
                                  </w:divBdr>
                                  <w:divsChild>
                                    <w:div w:id="11445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745646">
      <w:bodyDiv w:val="1"/>
      <w:marLeft w:val="0"/>
      <w:marRight w:val="0"/>
      <w:marTop w:val="0"/>
      <w:marBottom w:val="0"/>
      <w:divBdr>
        <w:top w:val="none" w:sz="0" w:space="0" w:color="auto"/>
        <w:left w:val="none" w:sz="0" w:space="0" w:color="auto"/>
        <w:bottom w:val="none" w:sz="0" w:space="0" w:color="auto"/>
        <w:right w:val="none" w:sz="0" w:space="0" w:color="auto"/>
      </w:divBdr>
      <w:divsChild>
        <w:div w:id="1553150757">
          <w:marLeft w:val="0"/>
          <w:marRight w:val="0"/>
          <w:marTop w:val="0"/>
          <w:marBottom w:val="0"/>
          <w:divBdr>
            <w:top w:val="none" w:sz="0" w:space="0" w:color="auto"/>
            <w:left w:val="none" w:sz="0" w:space="0" w:color="auto"/>
            <w:bottom w:val="none" w:sz="0" w:space="0" w:color="auto"/>
            <w:right w:val="none" w:sz="0" w:space="0" w:color="auto"/>
          </w:divBdr>
          <w:divsChild>
            <w:div w:id="324087620">
              <w:marLeft w:val="0"/>
              <w:marRight w:val="0"/>
              <w:marTop w:val="0"/>
              <w:marBottom w:val="0"/>
              <w:divBdr>
                <w:top w:val="none" w:sz="0" w:space="0" w:color="auto"/>
                <w:left w:val="none" w:sz="0" w:space="0" w:color="auto"/>
                <w:bottom w:val="none" w:sz="0" w:space="0" w:color="auto"/>
                <w:right w:val="none" w:sz="0" w:space="0" w:color="auto"/>
              </w:divBdr>
              <w:divsChild>
                <w:div w:id="1504707221">
                  <w:marLeft w:val="0"/>
                  <w:marRight w:val="0"/>
                  <w:marTop w:val="0"/>
                  <w:marBottom w:val="0"/>
                  <w:divBdr>
                    <w:top w:val="none" w:sz="0" w:space="0" w:color="auto"/>
                    <w:left w:val="none" w:sz="0" w:space="0" w:color="auto"/>
                    <w:bottom w:val="none" w:sz="0" w:space="0" w:color="auto"/>
                    <w:right w:val="none" w:sz="0" w:space="0" w:color="auto"/>
                  </w:divBdr>
                  <w:divsChild>
                    <w:div w:id="1110659917">
                      <w:marLeft w:val="0"/>
                      <w:marRight w:val="0"/>
                      <w:marTop w:val="0"/>
                      <w:marBottom w:val="0"/>
                      <w:divBdr>
                        <w:top w:val="none" w:sz="0" w:space="0" w:color="auto"/>
                        <w:left w:val="none" w:sz="0" w:space="0" w:color="auto"/>
                        <w:bottom w:val="none" w:sz="0" w:space="0" w:color="auto"/>
                        <w:right w:val="none" w:sz="0" w:space="0" w:color="auto"/>
                      </w:divBdr>
                      <w:divsChild>
                        <w:div w:id="449670267">
                          <w:marLeft w:val="0"/>
                          <w:marRight w:val="0"/>
                          <w:marTop w:val="0"/>
                          <w:marBottom w:val="0"/>
                          <w:divBdr>
                            <w:top w:val="none" w:sz="0" w:space="0" w:color="auto"/>
                            <w:left w:val="none" w:sz="0" w:space="0" w:color="auto"/>
                            <w:bottom w:val="none" w:sz="0" w:space="0" w:color="auto"/>
                            <w:right w:val="none" w:sz="0" w:space="0" w:color="auto"/>
                          </w:divBdr>
                          <w:divsChild>
                            <w:div w:id="1649288108">
                              <w:marLeft w:val="0"/>
                              <w:marRight w:val="0"/>
                              <w:marTop w:val="0"/>
                              <w:marBottom w:val="0"/>
                              <w:divBdr>
                                <w:top w:val="none" w:sz="0" w:space="0" w:color="auto"/>
                                <w:left w:val="none" w:sz="0" w:space="0" w:color="auto"/>
                                <w:bottom w:val="none" w:sz="0" w:space="0" w:color="auto"/>
                                <w:right w:val="none" w:sz="0" w:space="0" w:color="auto"/>
                              </w:divBdr>
                              <w:divsChild>
                                <w:div w:id="385688564">
                                  <w:marLeft w:val="0"/>
                                  <w:marRight w:val="0"/>
                                  <w:marTop w:val="0"/>
                                  <w:marBottom w:val="0"/>
                                  <w:divBdr>
                                    <w:top w:val="none" w:sz="0" w:space="0" w:color="auto"/>
                                    <w:left w:val="none" w:sz="0" w:space="0" w:color="auto"/>
                                    <w:bottom w:val="none" w:sz="0" w:space="0" w:color="auto"/>
                                    <w:right w:val="none" w:sz="0" w:space="0" w:color="auto"/>
                                  </w:divBdr>
                                  <w:divsChild>
                                    <w:div w:id="11328626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740688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714404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249543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482088">
      <w:bodyDiv w:val="1"/>
      <w:marLeft w:val="0"/>
      <w:marRight w:val="0"/>
      <w:marTop w:val="0"/>
      <w:marBottom w:val="0"/>
      <w:divBdr>
        <w:top w:val="none" w:sz="0" w:space="0" w:color="auto"/>
        <w:left w:val="none" w:sz="0" w:space="0" w:color="auto"/>
        <w:bottom w:val="none" w:sz="0" w:space="0" w:color="auto"/>
        <w:right w:val="none" w:sz="0" w:space="0" w:color="auto"/>
      </w:divBdr>
    </w:div>
    <w:div w:id="651905980">
      <w:bodyDiv w:val="1"/>
      <w:marLeft w:val="0"/>
      <w:marRight w:val="0"/>
      <w:marTop w:val="0"/>
      <w:marBottom w:val="0"/>
      <w:divBdr>
        <w:top w:val="none" w:sz="0" w:space="0" w:color="auto"/>
        <w:left w:val="none" w:sz="0" w:space="0" w:color="auto"/>
        <w:bottom w:val="none" w:sz="0" w:space="0" w:color="auto"/>
        <w:right w:val="none" w:sz="0" w:space="0" w:color="auto"/>
      </w:divBdr>
      <w:divsChild>
        <w:div w:id="609164371">
          <w:marLeft w:val="0"/>
          <w:marRight w:val="0"/>
          <w:marTop w:val="0"/>
          <w:marBottom w:val="0"/>
          <w:divBdr>
            <w:top w:val="none" w:sz="0" w:space="0" w:color="auto"/>
            <w:left w:val="none" w:sz="0" w:space="0" w:color="auto"/>
            <w:bottom w:val="none" w:sz="0" w:space="0" w:color="auto"/>
            <w:right w:val="none" w:sz="0" w:space="0" w:color="auto"/>
          </w:divBdr>
          <w:divsChild>
            <w:div w:id="538124648">
              <w:marLeft w:val="0"/>
              <w:marRight w:val="0"/>
              <w:marTop w:val="0"/>
              <w:marBottom w:val="0"/>
              <w:divBdr>
                <w:top w:val="none" w:sz="0" w:space="0" w:color="auto"/>
                <w:left w:val="none" w:sz="0" w:space="0" w:color="auto"/>
                <w:bottom w:val="none" w:sz="0" w:space="0" w:color="auto"/>
                <w:right w:val="none" w:sz="0" w:space="0" w:color="auto"/>
              </w:divBdr>
              <w:divsChild>
                <w:div w:id="1773476883">
                  <w:marLeft w:val="0"/>
                  <w:marRight w:val="0"/>
                  <w:marTop w:val="0"/>
                  <w:marBottom w:val="0"/>
                  <w:divBdr>
                    <w:top w:val="none" w:sz="0" w:space="0" w:color="auto"/>
                    <w:left w:val="none" w:sz="0" w:space="0" w:color="auto"/>
                    <w:bottom w:val="none" w:sz="0" w:space="0" w:color="auto"/>
                    <w:right w:val="none" w:sz="0" w:space="0" w:color="auto"/>
                  </w:divBdr>
                  <w:divsChild>
                    <w:div w:id="1056319213">
                      <w:marLeft w:val="0"/>
                      <w:marRight w:val="0"/>
                      <w:marTop w:val="0"/>
                      <w:marBottom w:val="0"/>
                      <w:divBdr>
                        <w:top w:val="none" w:sz="0" w:space="0" w:color="auto"/>
                        <w:left w:val="none" w:sz="0" w:space="0" w:color="auto"/>
                        <w:bottom w:val="none" w:sz="0" w:space="0" w:color="auto"/>
                        <w:right w:val="none" w:sz="0" w:space="0" w:color="auto"/>
                      </w:divBdr>
                      <w:divsChild>
                        <w:div w:id="2068340554">
                          <w:marLeft w:val="0"/>
                          <w:marRight w:val="0"/>
                          <w:marTop w:val="0"/>
                          <w:marBottom w:val="0"/>
                          <w:divBdr>
                            <w:top w:val="none" w:sz="0" w:space="0" w:color="auto"/>
                            <w:left w:val="none" w:sz="0" w:space="0" w:color="auto"/>
                            <w:bottom w:val="none" w:sz="0" w:space="0" w:color="auto"/>
                            <w:right w:val="none" w:sz="0" w:space="0" w:color="auto"/>
                          </w:divBdr>
                          <w:divsChild>
                            <w:div w:id="83108659">
                              <w:marLeft w:val="0"/>
                              <w:marRight w:val="0"/>
                              <w:marTop w:val="0"/>
                              <w:marBottom w:val="0"/>
                              <w:divBdr>
                                <w:top w:val="none" w:sz="0" w:space="0" w:color="auto"/>
                                <w:left w:val="none" w:sz="0" w:space="0" w:color="auto"/>
                                <w:bottom w:val="none" w:sz="0" w:space="0" w:color="auto"/>
                                <w:right w:val="none" w:sz="0" w:space="0" w:color="auto"/>
                              </w:divBdr>
                              <w:divsChild>
                                <w:div w:id="6631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358081">
      <w:bodyDiv w:val="1"/>
      <w:marLeft w:val="0"/>
      <w:marRight w:val="0"/>
      <w:marTop w:val="0"/>
      <w:marBottom w:val="0"/>
      <w:divBdr>
        <w:top w:val="none" w:sz="0" w:space="0" w:color="auto"/>
        <w:left w:val="none" w:sz="0" w:space="0" w:color="auto"/>
        <w:bottom w:val="none" w:sz="0" w:space="0" w:color="auto"/>
        <w:right w:val="none" w:sz="0" w:space="0" w:color="auto"/>
      </w:divBdr>
    </w:div>
    <w:div w:id="665017984">
      <w:bodyDiv w:val="1"/>
      <w:marLeft w:val="0"/>
      <w:marRight w:val="0"/>
      <w:marTop w:val="0"/>
      <w:marBottom w:val="0"/>
      <w:divBdr>
        <w:top w:val="none" w:sz="0" w:space="0" w:color="auto"/>
        <w:left w:val="none" w:sz="0" w:space="0" w:color="auto"/>
        <w:bottom w:val="none" w:sz="0" w:space="0" w:color="auto"/>
        <w:right w:val="none" w:sz="0" w:space="0" w:color="auto"/>
      </w:divBdr>
    </w:div>
    <w:div w:id="685251367">
      <w:bodyDiv w:val="1"/>
      <w:marLeft w:val="0"/>
      <w:marRight w:val="0"/>
      <w:marTop w:val="0"/>
      <w:marBottom w:val="0"/>
      <w:divBdr>
        <w:top w:val="none" w:sz="0" w:space="0" w:color="auto"/>
        <w:left w:val="none" w:sz="0" w:space="0" w:color="auto"/>
        <w:bottom w:val="none" w:sz="0" w:space="0" w:color="auto"/>
        <w:right w:val="none" w:sz="0" w:space="0" w:color="auto"/>
      </w:divBdr>
    </w:div>
    <w:div w:id="715274721">
      <w:bodyDiv w:val="1"/>
      <w:marLeft w:val="0"/>
      <w:marRight w:val="0"/>
      <w:marTop w:val="0"/>
      <w:marBottom w:val="0"/>
      <w:divBdr>
        <w:top w:val="none" w:sz="0" w:space="0" w:color="auto"/>
        <w:left w:val="none" w:sz="0" w:space="0" w:color="auto"/>
        <w:bottom w:val="none" w:sz="0" w:space="0" w:color="auto"/>
        <w:right w:val="none" w:sz="0" w:space="0" w:color="auto"/>
      </w:divBdr>
    </w:div>
    <w:div w:id="716510276">
      <w:bodyDiv w:val="1"/>
      <w:marLeft w:val="0"/>
      <w:marRight w:val="0"/>
      <w:marTop w:val="0"/>
      <w:marBottom w:val="0"/>
      <w:divBdr>
        <w:top w:val="none" w:sz="0" w:space="0" w:color="auto"/>
        <w:left w:val="none" w:sz="0" w:space="0" w:color="auto"/>
        <w:bottom w:val="none" w:sz="0" w:space="0" w:color="auto"/>
        <w:right w:val="none" w:sz="0" w:space="0" w:color="auto"/>
      </w:divBdr>
      <w:divsChild>
        <w:div w:id="1767386286">
          <w:marLeft w:val="0"/>
          <w:marRight w:val="0"/>
          <w:marTop w:val="0"/>
          <w:marBottom w:val="0"/>
          <w:divBdr>
            <w:top w:val="none" w:sz="0" w:space="0" w:color="auto"/>
            <w:left w:val="none" w:sz="0" w:space="0" w:color="auto"/>
            <w:bottom w:val="none" w:sz="0" w:space="0" w:color="auto"/>
            <w:right w:val="none" w:sz="0" w:space="0" w:color="auto"/>
          </w:divBdr>
          <w:divsChild>
            <w:div w:id="974683064">
              <w:marLeft w:val="0"/>
              <w:marRight w:val="0"/>
              <w:marTop w:val="0"/>
              <w:marBottom w:val="0"/>
              <w:divBdr>
                <w:top w:val="none" w:sz="0" w:space="0" w:color="auto"/>
                <w:left w:val="none" w:sz="0" w:space="0" w:color="auto"/>
                <w:bottom w:val="none" w:sz="0" w:space="0" w:color="auto"/>
                <w:right w:val="none" w:sz="0" w:space="0" w:color="auto"/>
              </w:divBdr>
              <w:divsChild>
                <w:div w:id="740835651">
                  <w:marLeft w:val="0"/>
                  <w:marRight w:val="0"/>
                  <w:marTop w:val="0"/>
                  <w:marBottom w:val="0"/>
                  <w:divBdr>
                    <w:top w:val="none" w:sz="0" w:space="0" w:color="auto"/>
                    <w:left w:val="none" w:sz="0" w:space="0" w:color="auto"/>
                    <w:bottom w:val="none" w:sz="0" w:space="0" w:color="auto"/>
                    <w:right w:val="none" w:sz="0" w:space="0" w:color="auto"/>
                  </w:divBdr>
                  <w:divsChild>
                    <w:div w:id="422452664">
                      <w:marLeft w:val="0"/>
                      <w:marRight w:val="0"/>
                      <w:marTop w:val="0"/>
                      <w:marBottom w:val="0"/>
                      <w:divBdr>
                        <w:top w:val="none" w:sz="0" w:space="0" w:color="auto"/>
                        <w:left w:val="none" w:sz="0" w:space="0" w:color="auto"/>
                        <w:bottom w:val="none" w:sz="0" w:space="0" w:color="auto"/>
                        <w:right w:val="none" w:sz="0" w:space="0" w:color="auto"/>
                      </w:divBdr>
                      <w:divsChild>
                        <w:div w:id="181557852">
                          <w:marLeft w:val="0"/>
                          <w:marRight w:val="0"/>
                          <w:marTop w:val="0"/>
                          <w:marBottom w:val="0"/>
                          <w:divBdr>
                            <w:top w:val="none" w:sz="0" w:space="0" w:color="auto"/>
                            <w:left w:val="none" w:sz="0" w:space="0" w:color="auto"/>
                            <w:bottom w:val="none" w:sz="0" w:space="0" w:color="auto"/>
                            <w:right w:val="none" w:sz="0" w:space="0" w:color="auto"/>
                          </w:divBdr>
                          <w:divsChild>
                            <w:div w:id="1010255423">
                              <w:marLeft w:val="0"/>
                              <w:marRight w:val="0"/>
                              <w:marTop w:val="0"/>
                              <w:marBottom w:val="0"/>
                              <w:divBdr>
                                <w:top w:val="none" w:sz="0" w:space="0" w:color="auto"/>
                                <w:left w:val="none" w:sz="0" w:space="0" w:color="auto"/>
                                <w:bottom w:val="none" w:sz="0" w:space="0" w:color="auto"/>
                                <w:right w:val="none" w:sz="0" w:space="0" w:color="auto"/>
                              </w:divBdr>
                              <w:divsChild>
                                <w:div w:id="5088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50882">
      <w:bodyDiv w:val="1"/>
      <w:marLeft w:val="0"/>
      <w:marRight w:val="0"/>
      <w:marTop w:val="0"/>
      <w:marBottom w:val="0"/>
      <w:divBdr>
        <w:top w:val="none" w:sz="0" w:space="0" w:color="auto"/>
        <w:left w:val="none" w:sz="0" w:space="0" w:color="auto"/>
        <w:bottom w:val="none" w:sz="0" w:space="0" w:color="auto"/>
        <w:right w:val="none" w:sz="0" w:space="0" w:color="auto"/>
      </w:divBdr>
    </w:div>
    <w:div w:id="731925147">
      <w:bodyDiv w:val="1"/>
      <w:marLeft w:val="0"/>
      <w:marRight w:val="0"/>
      <w:marTop w:val="0"/>
      <w:marBottom w:val="0"/>
      <w:divBdr>
        <w:top w:val="none" w:sz="0" w:space="0" w:color="auto"/>
        <w:left w:val="none" w:sz="0" w:space="0" w:color="auto"/>
        <w:bottom w:val="none" w:sz="0" w:space="0" w:color="auto"/>
        <w:right w:val="none" w:sz="0" w:space="0" w:color="auto"/>
      </w:divBdr>
    </w:div>
    <w:div w:id="733622425">
      <w:bodyDiv w:val="1"/>
      <w:marLeft w:val="0"/>
      <w:marRight w:val="0"/>
      <w:marTop w:val="0"/>
      <w:marBottom w:val="0"/>
      <w:divBdr>
        <w:top w:val="none" w:sz="0" w:space="0" w:color="auto"/>
        <w:left w:val="none" w:sz="0" w:space="0" w:color="auto"/>
        <w:bottom w:val="none" w:sz="0" w:space="0" w:color="auto"/>
        <w:right w:val="none" w:sz="0" w:space="0" w:color="auto"/>
      </w:divBdr>
    </w:div>
    <w:div w:id="739181055">
      <w:bodyDiv w:val="1"/>
      <w:marLeft w:val="0"/>
      <w:marRight w:val="0"/>
      <w:marTop w:val="0"/>
      <w:marBottom w:val="0"/>
      <w:divBdr>
        <w:top w:val="none" w:sz="0" w:space="0" w:color="auto"/>
        <w:left w:val="none" w:sz="0" w:space="0" w:color="auto"/>
        <w:bottom w:val="none" w:sz="0" w:space="0" w:color="auto"/>
        <w:right w:val="none" w:sz="0" w:space="0" w:color="auto"/>
      </w:divBdr>
      <w:divsChild>
        <w:div w:id="480193453">
          <w:marLeft w:val="0"/>
          <w:marRight w:val="0"/>
          <w:marTop w:val="0"/>
          <w:marBottom w:val="0"/>
          <w:divBdr>
            <w:top w:val="none" w:sz="0" w:space="0" w:color="auto"/>
            <w:left w:val="none" w:sz="0" w:space="0" w:color="auto"/>
            <w:bottom w:val="none" w:sz="0" w:space="0" w:color="auto"/>
            <w:right w:val="none" w:sz="0" w:space="0" w:color="auto"/>
          </w:divBdr>
          <w:divsChild>
            <w:div w:id="833885837">
              <w:marLeft w:val="0"/>
              <w:marRight w:val="0"/>
              <w:marTop w:val="0"/>
              <w:marBottom w:val="0"/>
              <w:divBdr>
                <w:top w:val="none" w:sz="0" w:space="0" w:color="auto"/>
                <w:left w:val="none" w:sz="0" w:space="0" w:color="auto"/>
                <w:bottom w:val="none" w:sz="0" w:space="0" w:color="auto"/>
                <w:right w:val="none" w:sz="0" w:space="0" w:color="auto"/>
              </w:divBdr>
              <w:divsChild>
                <w:div w:id="1849513941">
                  <w:marLeft w:val="0"/>
                  <w:marRight w:val="0"/>
                  <w:marTop w:val="0"/>
                  <w:marBottom w:val="0"/>
                  <w:divBdr>
                    <w:top w:val="none" w:sz="0" w:space="0" w:color="auto"/>
                    <w:left w:val="none" w:sz="0" w:space="0" w:color="auto"/>
                    <w:bottom w:val="none" w:sz="0" w:space="0" w:color="auto"/>
                    <w:right w:val="none" w:sz="0" w:space="0" w:color="auto"/>
                  </w:divBdr>
                  <w:divsChild>
                    <w:div w:id="454912897">
                      <w:marLeft w:val="0"/>
                      <w:marRight w:val="0"/>
                      <w:marTop w:val="0"/>
                      <w:marBottom w:val="0"/>
                      <w:divBdr>
                        <w:top w:val="none" w:sz="0" w:space="0" w:color="auto"/>
                        <w:left w:val="none" w:sz="0" w:space="0" w:color="auto"/>
                        <w:bottom w:val="none" w:sz="0" w:space="0" w:color="auto"/>
                        <w:right w:val="none" w:sz="0" w:space="0" w:color="auto"/>
                      </w:divBdr>
                      <w:divsChild>
                        <w:div w:id="802847139">
                          <w:marLeft w:val="0"/>
                          <w:marRight w:val="0"/>
                          <w:marTop w:val="0"/>
                          <w:marBottom w:val="0"/>
                          <w:divBdr>
                            <w:top w:val="none" w:sz="0" w:space="0" w:color="auto"/>
                            <w:left w:val="none" w:sz="0" w:space="0" w:color="auto"/>
                            <w:bottom w:val="none" w:sz="0" w:space="0" w:color="auto"/>
                            <w:right w:val="none" w:sz="0" w:space="0" w:color="auto"/>
                          </w:divBdr>
                          <w:divsChild>
                            <w:div w:id="1421367443">
                              <w:marLeft w:val="0"/>
                              <w:marRight w:val="0"/>
                              <w:marTop w:val="0"/>
                              <w:marBottom w:val="0"/>
                              <w:divBdr>
                                <w:top w:val="none" w:sz="0" w:space="0" w:color="auto"/>
                                <w:left w:val="none" w:sz="0" w:space="0" w:color="auto"/>
                                <w:bottom w:val="none" w:sz="0" w:space="0" w:color="auto"/>
                                <w:right w:val="none" w:sz="0" w:space="0" w:color="auto"/>
                              </w:divBdr>
                              <w:divsChild>
                                <w:div w:id="9498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553829">
      <w:bodyDiv w:val="1"/>
      <w:marLeft w:val="0"/>
      <w:marRight w:val="0"/>
      <w:marTop w:val="0"/>
      <w:marBottom w:val="0"/>
      <w:divBdr>
        <w:top w:val="none" w:sz="0" w:space="0" w:color="auto"/>
        <w:left w:val="none" w:sz="0" w:space="0" w:color="auto"/>
        <w:bottom w:val="none" w:sz="0" w:space="0" w:color="auto"/>
        <w:right w:val="none" w:sz="0" w:space="0" w:color="auto"/>
      </w:divBdr>
      <w:divsChild>
        <w:div w:id="2031563277">
          <w:marLeft w:val="0"/>
          <w:marRight w:val="0"/>
          <w:marTop w:val="0"/>
          <w:marBottom w:val="0"/>
          <w:divBdr>
            <w:top w:val="none" w:sz="0" w:space="0" w:color="auto"/>
            <w:left w:val="none" w:sz="0" w:space="0" w:color="auto"/>
            <w:bottom w:val="none" w:sz="0" w:space="0" w:color="auto"/>
            <w:right w:val="none" w:sz="0" w:space="0" w:color="auto"/>
          </w:divBdr>
          <w:divsChild>
            <w:div w:id="33047800">
              <w:marLeft w:val="0"/>
              <w:marRight w:val="0"/>
              <w:marTop w:val="0"/>
              <w:marBottom w:val="0"/>
              <w:divBdr>
                <w:top w:val="none" w:sz="0" w:space="0" w:color="auto"/>
                <w:left w:val="none" w:sz="0" w:space="0" w:color="auto"/>
                <w:bottom w:val="none" w:sz="0" w:space="0" w:color="auto"/>
                <w:right w:val="none" w:sz="0" w:space="0" w:color="auto"/>
              </w:divBdr>
              <w:divsChild>
                <w:div w:id="1190484628">
                  <w:marLeft w:val="0"/>
                  <w:marRight w:val="0"/>
                  <w:marTop w:val="0"/>
                  <w:marBottom w:val="0"/>
                  <w:divBdr>
                    <w:top w:val="none" w:sz="0" w:space="0" w:color="auto"/>
                    <w:left w:val="none" w:sz="0" w:space="0" w:color="auto"/>
                    <w:bottom w:val="none" w:sz="0" w:space="0" w:color="auto"/>
                    <w:right w:val="none" w:sz="0" w:space="0" w:color="auto"/>
                  </w:divBdr>
                  <w:divsChild>
                    <w:div w:id="734281464">
                      <w:marLeft w:val="0"/>
                      <w:marRight w:val="0"/>
                      <w:marTop w:val="0"/>
                      <w:marBottom w:val="0"/>
                      <w:divBdr>
                        <w:top w:val="none" w:sz="0" w:space="0" w:color="auto"/>
                        <w:left w:val="none" w:sz="0" w:space="0" w:color="auto"/>
                        <w:bottom w:val="none" w:sz="0" w:space="0" w:color="auto"/>
                        <w:right w:val="none" w:sz="0" w:space="0" w:color="auto"/>
                      </w:divBdr>
                      <w:divsChild>
                        <w:div w:id="35396244">
                          <w:marLeft w:val="0"/>
                          <w:marRight w:val="0"/>
                          <w:marTop w:val="0"/>
                          <w:marBottom w:val="0"/>
                          <w:divBdr>
                            <w:top w:val="none" w:sz="0" w:space="0" w:color="auto"/>
                            <w:left w:val="none" w:sz="0" w:space="0" w:color="auto"/>
                            <w:bottom w:val="none" w:sz="0" w:space="0" w:color="auto"/>
                            <w:right w:val="none" w:sz="0" w:space="0" w:color="auto"/>
                          </w:divBdr>
                          <w:divsChild>
                            <w:div w:id="151334685">
                              <w:marLeft w:val="0"/>
                              <w:marRight w:val="0"/>
                              <w:marTop w:val="0"/>
                              <w:marBottom w:val="0"/>
                              <w:divBdr>
                                <w:top w:val="none" w:sz="0" w:space="0" w:color="auto"/>
                                <w:left w:val="none" w:sz="0" w:space="0" w:color="auto"/>
                                <w:bottom w:val="none" w:sz="0" w:space="0" w:color="auto"/>
                                <w:right w:val="none" w:sz="0" w:space="0" w:color="auto"/>
                              </w:divBdr>
                              <w:divsChild>
                                <w:div w:id="9367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218291">
      <w:bodyDiv w:val="1"/>
      <w:marLeft w:val="0"/>
      <w:marRight w:val="0"/>
      <w:marTop w:val="0"/>
      <w:marBottom w:val="0"/>
      <w:divBdr>
        <w:top w:val="none" w:sz="0" w:space="0" w:color="auto"/>
        <w:left w:val="none" w:sz="0" w:space="0" w:color="auto"/>
        <w:bottom w:val="none" w:sz="0" w:space="0" w:color="auto"/>
        <w:right w:val="none" w:sz="0" w:space="0" w:color="auto"/>
      </w:divBdr>
    </w:div>
    <w:div w:id="777794606">
      <w:bodyDiv w:val="1"/>
      <w:marLeft w:val="0"/>
      <w:marRight w:val="0"/>
      <w:marTop w:val="0"/>
      <w:marBottom w:val="0"/>
      <w:divBdr>
        <w:top w:val="none" w:sz="0" w:space="0" w:color="auto"/>
        <w:left w:val="none" w:sz="0" w:space="0" w:color="auto"/>
        <w:bottom w:val="none" w:sz="0" w:space="0" w:color="auto"/>
        <w:right w:val="none" w:sz="0" w:space="0" w:color="auto"/>
      </w:divBdr>
      <w:divsChild>
        <w:div w:id="1160777236">
          <w:marLeft w:val="0"/>
          <w:marRight w:val="0"/>
          <w:marTop w:val="0"/>
          <w:marBottom w:val="0"/>
          <w:divBdr>
            <w:top w:val="none" w:sz="0" w:space="0" w:color="auto"/>
            <w:left w:val="none" w:sz="0" w:space="0" w:color="auto"/>
            <w:bottom w:val="none" w:sz="0" w:space="0" w:color="auto"/>
            <w:right w:val="none" w:sz="0" w:space="0" w:color="auto"/>
          </w:divBdr>
          <w:divsChild>
            <w:div w:id="1673292352">
              <w:marLeft w:val="0"/>
              <w:marRight w:val="0"/>
              <w:marTop w:val="0"/>
              <w:marBottom w:val="0"/>
              <w:divBdr>
                <w:top w:val="none" w:sz="0" w:space="0" w:color="auto"/>
                <w:left w:val="none" w:sz="0" w:space="0" w:color="auto"/>
                <w:bottom w:val="none" w:sz="0" w:space="0" w:color="auto"/>
                <w:right w:val="none" w:sz="0" w:space="0" w:color="auto"/>
              </w:divBdr>
              <w:divsChild>
                <w:div w:id="55250761">
                  <w:marLeft w:val="0"/>
                  <w:marRight w:val="0"/>
                  <w:marTop w:val="0"/>
                  <w:marBottom w:val="0"/>
                  <w:divBdr>
                    <w:top w:val="none" w:sz="0" w:space="0" w:color="auto"/>
                    <w:left w:val="none" w:sz="0" w:space="0" w:color="auto"/>
                    <w:bottom w:val="none" w:sz="0" w:space="0" w:color="auto"/>
                    <w:right w:val="none" w:sz="0" w:space="0" w:color="auto"/>
                  </w:divBdr>
                  <w:divsChild>
                    <w:div w:id="1682273628">
                      <w:marLeft w:val="0"/>
                      <w:marRight w:val="0"/>
                      <w:marTop w:val="0"/>
                      <w:marBottom w:val="0"/>
                      <w:divBdr>
                        <w:top w:val="none" w:sz="0" w:space="0" w:color="auto"/>
                        <w:left w:val="none" w:sz="0" w:space="0" w:color="auto"/>
                        <w:bottom w:val="none" w:sz="0" w:space="0" w:color="auto"/>
                        <w:right w:val="none" w:sz="0" w:space="0" w:color="auto"/>
                      </w:divBdr>
                      <w:divsChild>
                        <w:div w:id="1493570837">
                          <w:marLeft w:val="0"/>
                          <w:marRight w:val="0"/>
                          <w:marTop w:val="0"/>
                          <w:marBottom w:val="0"/>
                          <w:divBdr>
                            <w:top w:val="none" w:sz="0" w:space="0" w:color="auto"/>
                            <w:left w:val="none" w:sz="0" w:space="0" w:color="auto"/>
                            <w:bottom w:val="none" w:sz="0" w:space="0" w:color="auto"/>
                            <w:right w:val="none" w:sz="0" w:space="0" w:color="auto"/>
                          </w:divBdr>
                          <w:divsChild>
                            <w:div w:id="197398174">
                              <w:marLeft w:val="0"/>
                              <w:marRight w:val="0"/>
                              <w:marTop w:val="0"/>
                              <w:marBottom w:val="0"/>
                              <w:divBdr>
                                <w:top w:val="none" w:sz="0" w:space="0" w:color="auto"/>
                                <w:left w:val="none" w:sz="0" w:space="0" w:color="auto"/>
                                <w:bottom w:val="none" w:sz="0" w:space="0" w:color="auto"/>
                                <w:right w:val="none" w:sz="0" w:space="0" w:color="auto"/>
                              </w:divBdr>
                              <w:divsChild>
                                <w:div w:id="1055742756">
                                  <w:marLeft w:val="0"/>
                                  <w:marRight w:val="0"/>
                                  <w:marTop w:val="0"/>
                                  <w:marBottom w:val="0"/>
                                  <w:divBdr>
                                    <w:top w:val="none" w:sz="0" w:space="0" w:color="auto"/>
                                    <w:left w:val="none" w:sz="0" w:space="0" w:color="auto"/>
                                    <w:bottom w:val="none" w:sz="0" w:space="0" w:color="auto"/>
                                    <w:right w:val="none" w:sz="0" w:space="0" w:color="auto"/>
                                  </w:divBdr>
                                  <w:divsChild>
                                    <w:div w:id="3369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981690">
      <w:bodyDiv w:val="1"/>
      <w:marLeft w:val="0"/>
      <w:marRight w:val="0"/>
      <w:marTop w:val="0"/>
      <w:marBottom w:val="0"/>
      <w:divBdr>
        <w:top w:val="none" w:sz="0" w:space="0" w:color="auto"/>
        <w:left w:val="none" w:sz="0" w:space="0" w:color="auto"/>
        <w:bottom w:val="none" w:sz="0" w:space="0" w:color="auto"/>
        <w:right w:val="none" w:sz="0" w:space="0" w:color="auto"/>
      </w:divBdr>
    </w:div>
    <w:div w:id="800194871">
      <w:bodyDiv w:val="1"/>
      <w:marLeft w:val="0"/>
      <w:marRight w:val="0"/>
      <w:marTop w:val="0"/>
      <w:marBottom w:val="0"/>
      <w:divBdr>
        <w:top w:val="none" w:sz="0" w:space="0" w:color="auto"/>
        <w:left w:val="none" w:sz="0" w:space="0" w:color="auto"/>
        <w:bottom w:val="none" w:sz="0" w:space="0" w:color="auto"/>
        <w:right w:val="none" w:sz="0" w:space="0" w:color="auto"/>
      </w:divBdr>
    </w:div>
    <w:div w:id="807748345">
      <w:bodyDiv w:val="1"/>
      <w:marLeft w:val="0"/>
      <w:marRight w:val="0"/>
      <w:marTop w:val="0"/>
      <w:marBottom w:val="0"/>
      <w:divBdr>
        <w:top w:val="none" w:sz="0" w:space="0" w:color="auto"/>
        <w:left w:val="none" w:sz="0" w:space="0" w:color="auto"/>
        <w:bottom w:val="none" w:sz="0" w:space="0" w:color="auto"/>
        <w:right w:val="none" w:sz="0" w:space="0" w:color="auto"/>
      </w:divBdr>
    </w:div>
    <w:div w:id="808595449">
      <w:bodyDiv w:val="1"/>
      <w:marLeft w:val="0"/>
      <w:marRight w:val="0"/>
      <w:marTop w:val="0"/>
      <w:marBottom w:val="0"/>
      <w:divBdr>
        <w:top w:val="none" w:sz="0" w:space="0" w:color="auto"/>
        <w:left w:val="none" w:sz="0" w:space="0" w:color="auto"/>
        <w:bottom w:val="none" w:sz="0" w:space="0" w:color="auto"/>
        <w:right w:val="none" w:sz="0" w:space="0" w:color="auto"/>
      </w:divBdr>
    </w:div>
    <w:div w:id="821434013">
      <w:bodyDiv w:val="1"/>
      <w:marLeft w:val="0"/>
      <w:marRight w:val="0"/>
      <w:marTop w:val="0"/>
      <w:marBottom w:val="0"/>
      <w:divBdr>
        <w:top w:val="none" w:sz="0" w:space="0" w:color="auto"/>
        <w:left w:val="none" w:sz="0" w:space="0" w:color="auto"/>
        <w:bottom w:val="none" w:sz="0" w:space="0" w:color="auto"/>
        <w:right w:val="none" w:sz="0" w:space="0" w:color="auto"/>
      </w:divBdr>
    </w:div>
    <w:div w:id="831071319">
      <w:bodyDiv w:val="1"/>
      <w:marLeft w:val="0"/>
      <w:marRight w:val="0"/>
      <w:marTop w:val="0"/>
      <w:marBottom w:val="0"/>
      <w:divBdr>
        <w:top w:val="none" w:sz="0" w:space="0" w:color="auto"/>
        <w:left w:val="none" w:sz="0" w:space="0" w:color="auto"/>
        <w:bottom w:val="none" w:sz="0" w:space="0" w:color="auto"/>
        <w:right w:val="none" w:sz="0" w:space="0" w:color="auto"/>
      </w:divBdr>
      <w:divsChild>
        <w:div w:id="1448233106">
          <w:marLeft w:val="0"/>
          <w:marRight w:val="0"/>
          <w:marTop w:val="0"/>
          <w:marBottom w:val="0"/>
          <w:divBdr>
            <w:top w:val="none" w:sz="0" w:space="0" w:color="auto"/>
            <w:left w:val="none" w:sz="0" w:space="0" w:color="auto"/>
            <w:bottom w:val="none" w:sz="0" w:space="0" w:color="auto"/>
            <w:right w:val="none" w:sz="0" w:space="0" w:color="auto"/>
          </w:divBdr>
          <w:divsChild>
            <w:div w:id="1676608791">
              <w:marLeft w:val="0"/>
              <w:marRight w:val="0"/>
              <w:marTop w:val="0"/>
              <w:marBottom w:val="0"/>
              <w:divBdr>
                <w:top w:val="none" w:sz="0" w:space="0" w:color="auto"/>
                <w:left w:val="none" w:sz="0" w:space="0" w:color="auto"/>
                <w:bottom w:val="none" w:sz="0" w:space="0" w:color="auto"/>
                <w:right w:val="none" w:sz="0" w:space="0" w:color="auto"/>
              </w:divBdr>
              <w:divsChild>
                <w:div w:id="921914799">
                  <w:marLeft w:val="0"/>
                  <w:marRight w:val="0"/>
                  <w:marTop w:val="0"/>
                  <w:marBottom w:val="0"/>
                  <w:divBdr>
                    <w:top w:val="none" w:sz="0" w:space="0" w:color="auto"/>
                    <w:left w:val="none" w:sz="0" w:space="0" w:color="auto"/>
                    <w:bottom w:val="none" w:sz="0" w:space="0" w:color="auto"/>
                    <w:right w:val="none" w:sz="0" w:space="0" w:color="auto"/>
                  </w:divBdr>
                  <w:divsChild>
                    <w:div w:id="1118136856">
                      <w:marLeft w:val="0"/>
                      <w:marRight w:val="0"/>
                      <w:marTop w:val="0"/>
                      <w:marBottom w:val="0"/>
                      <w:divBdr>
                        <w:top w:val="none" w:sz="0" w:space="0" w:color="auto"/>
                        <w:left w:val="none" w:sz="0" w:space="0" w:color="auto"/>
                        <w:bottom w:val="none" w:sz="0" w:space="0" w:color="auto"/>
                        <w:right w:val="none" w:sz="0" w:space="0" w:color="auto"/>
                      </w:divBdr>
                      <w:divsChild>
                        <w:div w:id="697852249">
                          <w:marLeft w:val="0"/>
                          <w:marRight w:val="0"/>
                          <w:marTop w:val="0"/>
                          <w:marBottom w:val="0"/>
                          <w:divBdr>
                            <w:top w:val="none" w:sz="0" w:space="0" w:color="auto"/>
                            <w:left w:val="none" w:sz="0" w:space="0" w:color="auto"/>
                            <w:bottom w:val="none" w:sz="0" w:space="0" w:color="auto"/>
                            <w:right w:val="none" w:sz="0" w:space="0" w:color="auto"/>
                          </w:divBdr>
                          <w:divsChild>
                            <w:div w:id="873007276">
                              <w:marLeft w:val="0"/>
                              <w:marRight w:val="0"/>
                              <w:marTop w:val="0"/>
                              <w:marBottom w:val="0"/>
                              <w:divBdr>
                                <w:top w:val="none" w:sz="0" w:space="0" w:color="auto"/>
                                <w:left w:val="none" w:sz="0" w:space="0" w:color="auto"/>
                                <w:bottom w:val="none" w:sz="0" w:space="0" w:color="auto"/>
                                <w:right w:val="none" w:sz="0" w:space="0" w:color="auto"/>
                              </w:divBdr>
                              <w:divsChild>
                                <w:div w:id="652950950">
                                  <w:marLeft w:val="0"/>
                                  <w:marRight w:val="0"/>
                                  <w:marTop w:val="0"/>
                                  <w:marBottom w:val="0"/>
                                  <w:divBdr>
                                    <w:top w:val="none" w:sz="0" w:space="0" w:color="auto"/>
                                    <w:left w:val="none" w:sz="0" w:space="0" w:color="auto"/>
                                    <w:bottom w:val="none" w:sz="0" w:space="0" w:color="auto"/>
                                    <w:right w:val="none" w:sz="0" w:space="0" w:color="auto"/>
                                  </w:divBdr>
                                  <w:divsChild>
                                    <w:div w:id="4043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0148">
      <w:bodyDiv w:val="1"/>
      <w:marLeft w:val="0"/>
      <w:marRight w:val="0"/>
      <w:marTop w:val="0"/>
      <w:marBottom w:val="0"/>
      <w:divBdr>
        <w:top w:val="none" w:sz="0" w:space="0" w:color="auto"/>
        <w:left w:val="none" w:sz="0" w:space="0" w:color="auto"/>
        <w:bottom w:val="none" w:sz="0" w:space="0" w:color="auto"/>
        <w:right w:val="none" w:sz="0" w:space="0" w:color="auto"/>
      </w:divBdr>
      <w:divsChild>
        <w:div w:id="714812654">
          <w:marLeft w:val="0"/>
          <w:marRight w:val="0"/>
          <w:marTop w:val="0"/>
          <w:marBottom w:val="0"/>
          <w:divBdr>
            <w:top w:val="none" w:sz="0" w:space="0" w:color="auto"/>
            <w:left w:val="none" w:sz="0" w:space="0" w:color="auto"/>
            <w:bottom w:val="none" w:sz="0" w:space="0" w:color="auto"/>
            <w:right w:val="none" w:sz="0" w:space="0" w:color="auto"/>
          </w:divBdr>
          <w:divsChild>
            <w:div w:id="875461618">
              <w:marLeft w:val="0"/>
              <w:marRight w:val="0"/>
              <w:marTop w:val="0"/>
              <w:marBottom w:val="0"/>
              <w:divBdr>
                <w:top w:val="none" w:sz="0" w:space="0" w:color="auto"/>
                <w:left w:val="none" w:sz="0" w:space="0" w:color="auto"/>
                <w:bottom w:val="none" w:sz="0" w:space="0" w:color="auto"/>
                <w:right w:val="none" w:sz="0" w:space="0" w:color="auto"/>
              </w:divBdr>
              <w:divsChild>
                <w:div w:id="1636448375">
                  <w:marLeft w:val="0"/>
                  <w:marRight w:val="0"/>
                  <w:marTop w:val="0"/>
                  <w:marBottom w:val="0"/>
                  <w:divBdr>
                    <w:top w:val="none" w:sz="0" w:space="0" w:color="auto"/>
                    <w:left w:val="none" w:sz="0" w:space="0" w:color="auto"/>
                    <w:bottom w:val="none" w:sz="0" w:space="0" w:color="auto"/>
                    <w:right w:val="none" w:sz="0" w:space="0" w:color="auto"/>
                  </w:divBdr>
                  <w:divsChild>
                    <w:div w:id="1810439583">
                      <w:marLeft w:val="0"/>
                      <w:marRight w:val="0"/>
                      <w:marTop w:val="0"/>
                      <w:marBottom w:val="0"/>
                      <w:divBdr>
                        <w:top w:val="none" w:sz="0" w:space="0" w:color="auto"/>
                        <w:left w:val="none" w:sz="0" w:space="0" w:color="auto"/>
                        <w:bottom w:val="none" w:sz="0" w:space="0" w:color="auto"/>
                        <w:right w:val="none" w:sz="0" w:space="0" w:color="auto"/>
                      </w:divBdr>
                      <w:divsChild>
                        <w:div w:id="1874268554">
                          <w:marLeft w:val="0"/>
                          <w:marRight w:val="0"/>
                          <w:marTop w:val="0"/>
                          <w:marBottom w:val="0"/>
                          <w:divBdr>
                            <w:top w:val="none" w:sz="0" w:space="0" w:color="auto"/>
                            <w:left w:val="none" w:sz="0" w:space="0" w:color="auto"/>
                            <w:bottom w:val="none" w:sz="0" w:space="0" w:color="auto"/>
                            <w:right w:val="none" w:sz="0" w:space="0" w:color="auto"/>
                          </w:divBdr>
                          <w:divsChild>
                            <w:div w:id="1246764871">
                              <w:marLeft w:val="0"/>
                              <w:marRight w:val="0"/>
                              <w:marTop w:val="0"/>
                              <w:marBottom w:val="0"/>
                              <w:divBdr>
                                <w:top w:val="none" w:sz="0" w:space="0" w:color="auto"/>
                                <w:left w:val="none" w:sz="0" w:space="0" w:color="auto"/>
                                <w:bottom w:val="none" w:sz="0" w:space="0" w:color="auto"/>
                                <w:right w:val="none" w:sz="0" w:space="0" w:color="auto"/>
                              </w:divBdr>
                              <w:divsChild>
                                <w:div w:id="828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700763">
      <w:bodyDiv w:val="1"/>
      <w:marLeft w:val="0"/>
      <w:marRight w:val="0"/>
      <w:marTop w:val="0"/>
      <w:marBottom w:val="0"/>
      <w:divBdr>
        <w:top w:val="none" w:sz="0" w:space="0" w:color="auto"/>
        <w:left w:val="none" w:sz="0" w:space="0" w:color="auto"/>
        <w:bottom w:val="none" w:sz="0" w:space="0" w:color="auto"/>
        <w:right w:val="none" w:sz="0" w:space="0" w:color="auto"/>
      </w:divBdr>
      <w:divsChild>
        <w:div w:id="592401268">
          <w:marLeft w:val="0"/>
          <w:marRight w:val="0"/>
          <w:marTop w:val="0"/>
          <w:marBottom w:val="0"/>
          <w:divBdr>
            <w:top w:val="none" w:sz="0" w:space="0" w:color="auto"/>
            <w:left w:val="none" w:sz="0" w:space="0" w:color="auto"/>
            <w:bottom w:val="none" w:sz="0" w:space="0" w:color="auto"/>
            <w:right w:val="none" w:sz="0" w:space="0" w:color="auto"/>
          </w:divBdr>
          <w:divsChild>
            <w:div w:id="299117395">
              <w:marLeft w:val="0"/>
              <w:marRight w:val="0"/>
              <w:marTop w:val="0"/>
              <w:marBottom w:val="0"/>
              <w:divBdr>
                <w:top w:val="none" w:sz="0" w:space="0" w:color="auto"/>
                <w:left w:val="none" w:sz="0" w:space="0" w:color="auto"/>
                <w:bottom w:val="none" w:sz="0" w:space="0" w:color="auto"/>
                <w:right w:val="none" w:sz="0" w:space="0" w:color="auto"/>
              </w:divBdr>
              <w:divsChild>
                <w:div w:id="1726299891">
                  <w:marLeft w:val="0"/>
                  <w:marRight w:val="0"/>
                  <w:marTop w:val="0"/>
                  <w:marBottom w:val="0"/>
                  <w:divBdr>
                    <w:top w:val="none" w:sz="0" w:space="0" w:color="auto"/>
                    <w:left w:val="none" w:sz="0" w:space="0" w:color="auto"/>
                    <w:bottom w:val="none" w:sz="0" w:space="0" w:color="auto"/>
                    <w:right w:val="none" w:sz="0" w:space="0" w:color="auto"/>
                  </w:divBdr>
                  <w:divsChild>
                    <w:div w:id="703168497">
                      <w:marLeft w:val="0"/>
                      <w:marRight w:val="0"/>
                      <w:marTop w:val="0"/>
                      <w:marBottom w:val="0"/>
                      <w:divBdr>
                        <w:top w:val="none" w:sz="0" w:space="0" w:color="auto"/>
                        <w:left w:val="none" w:sz="0" w:space="0" w:color="auto"/>
                        <w:bottom w:val="none" w:sz="0" w:space="0" w:color="auto"/>
                        <w:right w:val="none" w:sz="0" w:space="0" w:color="auto"/>
                      </w:divBdr>
                      <w:divsChild>
                        <w:div w:id="1864707580">
                          <w:marLeft w:val="0"/>
                          <w:marRight w:val="0"/>
                          <w:marTop w:val="0"/>
                          <w:marBottom w:val="0"/>
                          <w:divBdr>
                            <w:top w:val="none" w:sz="0" w:space="0" w:color="auto"/>
                            <w:left w:val="none" w:sz="0" w:space="0" w:color="auto"/>
                            <w:bottom w:val="none" w:sz="0" w:space="0" w:color="auto"/>
                            <w:right w:val="none" w:sz="0" w:space="0" w:color="auto"/>
                          </w:divBdr>
                          <w:divsChild>
                            <w:div w:id="998341677">
                              <w:marLeft w:val="0"/>
                              <w:marRight w:val="0"/>
                              <w:marTop w:val="0"/>
                              <w:marBottom w:val="0"/>
                              <w:divBdr>
                                <w:top w:val="none" w:sz="0" w:space="0" w:color="auto"/>
                                <w:left w:val="none" w:sz="0" w:space="0" w:color="auto"/>
                                <w:bottom w:val="none" w:sz="0" w:space="0" w:color="auto"/>
                                <w:right w:val="none" w:sz="0" w:space="0" w:color="auto"/>
                              </w:divBdr>
                              <w:divsChild>
                                <w:div w:id="1961760754">
                                  <w:marLeft w:val="0"/>
                                  <w:marRight w:val="0"/>
                                  <w:marTop w:val="0"/>
                                  <w:marBottom w:val="0"/>
                                  <w:divBdr>
                                    <w:top w:val="none" w:sz="0" w:space="0" w:color="auto"/>
                                    <w:left w:val="none" w:sz="0" w:space="0" w:color="auto"/>
                                    <w:bottom w:val="none" w:sz="0" w:space="0" w:color="auto"/>
                                    <w:right w:val="none" w:sz="0" w:space="0" w:color="auto"/>
                                  </w:divBdr>
                                  <w:divsChild>
                                    <w:div w:id="1431200207">
                                      <w:marLeft w:val="0"/>
                                      <w:marRight w:val="0"/>
                                      <w:marTop w:val="0"/>
                                      <w:marBottom w:val="0"/>
                                      <w:divBdr>
                                        <w:top w:val="none" w:sz="0" w:space="0" w:color="auto"/>
                                        <w:left w:val="none" w:sz="0" w:space="0" w:color="auto"/>
                                        <w:bottom w:val="none" w:sz="0" w:space="0" w:color="auto"/>
                                        <w:right w:val="none" w:sz="0" w:space="0" w:color="auto"/>
                                      </w:divBdr>
                                      <w:divsChild>
                                        <w:div w:id="19502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527892">
      <w:bodyDiv w:val="1"/>
      <w:marLeft w:val="0"/>
      <w:marRight w:val="0"/>
      <w:marTop w:val="0"/>
      <w:marBottom w:val="0"/>
      <w:divBdr>
        <w:top w:val="none" w:sz="0" w:space="0" w:color="auto"/>
        <w:left w:val="none" w:sz="0" w:space="0" w:color="auto"/>
        <w:bottom w:val="none" w:sz="0" w:space="0" w:color="auto"/>
        <w:right w:val="none" w:sz="0" w:space="0" w:color="auto"/>
      </w:divBdr>
    </w:div>
    <w:div w:id="907111657">
      <w:bodyDiv w:val="1"/>
      <w:marLeft w:val="0"/>
      <w:marRight w:val="0"/>
      <w:marTop w:val="0"/>
      <w:marBottom w:val="0"/>
      <w:divBdr>
        <w:top w:val="none" w:sz="0" w:space="0" w:color="auto"/>
        <w:left w:val="none" w:sz="0" w:space="0" w:color="auto"/>
        <w:bottom w:val="none" w:sz="0" w:space="0" w:color="auto"/>
        <w:right w:val="none" w:sz="0" w:space="0" w:color="auto"/>
      </w:divBdr>
    </w:div>
    <w:div w:id="921334205">
      <w:bodyDiv w:val="1"/>
      <w:marLeft w:val="0"/>
      <w:marRight w:val="0"/>
      <w:marTop w:val="0"/>
      <w:marBottom w:val="0"/>
      <w:divBdr>
        <w:top w:val="none" w:sz="0" w:space="0" w:color="auto"/>
        <w:left w:val="none" w:sz="0" w:space="0" w:color="auto"/>
        <w:bottom w:val="none" w:sz="0" w:space="0" w:color="auto"/>
        <w:right w:val="none" w:sz="0" w:space="0" w:color="auto"/>
      </w:divBdr>
    </w:div>
    <w:div w:id="937250932">
      <w:bodyDiv w:val="1"/>
      <w:marLeft w:val="0"/>
      <w:marRight w:val="0"/>
      <w:marTop w:val="0"/>
      <w:marBottom w:val="0"/>
      <w:divBdr>
        <w:top w:val="none" w:sz="0" w:space="0" w:color="auto"/>
        <w:left w:val="none" w:sz="0" w:space="0" w:color="auto"/>
        <w:bottom w:val="none" w:sz="0" w:space="0" w:color="auto"/>
        <w:right w:val="none" w:sz="0" w:space="0" w:color="auto"/>
      </w:divBdr>
    </w:div>
    <w:div w:id="950939894">
      <w:bodyDiv w:val="1"/>
      <w:marLeft w:val="0"/>
      <w:marRight w:val="0"/>
      <w:marTop w:val="0"/>
      <w:marBottom w:val="0"/>
      <w:divBdr>
        <w:top w:val="none" w:sz="0" w:space="0" w:color="auto"/>
        <w:left w:val="none" w:sz="0" w:space="0" w:color="auto"/>
        <w:bottom w:val="none" w:sz="0" w:space="0" w:color="auto"/>
        <w:right w:val="none" w:sz="0" w:space="0" w:color="auto"/>
      </w:divBdr>
      <w:divsChild>
        <w:div w:id="2036341957">
          <w:marLeft w:val="0"/>
          <w:marRight w:val="0"/>
          <w:marTop w:val="0"/>
          <w:marBottom w:val="0"/>
          <w:divBdr>
            <w:top w:val="none" w:sz="0" w:space="0" w:color="auto"/>
            <w:left w:val="none" w:sz="0" w:space="0" w:color="auto"/>
            <w:bottom w:val="none" w:sz="0" w:space="0" w:color="auto"/>
            <w:right w:val="none" w:sz="0" w:space="0" w:color="auto"/>
          </w:divBdr>
          <w:divsChild>
            <w:div w:id="829751986">
              <w:marLeft w:val="0"/>
              <w:marRight w:val="0"/>
              <w:marTop w:val="0"/>
              <w:marBottom w:val="0"/>
              <w:divBdr>
                <w:top w:val="none" w:sz="0" w:space="0" w:color="auto"/>
                <w:left w:val="none" w:sz="0" w:space="0" w:color="auto"/>
                <w:bottom w:val="none" w:sz="0" w:space="0" w:color="auto"/>
                <w:right w:val="none" w:sz="0" w:space="0" w:color="auto"/>
              </w:divBdr>
              <w:divsChild>
                <w:div w:id="268709068">
                  <w:marLeft w:val="0"/>
                  <w:marRight w:val="0"/>
                  <w:marTop w:val="0"/>
                  <w:marBottom w:val="0"/>
                  <w:divBdr>
                    <w:top w:val="none" w:sz="0" w:space="0" w:color="auto"/>
                    <w:left w:val="none" w:sz="0" w:space="0" w:color="auto"/>
                    <w:bottom w:val="none" w:sz="0" w:space="0" w:color="auto"/>
                    <w:right w:val="none" w:sz="0" w:space="0" w:color="auto"/>
                  </w:divBdr>
                  <w:divsChild>
                    <w:div w:id="425268382">
                      <w:marLeft w:val="0"/>
                      <w:marRight w:val="0"/>
                      <w:marTop w:val="0"/>
                      <w:marBottom w:val="0"/>
                      <w:divBdr>
                        <w:top w:val="none" w:sz="0" w:space="0" w:color="auto"/>
                        <w:left w:val="none" w:sz="0" w:space="0" w:color="auto"/>
                        <w:bottom w:val="none" w:sz="0" w:space="0" w:color="auto"/>
                        <w:right w:val="none" w:sz="0" w:space="0" w:color="auto"/>
                      </w:divBdr>
                      <w:divsChild>
                        <w:div w:id="1974483249">
                          <w:marLeft w:val="0"/>
                          <w:marRight w:val="0"/>
                          <w:marTop w:val="0"/>
                          <w:marBottom w:val="0"/>
                          <w:divBdr>
                            <w:top w:val="none" w:sz="0" w:space="0" w:color="auto"/>
                            <w:left w:val="none" w:sz="0" w:space="0" w:color="auto"/>
                            <w:bottom w:val="none" w:sz="0" w:space="0" w:color="auto"/>
                            <w:right w:val="none" w:sz="0" w:space="0" w:color="auto"/>
                          </w:divBdr>
                          <w:divsChild>
                            <w:div w:id="1386417953">
                              <w:marLeft w:val="0"/>
                              <w:marRight w:val="0"/>
                              <w:marTop w:val="0"/>
                              <w:marBottom w:val="0"/>
                              <w:divBdr>
                                <w:top w:val="none" w:sz="0" w:space="0" w:color="auto"/>
                                <w:left w:val="none" w:sz="0" w:space="0" w:color="auto"/>
                                <w:bottom w:val="none" w:sz="0" w:space="0" w:color="auto"/>
                                <w:right w:val="none" w:sz="0" w:space="0" w:color="auto"/>
                              </w:divBdr>
                              <w:divsChild>
                                <w:div w:id="1166896098">
                                  <w:marLeft w:val="0"/>
                                  <w:marRight w:val="0"/>
                                  <w:marTop w:val="0"/>
                                  <w:marBottom w:val="0"/>
                                  <w:divBdr>
                                    <w:top w:val="none" w:sz="0" w:space="0" w:color="auto"/>
                                    <w:left w:val="none" w:sz="0" w:space="0" w:color="auto"/>
                                    <w:bottom w:val="none" w:sz="0" w:space="0" w:color="auto"/>
                                    <w:right w:val="none" w:sz="0" w:space="0" w:color="auto"/>
                                  </w:divBdr>
                                  <w:divsChild>
                                    <w:div w:id="11845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88042">
      <w:bodyDiv w:val="1"/>
      <w:marLeft w:val="0"/>
      <w:marRight w:val="0"/>
      <w:marTop w:val="0"/>
      <w:marBottom w:val="0"/>
      <w:divBdr>
        <w:top w:val="none" w:sz="0" w:space="0" w:color="auto"/>
        <w:left w:val="none" w:sz="0" w:space="0" w:color="auto"/>
        <w:bottom w:val="none" w:sz="0" w:space="0" w:color="auto"/>
        <w:right w:val="none" w:sz="0" w:space="0" w:color="auto"/>
      </w:divBdr>
    </w:div>
    <w:div w:id="954948057">
      <w:bodyDiv w:val="1"/>
      <w:marLeft w:val="0"/>
      <w:marRight w:val="0"/>
      <w:marTop w:val="0"/>
      <w:marBottom w:val="0"/>
      <w:divBdr>
        <w:top w:val="none" w:sz="0" w:space="0" w:color="auto"/>
        <w:left w:val="none" w:sz="0" w:space="0" w:color="auto"/>
        <w:bottom w:val="none" w:sz="0" w:space="0" w:color="auto"/>
        <w:right w:val="none" w:sz="0" w:space="0" w:color="auto"/>
      </w:divBdr>
    </w:div>
    <w:div w:id="970600967">
      <w:bodyDiv w:val="1"/>
      <w:marLeft w:val="0"/>
      <w:marRight w:val="0"/>
      <w:marTop w:val="0"/>
      <w:marBottom w:val="0"/>
      <w:divBdr>
        <w:top w:val="none" w:sz="0" w:space="0" w:color="auto"/>
        <w:left w:val="none" w:sz="0" w:space="0" w:color="auto"/>
        <w:bottom w:val="none" w:sz="0" w:space="0" w:color="auto"/>
        <w:right w:val="none" w:sz="0" w:space="0" w:color="auto"/>
      </w:divBdr>
    </w:div>
    <w:div w:id="977344302">
      <w:bodyDiv w:val="1"/>
      <w:marLeft w:val="0"/>
      <w:marRight w:val="0"/>
      <w:marTop w:val="0"/>
      <w:marBottom w:val="0"/>
      <w:divBdr>
        <w:top w:val="none" w:sz="0" w:space="0" w:color="auto"/>
        <w:left w:val="none" w:sz="0" w:space="0" w:color="auto"/>
        <w:bottom w:val="none" w:sz="0" w:space="0" w:color="auto"/>
        <w:right w:val="none" w:sz="0" w:space="0" w:color="auto"/>
      </w:divBdr>
    </w:div>
    <w:div w:id="980696734">
      <w:bodyDiv w:val="1"/>
      <w:marLeft w:val="0"/>
      <w:marRight w:val="0"/>
      <w:marTop w:val="0"/>
      <w:marBottom w:val="0"/>
      <w:divBdr>
        <w:top w:val="none" w:sz="0" w:space="0" w:color="auto"/>
        <w:left w:val="none" w:sz="0" w:space="0" w:color="auto"/>
        <w:bottom w:val="none" w:sz="0" w:space="0" w:color="auto"/>
        <w:right w:val="none" w:sz="0" w:space="0" w:color="auto"/>
      </w:divBdr>
    </w:div>
    <w:div w:id="1002701274">
      <w:bodyDiv w:val="1"/>
      <w:marLeft w:val="0"/>
      <w:marRight w:val="0"/>
      <w:marTop w:val="0"/>
      <w:marBottom w:val="0"/>
      <w:divBdr>
        <w:top w:val="none" w:sz="0" w:space="0" w:color="auto"/>
        <w:left w:val="none" w:sz="0" w:space="0" w:color="auto"/>
        <w:bottom w:val="none" w:sz="0" w:space="0" w:color="auto"/>
        <w:right w:val="none" w:sz="0" w:space="0" w:color="auto"/>
      </w:divBdr>
      <w:divsChild>
        <w:div w:id="1941060023">
          <w:marLeft w:val="0"/>
          <w:marRight w:val="0"/>
          <w:marTop w:val="0"/>
          <w:marBottom w:val="0"/>
          <w:divBdr>
            <w:top w:val="none" w:sz="0" w:space="0" w:color="auto"/>
            <w:left w:val="none" w:sz="0" w:space="0" w:color="auto"/>
            <w:bottom w:val="none" w:sz="0" w:space="0" w:color="auto"/>
            <w:right w:val="none" w:sz="0" w:space="0" w:color="auto"/>
          </w:divBdr>
          <w:divsChild>
            <w:div w:id="1803845344">
              <w:marLeft w:val="0"/>
              <w:marRight w:val="0"/>
              <w:marTop w:val="0"/>
              <w:marBottom w:val="0"/>
              <w:divBdr>
                <w:top w:val="none" w:sz="0" w:space="0" w:color="auto"/>
                <w:left w:val="none" w:sz="0" w:space="0" w:color="auto"/>
                <w:bottom w:val="none" w:sz="0" w:space="0" w:color="auto"/>
                <w:right w:val="none" w:sz="0" w:space="0" w:color="auto"/>
              </w:divBdr>
              <w:divsChild>
                <w:div w:id="536434794">
                  <w:marLeft w:val="0"/>
                  <w:marRight w:val="0"/>
                  <w:marTop w:val="0"/>
                  <w:marBottom w:val="0"/>
                  <w:divBdr>
                    <w:top w:val="none" w:sz="0" w:space="0" w:color="auto"/>
                    <w:left w:val="none" w:sz="0" w:space="0" w:color="auto"/>
                    <w:bottom w:val="none" w:sz="0" w:space="0" w:color="auto"/>
                    <w:right w:val="none" w:sz="0" w:space="0" w:color="auto"/>
                  </w:divBdr>
                  <w:divsChild>
                    <w:div w:id="1690133895">
                      <w:marLeft w:val="0"/>
                      <w:marRight w:val="0"/>
                      <w:marTop w:val="0"/>
                      <w:marBottom w:val="0"/>
                      <w:divBdr>
                        <w:top w:val="none" w:sz="0" w:space="0" w:color="auto"/>
                        <w:left w:val="none" w:sz="0" w:space="0" w:color="auto"/>
                        <w:bottom w:val="none" w:sz="0" w:space="0" w:color="auto"/>
                        <w:right w:val="none" w:sz="0" w:space="0" w:color="auto"/>
                      </w:divBdr>
                      <w:divsChild>
                        <w:div w:id="733158795">
                          <w:marLeft w:val="0"/>
                          <w:marRight w:val="0"/>
                          <w:marTop w:val="0"/>
                          <w:marBottom w:val="0"/>
                          <w:divBdr>
                            <w:top w:val="none" w:sz="0" w:space="0" w:color="auto"/>
                            <w:left w:val="none" w:sz="0" w:space="0" w:color="auto"/>
                            <w:bottom w:val="none" w:sz="0" w:space="0" w:color="auto"/>
                            <w:right w:val="none" w:sz="0" w:space="0" w:color="auto"/>
                          </w:divBdr>
                          <w:divsChild>
                            <w:div w:id="1212694223">
                              <w:marLeft w:val="0"/>
                              <w:marRight w:val="0"/>
                              <w:marTop w:val="0"/>
                              <w:marBottom w:val="0"/>
                              <w:divBdr>
                                <w:top w:val="none" w:sz="0" w:space="0" w:color="auto"/>
                                <w:left w:val="none" w:sz="0" w:space="0" w:color="auto"/>
                                <w:bottom w:val="none" w:sz="0" w:space="0" w:color="auto"/>
                                <w:right w:val="none" w:sz="0" w:space="0" w:color="auto"/>
                              </w:divBdr>
                              <w:divsChild>
                                <w:div w:id="1474058408">
                                  <w:marLeft w:val="0"/>
                                  <w:marRight w:val="0"/>
                                  <w:marTop w:val="0"/>
                                  <w:marBottom w:val="0"/>
                                  <w:divBdr>
                                    <w:top w:val="none" w:sz="0" w:space="0" w:color="auto"/>
                                    <w:left w:val="none" w:sz="0" w:space="0" w:color="auto"/>
                                    <w:bottom w:val="none" w:sz="0" w:space="0" w:color="auto"/>
                                    <w:right w:val="none" w:sz="0" w:space="0" w:color="auto"/>
                                  </w:divBdr>
                                  <w:divsChild>
                                    <w:div w:id="4327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294162">
      <w:bodyDiv w:val="1"/>
      <w:marLeft w:val="0"/>
      <w:marRight w:val="0"/>
      <w:marTop w:val="0"/>
      <w:marBottom w:val="0"/>
      <w:divBdr>
        <w:top w:val="none" w:sz="0" w:space="0" w:color="auto"/>
        <w:left w:val="none" w:sz="0" w:space="0" w:color="auto"/>
        <w:bottom w:val="none" w:sz="0" w:space="0" w:color="auto"/>
        <w:right w:val="none" w:sz="0" w:space="0" w:color="auto"/>
      </w:divBdr>
    </w:div>
    <w:div w:id="1019043911">
      <w:bodyDiv w:val="1"/>
      <w:marLeft w:val="0"/>
      <w:marRight w:val="0"/>
      <w:marTop w:val="0"/>
      <w:marBottom w:val="0"/>
      <w:divBdr>
        <w:top w:val="none" w:sz="0" w:space="0" w:color="auto"/>
        <w:left w:val="none" w:sz="0" w:space="0" w:color="auto"/>
        <w:bottom w:val="none" w:sz="0" w:space="0" w:color="auto"/>
        <w:right w:val="none" w:sz="0" w:space="0" w:color="auto"/>
      </w:divBdr>
    </w:div>
    <w:div w:id="1019741692">
      <w:bodyDiv w:val="1"/>
      <w:marLeft w:val="0"/>
      <w:marRight w:val="0"/>
      <w:marTop w:val="0"/>
      <w:marBottom w:val="0"/>
      <w:divBdr>
        <w:top w:val="none" w:sz="0" w:space="0" w:color="auto"/>
        <w:left w:val="none" w:sz="0" w:space="0" w:color="auto"/>
        <w:bottom w:val="none" w:sz="0" w:space="0" w:color="auto"/>
        <w:right w:val="none" w:sz="0" w:space="0" w:color="auto"/>
      </w:divBdr>
      <w:divsChild>
        <w:div w:id="1986425035">
          <w:marLeft w:val="0"/>
          <w:marRight w:val="0"/>
          <w:marTop w:val="0"/>
          <w:marBottom w:val="0"/>
          <w:divBdr>
            <w:top w:val="none" w:sz="0" w:space="0" w:color="auto"/>
            <w:left w:val="none" w:sz="0" w:space="0" w:color="auto"/>
            <w:bottom w:val="none" w:sz="0" w:space="0" w:color="auto"/>
            <w:right w:val="none" w:sz="0" w:space="0" w:color="auto"/>
          </w:divBdr>
          <w:divsChild>
            <w:div w:id="578831184">
              <w:marLeft w:val="0"/>
              <w:marRight w:val="0"/>
              <w:marTop w:val="0"/>
              <w:marBottom w:val="0"/>
              <w:divBdr>
                <w:top w:val="none" w:sz="0" w:space="0" w:color="auto"/>
                <w:left w:val="none" w:sz="0" w:space="0" w:color="auto"/>
                <w:bottom w:val="none" w:sz="0" w:space="0" w:color="auto"/>
                <w:right w:val="none" w:sz="0" w:space="0" w:color="auto"/>
              </w:divBdr>
              <w:divsChild>
                <w:div w:id="2105177407">
                  <w:marLeft w:val="0"/>
                  <w:marRight w:val="0"/>
                  <w:marTop w:val="0"/>
                  <w:marBottom w:val="0"/>
                  <w:divBdr>
                    <w:top w:val="none" w:sz="0" w:space="0" w:color="auto"/>
                    <w:left w:val="none" w:sz="0" w:space="0" w:color="auto"/>
                    <w:bottom w:val="none" w:sz="0" w:space="0" w:color="auto"/>
                    <w:right w:val="none" w:sz="0" w:space="0" w:color="auto"/>
                  </w:divBdr>
                  <w:divsChild>
                    <w:div w:id="548613620">
                      <w:marLeft w:val="0"/>
                      <w:marRight w:val="0"/>
                      <w:marTop w:val="0"/>
                      <w:marBottom w:val="0"/>
                      <w:divBdr>
                        <w:top w:val="none" w:sz="0" w:space="0" w:color="auto"/>
                        <w:left w:val="none" w:sz="0" w:space="0" w:color="auto"/>
                        <w:bottom w:val="none" w:sz="0" w:space="0" w:color="auto"/>
                        <w:right w:val="none" w:sz="0" w:space="0" w:color="auto"/>
                      </w:divBdr>
                      <w:divsChild>
                        <w:div w:id="1064449385">
                          <w:marLeft w:val="0"/>
                          <w:marRight w:val="0"/>
                          <w:marTop w:val="0"/>
                          <w:marBottom w:val="0"/>
                          <w:divBdr>
                            <w:top w:val="none" w:sz="0" w:space="0" w:color="auto"/>
                            <w:left w:val="none" w:sz="0" w:space="0" w:color="auto"/>
                            <w:bottom w:val="none" w:sz="0" w:space="0" w:color="auto"/>
                            <w:right w:val="none" w:sz="0" w:space="0" w:color="auto"/>
                          </w:divBdr>
                          <w:divsChild>
                            <w:div w:id="227963390">
                              <w:marLeft w:val="0"/>
                              <w:marRight w:val="0"/>
                              <w:marTop w:val="0"/>
                              <w:marBottom w:val="0"/>
                              <w:divBdr>
                                <w:top w:val="none" w:sz="0" w:space="0" w:color="auto"/>
                                <w:left w:val="none" w:sz="0" w:space="0" w:color="auto"/>
                                <w:bottom w:val="none" w:sz="0" w:space="0" w:color="auto"/>
                                <w:right w:val="none" w:sz="0" w:space="0" w:color="auto"/>
                              </w:divBdr>
                              <w:divsChild>
                                <w:div w:id="8595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427915">
      <w:bodyDiv w:val="1"/>
      <w:marLeft w:val="0"/>
      <w:marRight w:val="0"/>
      <w:marTop w:val="0"/>
      <w:marBottom w:val="0"/>
      <w:divBdr>
        <w:top w:val="none" w:sz="0" w:space="0" w:color="auto"/>
        <w:left w:val="none" w:sz="0" w:space="0" w:color="auto"/>
        <w:bottom w:val="none" w:sz="0" w:space="0" w:color="auto"/>
        <w:right w:val="none" w:sz="0" w:space="0" w:color="auto"/>
      </w:divBdr>
    </w:div>
    <w:div w:id="1040668446">
      <w:bodyDiv w:val="1"/>
      <w:marLeft w:val="0"/>
      <w:marRight w:val="0"/>
      <w:marTop w:val="0"/>
      <w:marBottom w:val="0"/>
      <w:divBdr>
        <w:top w:val="none" w:sz="0" w:space="0" w:color="auto"/>
        <w:left w:val="none" w:sz="0" w:space="0" w:color="auto"/>
        <w:bottom w:val="none" w:sz="0" w:space="0" w:color="auto"/>
        <w:right w:val="none" w:sz="0" w:space="0" w:color="auto"/>
      </w:divBdr>
    </w:div>
    <w:div w:id="1042897135">
      <w:bodyDiv w:val="1"/>
      <w:marLeft w:val="0"/>
      <w:marRight w:val="0"/>
      <w:marTop w:val="0"/>
      <w:marBottom w:val="0"/>
      <w:divBdr>
        <w:top w:val="none" w:sz="0" w:space="0" w:color="auto"/>
        <w:left w:val="none" w:sz="0" w:space="0" w:color="auto"/>
        <w:bottom w:val="none" w:sz="0" w:space="0" w:color="auto"/>
        <w:right w:val="none" w:sz="0" w:space="0" w:color="auto"/>
      </w:divBdr>
    </w:div>
    <w:div w:id="1056197437">
      <w:bodyDiv w:val="1"/>
      <w:marLeft w:val="0"/>
      <w:marRight w:val="0"/>
      <w:marTop w:val="0"/>
      <w:marBottom w:val="0"/>
      <w:divBdr>
        <w:top w:val="none" w:sz="0" w:space="0" w:color="auto"/>
        <w:left w:val="none" w:sz="0" w:space="0" w:color="auto"/>
        <w:bottom w:val="none" w:sz="0" w:space="0" w:color="auto"/>
        <w:right w:val="none" w:sz="0" w:space="0" w:color="auto"/>
      </w:divBdr>
    </w:div>
    <w:div w:id="1080759779">
      <w:bodyDiv w:val="1"/>
      <w:marLeft w:val="0"/>
      <w:marRight w:val="0"/>
      <w:marTop w:val="0"/>
      <w:marBottom w:val="0"/>
      <w:divBdr>
        <w:top w:val="none" w:sz="0" w:space="0" w:color="auto"/>
        <w:left w:val="none" w:sz="0" w:space="0" w:color="auto"/>
        <w:bottom w:val="none" w:sz="0" w:space="0" w:color="auto"/>
        <w:right w:val="none" w:sz="0" w:space="0" w:color="auto"/>
      </w:divBdr>
      <w:divsChild>
        <w:div w:id="598753653">
          <w:marLeft w:val="0"/>
          <w:marRight w:val="0"/>
          <w:marTop w:val="0"/>
          <w:marBottom w:val="0"/>
          <w:divBdr>
            <w:top w:val="none" w:sz="0" w:space="0" w:color="auto"/>
            <w:left w:val="none" w:sz="0" w:space="0" w:color="auto"/>
            <w:bottom w:val="none" w:sz="0" w:space="0" w:color="auto"/>
            <w:right w:val="none" w:sz="0" w:space="0" w:color="auto"/>
          </w:divBdr>
          <w:divsChild>
            <w:div w:id="427045018">
              <w:marLeft w:val="0"/>
              <w:marRight w:val="0"/>
              <w:marTop w:val="0"/>
              <w:marBottom w:val="0"/>
              <w:divBdr>
                <w:top w:val="none" w:sz="0" w:space="0" w:color="auto"/>
                <w:left w:val="none" w:sz="0" w:space="0" w:color="auto"/>
                <w:bottom w:val="none" w:sz="0" w:space="0" w:color="auto"/>
                <w:right w:val="none" w:sz="0" w:space="0" w:color="auto"/>
              </w:divBdr>
              <w:divsChild>
                <w:div w:id="596905819">
                  <w:marLeft w:val="0"/>
                  <w:marRight w:val="0"/>
                  <w:marTop w:val="0"/>
                  <w:marBottom w:val="0"/>
                  <w:divBdr>
                    <w:top w:val="none" w:sz="0" w:space="0" w:color="auto"/>
                    <w:left w:val="none" w:sz="0" w:space="0" w:color="auto"/>
                    <w:bottom w:val="none" w:sz="0" w:space="0" w:color="auto"/>
                    <w:right w:val="none" w:sz="0" w:space="0" w:color="auto"/>
                  </w:divBdr>
                  <w:divsChild>
                    <w:div w:id="1978339870">
                      <w:marLeft w:val="0"/>
                      <w:marRight w:val="0"/>
                      <w:marTop w:val="0"/>
                      <w:marBottom w:val="0"/>
                      <w:divBdr>
                        <w:top w:val="none" w:sz="0" w:space="0" w:color="auto"/>
                        <w:left w:val="none" w:sz="0" w:space="0" w:color="auto"/>
                        <w:bottom w:val="none" w:sz="0" w:space="0" w:color="auto"/>
                        <w:right w:val="none" w:sz="0" w:space="0" w:color="auto"/>
                      </w:divBdr>
                      <w:divsChild>
                        <w:div w:id="1339041154">
                          <w:marLeft w:val="0"/>
                          <w:marRight w:val="0"/>
                          <w:marTop w:val="0"/>
                          <w:marBottom w:val="0"/>
                          <w:divBdr>
                            <w:top w:val="none" w:sz="0" w:space="0" w:color="auto"/>
                            <w:left w:val="none" w:sz="0" w:space="0" w:color="auto"/>
                            <w:bottom w:val="none" w:sz="0" w:space="0" w:color="auto"/>
                            <w:right w:val="none" w:sz="0" w:space="0" w:color="auto"/>
                          </w:divBdr>
                          <w:divsChild>
                            <w:div w:id="1021012368">
                              <w:marLeft w:val="0"/>
                              <w:marRight w:val="0"/>
                              <w:marTop w:val="0"/>
                              <w:marBottom w:val="0"/>
                              <w:divBdr>
                                <w:top w:val="none" w:sz="0" w:space="0" w:color="auto"/>
                                <w:left w:val="none" w:sz="0" w:space="0" w:color="auto"/>
                                <w:bottom w:val="none" w:sz="0" w:space="0" w:color="auto"/>
                                <w:right w:val="none" w:sz="0" w:space="0" w:color="auto"/>
                              </w:divBdr>
                              <w:divsChild>
                                <w:div w:id="274757518">
                                  <w:marLeft w:val="0"/>
                                  <w:marRight w:val="0"/>
                                  <w:marTop w:val="0"/>
                                  <w:marBottom w:val="0"/>
                                  <w:divBdr>
                                    <w:top w:val="none" w:sz="0" w:space="0" w:color="auto"/>
                                    <w:left w:val="none" w:sz="0" w:space="0" w:color="auto"/>
                                    <w:bottom w:val="none" w:sz="0" w:space="0" w:color="auto"/>
                                    <w:right w:val="none" w:sz="0" w:space="0" w:color="auto"/>
                                  </w:divBdr>
                                  <w:divsChild>
                                    <w:div w:id="1360352983">
                                      <w:marLeft w:val="0"/>
                                      <w:marRight w:val="0"/>
                                      <w:marTop w:val="0"/>
                                      <w:marBottom w:val="0"/>
                                      <w:divBdr>
                                        <w:top w:val="none" w:sz="0" w:space="0" w:color="auto"/>
                                        <w:left w:val="none" w:sz="0" w:space="0" w:color="auto"/>
                                        <w:bottom w:val="none" w:sz="0" w:space="0" w:color="auto"/>
                                        <w:right w:val="none" w:sz="0" w:space="0" w:color="auto"/>
                                      </w:divBdr>
                                      <w:divsChild>
                                        <w:div w:id="19831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2457">
      <w:bodyDiv w:val="1"/>
      <w:marLeft w:val="0"/>
      <w:marRight w:val="0"/>
      <w:marTop w:val="0"/>
      <w:marBottom w:val="0"/>
      <w:divBdr>
        <w:top w:val="none" w:sz="0" w:space="0" w:color="auto"/>
        <w:left w:val="none" w:sz="0" w:space="0" w:color="auto"/>
        <w:bottom w:val="none" w:sz="0" w:space="0" w:color="auto"/>
        <w:right w:val="none" w:sz="0" w:space="0" w:color="auto"/>
      </w:divBdr>
    </w:div>
    <w:div w:id="1086652674">
      <w:bodyDiv w:val="1"/>
      <w:marLeft w:val="0"/>
      <w:marRight w:val="0"/>
      <w:marTop w:val="0"/>
      <w:marBottom w:val="0"/>
      <w:divBdr>
        <w:top w:val="none" w:sz="0" w:space="0" w:color="auto"/>
        <w:left w:val="none" w:sz="0" w:space="0" w:color="auto"/>
        <w:bottom w:val="none" w:sz="0" w:space="0" w:color="auto"/>
        <w:right w:val="none" w:sz="0" w:space="0" w:color="auto"/>
      </w:divBdr>
    </w:div>
    <w:div w:id="1094591890">
      <w:bodyDiv w:val="1"/>
      <w:marLeft w:val="0"/>
      <w:marRight w:val="0"/>
      <w:marTop w:val="0"/>
      <w:marBottom w:val="0"/>
      <w:divBdr>
        <w:top w:val="none" w:sz="0" w:space="0" w:color="auto"/>
        <w:left w:val="none" w:sz="0" w:space="0" w:color="auto"/>
        <w:bottom w:val="none" w:sz="0" w:space="0" w:color="auto"/>
        <w:right w:val="none" w:sz="0" w:space="0" w:color="auto"/>
      </w:divBdr>
    </w:div>
    <w:div w:id="1120417082">
      <w:bodyDiv w:val="1"/>
      <w:marLeft w:val="0"/>
      <w:marRight w:val="0"/>
      <w:marTop w:val="0"/>
      <w:marBottom w:val="0"/>
      <w:divBdr>
        <w:top w:val="none" w:sz="0" w:space="0" w:color="auto"/>
        <w:left w:val="none" w:sz="0" w:space="0" w:color="auto"/>
        <w:bottom w:val="none" w:sz="0" w:space="0" w:color="auto"/>
        <w:right w:val="none" w:sz="0" w:space="0" w:color="auto"/>
      </w:divBdr>
    </w:div>
    <w:div w:id="1121194745">
      <w:bodyDiv w:val="1"/>
      <w:marLeft w:val="0"/>
      <w:marRight w:val="0"/>
      <w:marTop w:val="0"/>
      <w:marBottom w:val="0"/>
      <w:divBdr>
        <w:top w:val="none" w:sz="0" w:space="0" w:color="auto"/>
        <w:left w:val="none" w:sz="0" w:space="0" w:color="auto"/>
        <w:bottom w:val="none" w:sz="0" w:space="0" w:color="auto"/>
        <w:right w:val="none" w:sz="0" w:space="0" w:color="auto"/>
      </w:divBdr>
      <w:divsChild>
        <w:div w:id="1315990917">
          <w:marLeft w:val="0"/>
          <w:marRight w:val="0"/>
          <w:marTop w:val="0"/>
          <w:marBottom w:val="0"/>
          <w:divBdr>
            <w:top w:val="none" w:sz="0" w:space="0" w:color="auto"/>
            <w:left w:val="none" w:sz="0" w:space="0" w:color="auto"/>
            <w:bottom w:val="none" w:sz="0" w:space="0" w:color="auto"/>
            <w:right w:val="none" w:sz="0" w:space="0" w:color="auto"/>
          </w:divBdr>
          <w:divsChild>
            <w:div w:id="1150292715">
              <w:marLeft w:val="0"/>
              <w:marRight w:val="0"/>
              <w:marTop w:val="0"/>
              <w:marBottom w:val="0"/>
              <w:divBdr>
                <w:top w:val="none" w:sz="0" w:space="0" w:color="auto"/>
                <w:left w:val="none" w:sz="0" w:space="0" w:color="auto"/>
                <w:bottom w:val="none" w:sz="0" w:space="0" w:color="auto"/>
                <w:right w:val="none" w:sz="0" w:space="0" w:color="auto"/>
              </w:divBdr>
              <w:divsChild>
                <w:div w:id="1801069002">
                  <w:marLeft w:val="0"/>
                  <w:marRight w:val="0"/>
                  <w:marTop w:val="0"/>
                  <w:marBottom w:val="0"/>
                  <w:divBdr>
                    <w:top w:val="none" w:sz="0" w:space="0" w:color="auto"/>
                    <w:left w:val="none" w:sz="0" w:space="0" w:color="auto"/>
                    <w:bottom w:val="none" w:sz="0" w:space="0" w:color="auto"/>
                    <w:right w:val="none" w:sz="0" w:space="0" w:color="auto"/>
                  </w:divBdr>
                  <w:divsChild>
                    <w:div w:id="163323749">
                      <w:marLeft w:val="0"/>
                      <w:marRight w:val="0"/>
                      <w:marTop w:val="0"/>
                      <w:marBottom w:val="0"/>
                      <w:divBdr>
                        <w:top w:val="none" w:sz="0" w:space="0" w:color="auto"/>
                        <w:left w:val="none" w:sz="0" w:space="0" w:color="auto"/>
                        <w:bottom w:val="none" w:sz="0" w:space="0" w:color="auto"/>
                        <w:right w:val="none" w:sz="0" w:space="0" w:color="auto"/>
                      </w:divBdr>
                      <w:divsChild>
                        <w:div w:id="632053363">
                          <w:marLeft w:val="0"/>
                          <w:marRight w:val="0"/>
                          <w:marTop w:val="0"/>
                          <w:marBottom w:val="0"/>
                          <w:divBdr>
                            <w:top w:val="none" w:sz="0" w:space="0" w:color="auto"/>
                            <w:left w:val="none" w:sz="0" w:space="0" w:color="auto"/>
                            <w:bottom w:val="none" w:sz="0" w:space="0" w:color="auto"/>
                            <w:right w:val="none" w:sz="0" w:space="0" w:color="auto"/>
                          </w:divBdr>
                          <w:divsChild>
                            <w:div w:id="1616398605">
                              <w:marLeft w:val="0"/>
                              <w:marRight w:val="0"/>
                              <w:marTop w:val="0"/>
                              <w:marBottom w:val="0"/>
                              <w:divBdr>
                                <w:top w:val="none" w:sz="0" w:space="0" w:color="auto"/>
                                <w:left w:val="none" w:sz="0" w:space="0" w:color="auto"/>
                                <w:bottom w:val="none" w:sz="0" w:space="0" w:color="auto"/>
                                <w:right w:val="none" w:sz="0" w:space="0" w:color="auto"/>
                              </w:divBdr>
                              <w:divsChild>
                                <w:div w:id="997421066">
                                  <w:marLeft w:val="0"/>
                                  <w:marRight w:val="0"/>
                                  <w:marTop w:val="0"/>
                                  <w:marBottom w:val="0"/>
                                  <w:divBdr>
                                    <w:top w:val="none" w:sz="0" w:space="0" w:color="auto"/>
                                    <w:left w:val="none" w:sz="0" w:space="0" w:color="auto"/>
                                    <w:bottom w:val="none" w:sz="0" w:space="0" w:color="auto"/>
                                    <w:right w:val="none" w:sz="0" w:space="0" w:color="auto"/>
                                  </w:divBdr>
                                  <w:divsChild>
                                    <w:div w:id="848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92288">
      <w:bodyDiv w:val="1"/>
      <w:marLeft w:val="0"/>
      <w:marRight w:val="0"/>
      <w:marTop w:val="0"/>
      <w:marBottom w:val="0"/>
      <w:divBdr>
        <w:top w:val="none" w:sz="0" w:space="0" w:color="auto"/>
        <w:left w:val="none" w:sz="0" w:space="0" w:color="auto"/>
        <w:bottom w:val="none" w:sz="0" w:space="0" w:color="auto"/>
        <w:right w:val="none" w:sz="0" w:space="0" w:color="auto"/>
      </w:divBdr>
    </w:div>
    <w:div w:id="1155531685">
      <w:bodyDiv w:val="1"/>
      <w:marLeft w:val="0"/>
      <w:marRight w:val="0"/>
      <w:marTop w:val="0"/>
      <w:marBottom w:val="0"/>
      <w:divBdr>
        <w:top w:val="none" w:sz="0" w:space="0" w:color="auto"/>
        <w:left w:val="none" w:sz="0" w:space="0" w:color="auto"/>
        <w:bottom w:val="none" w:sz="0" w:space="0" w:color="auto"/>
        <w:right w:val="none" w:sz="0" w:space="0" w:color="auto"/>
      </w:divBdr>
    </w:div>
    <w:div w:id="1160535692">
      <w:bodyDiv w:val="1"/>
      <w:marLeft w:val="0"/>
      <w:marRight w:val="0"/>
      <w:marTop w:val="0"/>
      <w:marBottom w:val="0"/>
      <w:divBdr>
        <w:top w:val="none" w:sz="0" w:space="0" w:color="auto"/>
        <w:left w:val="none" w:sz="0" w:space="0" w:color="auto"/>
        <w:bottom w:val="none" w:sz="0" w:space="0" w:color="auto"/>
        <w:right w:val="none" w:sz="0" w:space="0" w:color="auto"/>
      </w:divBdr>
      <w:divsChild>
        <w:div w:id="834221792">
          <w:marLeft w:val="0"/>
          <w:marRight w:val="0"/>
          <w:marTop w:val="0"/>
          <w:marBottom w:val="0"/>
          <w:divBdr>
            <w:top w:val="none" w:sz="0" w:space="0" w:color="auto"/>
            <w:left w:val="none" w:sz="0" w:space="0" w:color="auto"/>
            <w:bottom w:val="none" w:sz="0" w:space="0" w:color="auto"/>
            <w:right w:val="none" w:sz="0" w:space="0" w:color="auto"/>
          </w:divBdr>
          <w:divsChild>
            <w:div w:id="172258694">
              <w:marLeft w:val="0"/>
              <w:marRight w:val="0"/>
              <w:marTop w:val="0"/>
              <w:marBottom w:val="0"/>
              <w:divBdr>
                <w:top w:val="none" w:sz="0" w:space="0" w:color="auto"/>
                <w:left w:val="none" w:sz="0" w:space="0" w:color="auto"/>
                <w:bottom w:val="none" w:sz="0" w:space="0" w:color="auto"/>
                <w:right w:val="none" w:sz="0" w:space="0" w:color="auto"/>
              </w:divBdr>
              <w:divsChild>
                <w:div w:id="1784570720">
                  <w:marLeft w:val="0"/>
                  <w:marRight w:val="0"/>
                  <w:marTop w:val="0"/>
                  <w:marBottom w:val="0"/>
                  <w:divBdr>
                    <w:top w:val="none" w:sz="0" w:space="0" w:color="auto"/>
                    <w:left w:val="none" w:sz="0" w:space="0" w:color="auto"/>
                    <w:bottom w:val="none" w:sz="0" w:space="0" w:color="auto"/>
                    <w:right w:val="none" w:sz="0" w:space="0" w:color="auto"/>
                  </w:divBdr>
                  <w:divsChild>
                    <w:div w:id="1703437468">
                      <w:marLeft w:val="0"/>
                      <w:marRight w:val="0"/>
                      <w:marTop w:val="0"/>
                      <w:marBottom w:val="0"/>
                      <w:divBdr>
                        <w:top w:val="none" w:sz="0" w:space="0" w:color="auto"/>
                        <w:left w:val="none" w:sz="0" w:space="0" w:color="auto"/>
                        <w:bottom w:val="none" w:sz="0" w:space="0" w:color="auto"/>
                        <w:right w:val="none" w:sz="0" w:space="0" w:color="auto"/>
                      </w:divBdr>
                      <w:divsChild>
                        <w:div w:id="1010958519">
                          <w:marLeft w:val="0"/>
                          <w:marRight w:val="0"/>
                          <w:marTop w:val="0"/>
                          <w:marBottom w:val="0"/>
                          <w:divBdr>
                            <w:top w:val="none" w:sz="0" w:space="0" w:color="auto"/>
                            <w:left w:val="none" w:sz="0" w:space="0" w:color="auto"/>
                            <w:bottom w:val="none" w:sz="0" w:space="0" w:color="auto"/>
                            <w:right w:val="none" w:sz="0" w:space="0" w:color="auto"/>
                          </w:divBdr>
                          <w:divsChild>
                            <w:div w:id="1801536878">
                              <w:marLeft w:val="0"/>
                              <w:marRight w:val="0"/>
                              <w:marTop w:val="0"/>
                              <w:marBottom w:val="0"/>
                              <w:divBdr>
                                <w:top w:val="none" w:sz="0" w:space="0" w:color="auto"/>
                                <w:left w:val="none" w:sz="0" w:space="0" w:color="auto"/>
                                <w:bottom w:val="none" w:sz="0" w:space="0" w:color="auto"/>
                                <w:right w:val="none" w:sz="0" w:space="0" w:color="auto"/>
                              </w:divBdr>
                              <w:divsChild>
                                <w:div w:id="123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0676">
      <w:bodyDiv w:val="1"/>
      <w:marLeft w:val="0"/>
      <w:marRight w:val="0"/>
      <w:marTop w:val="0"/>
      <w:marBottom w:val="0"/>
      <w:divBdr>
        <w:top w:val="none" w:sz="0" w:space="0" w:color="auto"/>
        <w:left w:val="none" w:sz="0" w:space="0" w:color="auto"/>
        <w:bottom w:val="none" w:sz="0" w:space="0" w:color="auto"/>
        <w:right w:val="none" w:sz="0" w:space="0" w:color="auto"/>
      </w:divBdr>
    </w:div>
    <w:div w:id="1174537420">
      <w:bodyDiv w:val="1"/>
      <w:marLeft w:val="0"/>
      <w:marRight w:val="0"/>
      <w:marTop w:val="0"/>
      <w:marBottom w:val="0"/>
      <w:divBdr>
        <w:top w:val="none" w:sz="0" w:space="0" w:color="auto"/>
        <w:left w:val="none" w:sz="0" w:space="0" w:color="auto"/>
        <w:bottom w:val="none" w:sz="0" w:space="0" w:color="auto"/>
        <w:right w:val="none" w:sz="0" w:space="0" w:color="auto"/>
      </w:divBdr>
      <w:divsChild>
        <w:div w:id="467672862">
          <w:marLeft w:val="0"/>
          <w:marRight w:val="0"/>
          <w:marTop w:val="0"/>
          <w:marBottom w:val="0"/>
          <w:divBdr>
            <w:top w:val="none" w:sz="0" w:space="0" w:color="auto"/>
            <w:left w:val="none" w:sz="0" w:space="0" w:color="auto"/>
            <w:bottom w:val="none" w:sz="0" w:space="0" w:color="auto"/>
            <w:right w:val="none" w:sz="0" w:space="0" w:color="auto"/>
          </w:divBdr>
          <w:divsChild>
            <w:div w:id="1655375179">
              <w:marLeft w:val="0"/>
              <w:marRight w:val="0"/>
              <w:marTop w:val="0"/>
              <w:marBottom w:val="0"/>
              <w:divBdr>
                <w:top w:val="none" w:sz="0" w:space="0" w:color="auto"/>
                <w:left w:val="none" w:sz="0" w:space="0" w:color="auto"/>
                <w:bottom w:val="none" w:sz="0" w:space="0" w:color="auto"/>
                <w:right w:val="none" w:sz="0" w:space="0" w:color="auto"/>
              </w:divBdr>
              <w:divsChild>
                <w:div w:id="1698699171">
                  <w:marLeft w:val="0"/>
                  <w:marRight w:val="0"/>
                  <w:marTop w:val="0"/>
                  <w:marBottom w:val="0"/>
                  <w:divBdr>
                    <w:top w:val="none" w:sz="0" w:space="0" w:color="auto"/>
                    <w:left w:val="none" w:sz="0" w:space="0" w:color="auto"/>
                    <w:bottom w:val="none" w:sz="0" w:space="0" w:color="auto"/>
                    <w:right w:val="none" w:sz="0" w:space="0" w:color="auto"/>
                  </w:divBdr>
                  <w:divsChild>
                    <w:div w:id="1183785265">
                      <w:marLeft w:val="0"/>
                      <w:marRight w:val="0"/>
                      <w:marTop w:val="0"/>
                      <w:marBottom w:val="0"/>
                      <w:divBdr>
                        <w:top w:val="none" w:sz="0" w:space="0" w:color="auto"/>
                        <w:left w:val="none" w:sz="0" w:space="0" w:color="auto"/>
                        <w:bottom w:val="none" w:sz="0" w:space="0" w:color="auto"/>
                        <w:right w:val="none" w:sz="0" w:space="0" w:color="auto"/>
                      </w:divBdr>
                      <w:divsChild>
                        <w:div w:id="1692032182">
                          <w:marLeft w:val="0"/>
                          <w:marRight w:val="0"/>
                          <w:marTop w:val="0"/>
                          <w:marBottom w:val="0"/>
                          <w:divBdr>
                            <w:top w:val="none" w:sz="0" w:space="0" w:color="auto"/>
                            <w:left w:val="none" w:sz="0" w:space="0" w:color="auto"/>
                            <w:bottom w:val="none" w:sz="0" w:space="0" w:color="auto"/>
                            <w:right w:val="none" w:sz="0" w:space="0" w:color="auto"/>
                          </w:divBdr>
                          <w:divsChild>
                            <w:div w:id="314652548">
                              <w:marLeft w:val="0"/>
                              <w:marRight w:val="0"/>
                              <w:marTop w:val="0"/>
                              <w:marBottom w:val="0"/>
                              <w:divBdr>
                                <w:top w:val="none" w:sz="0" w:space="0" w:color="auto"/>
                                <w:left w:val="none" w:sz="0" w:space="0" w:color="auto"/>
                                <w:bottom w:val="none" w:sz="0" w:space="0" w:color="auto"/>
                                <w:right w:val="none" w:sz="0" w:space="0" w:color="auto"/>
                              </w:divBdr>
                              <w:divsChild>
                                <w:div w:id="9636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595558">
      <w:bodyDiv w:val="1"/>
      <w:marLeft w:val="0"/>
      <w:marRight w:val="0"/>
      <w:marTop w:val="0"/>
      <w:marBottom w:val="0"/>
      <w:divBdr>
        <w:top w:val="none" w:sz="0" w:space="0" w:color="auto"/>
        <w:left w:val="none" w:sz="0" w:space="0" w:color="auto"/>
        <w:bottom w:val="none" w:sz="0" w:space="0" w:color="auto"/>
        <w:right w:val="none" w:sz="0" w:space="0" w:color="auto"/>
      </w:divBdr>
      <w:divsChild>
        <w:div w:id="969092074">
          <w:marLeft w:val="0"/>
          <w:marRight w:val="0"/>
          <w:marTop w:val="0"/>
          <w:marBottom w:val="0"/>
          <w:divBdr>
            <w:top w:val="none" w:sz="0" w:space="0" w:color="auto"/>
            <w:left w:val="none" w:sz="0" w:space="0" w:color="auto"/>
            <w:bottom w:val="none" w:sz="0" w:space="0" w:color="auto"/>
            <w:right w:val="none" w:sz="0" w:space="0" w:color="auto"/>
          </w:divBdr>
          <w:divsChild>
            <w:div w:id="1244299001">
              <w:marLeft w:val="0"/>
              <w:marRight w:val="0"/>
              <w:marTop w:val="0"/>
              <w:marBottom w:val="0"/>
              <w:divBdr>
                <w:top w:val="none" w:sz="0" w:space="0" w:color="auto"/>
                <w:left w:val="none" w:sz="0" w:space="0" w:color="auto"/>
                <w:bottom w:val="none" w:sz="0" w:space="0" w:color="auto"/>
                <w:right w:val="none" w:sz="0" w:space="0" w:color="auto"/>
              </w:divBdr>
              <w:divsChild>
                <w:div w:id="269824405">
                  <w:marLeft w:val="0"/>
                  <w:marRight w:val="0"/>
                  <w:marTop w:val="0"/>
                  <w:marBottom w:val="0"/>
                  <w:divBdr>
                    <w:top w:val="none" w:sz="0" w:space="0" w:color="auto"/>
                    <w:left w:val="none" w:sz="0" w:space="0" w:color="auto"/>
                    <w:bottom w:val="none" w:sz="0" w:space="0" w:color="auto"/>
                    <w:right w:val="none" w:sz="0" w:space="0" w:color="auto"/>
                  </w:divBdr>
                  <w:divsChild>
                    <w:div w:id="585113069">
                      <w:marLeft w:val="0"/>
                      <w:marRight w:val="0"/>
                      <w:marTop w:val="0"/>
                      <w:marBottom w:val="0"/>
                      <w:divBdr>
                        <w:top w:val="none" w:sz="0" w:space="0" w:color="auto"/>
                        <w:left w:val="none" w:sz="0" w:space="0" w:color="auto"/>
                        <w:bottom w:val="none" w:sz="0" w:space="0" w:color="auto"/>
                        <w:right w:val="none" w:sz="0" w:space="0" w:color="auto"/>
                      </w:divBdr>
                      <w:divsChild>
                        <w:div w:id="708408649">
                          <w:marLeft w:val="0"/>
                          <w:marRight w:val="0"/>
                          <w:marTop w:val="0"/>
                          <w:marBottom w:val="0"/>
                          <w:divBdr>
                            <w:top w:val="none" w:sz="0" w:space="0" w:color="auto"/>
                            <w:left w:val="none" w:sz="0" w:space="0" w:color="auto"/>
                            <w:bottom w:val="none" w:sz="0" w:space="0" w:color="auto"/>
                            <w:right w:val="none" w:sz="0" w:space="0" w:color="auto"/>
                          </w:divBdr>
                          <w:divsChild>
                            <w:div w:id="1908878874">
                              <w:marLeft w:val="0"/>
                              <w:marRight w:val="0"/>
                              <w:marTop w:val="0"/>
                              <w:marBottom w:val="0"/>
                              <w:divBdr>
                                <w:top w:val="none" w:sz="0" w:space="0" w:color="auto"/>
                                <w:left w:val="none" w:sz="0" w:space="0" w:color="auto"/>
                                <w:bottom w:val="none" w:sz="0" w:space="0" w:color="auto"/>
                                <w:right w:val="none" w:sz="0" w:space="0" w:color="auto"/>
                              </w:divBdr>
                              <w:divsChild>
                                <w:div w:id="20174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932485">
      <w:bodyDiv w:val="1"/>
      <w:marLeft w:val="0"/>
      <w:marRight w:val="0"/>
      <w:marTop w:val="0"/>
      <w:marBottom w:val="0"/>
      <w:divBdr>
        <w:top w:val="none" w:sz="0" w:space="0" w:color="auto"/>
        <w:left w:val="none" w:sz="0" w:space="0" w:color="auto"/>
        <w:bottom w:val="none" w:sz="0" w:space="0" w:color="auto"/>
        <w:right w:val="none" w:sz="0" w:space="0" w:color="auto"/>
      </w:divBdr>
    </w:div>
    <w:div w:id="1214732315">
      <w:bodyDiv w:val="1"/>
      <w:marLeft w:val="0"/>
      <w:marRight w:val="0"/>
      <w:marTop w:val="0"/>
      <w:marBottom w:val="0"/>
      <w:divBdr>
        <w:top w:val="none" w:sz="0" w:space="0" w:color="auto"/>
        <w:left w:val="none" w:sz="0" w:space="0" w:color="auto"/>
        <w:bottom w:val="none" w:sz="0" w:space="0" w:color="auto"/>
        <w:right w:val="none" w:sz="0" w:space="0" w:color="auto"/>
      </w:divBdr>
    </w:div>
    <w:div w:id="1224099514">
      <w:bodyDiv w:val="1"/>
      <w:marLeft w:val="0"/>
      <w:marRight w:val="0"/>
      <w:marTop w:val="0"/>
      <w:marBottom w:val="0"/>
      <w:divBdr>
        <w:top w:val="none" w:sz="0" w:space="0" w:color="auto"/>
        <w:left w:val="none" w:sz="0" w:space="0" w:color="auto"/>
        <w:bottom w:val="none" w:sz="0" w:space="0" w:color="auto"/>
        <w:right w:val="none" w:sz="0" w:space="0" w:color="auto"/>
      </w:divBdr>
      <w:divsChild>
        <w:div w:id="645476884">
          <w:marLeft w:val="0"/>
          <w:marRight w:val="0"/>
          <w:marTop w:val="0"/>
          <w:marBottom w:val="0"/>
          <w:divBdr>
            <w:top w:val="none" w:sz="0" w:space="0" w:color="auto"/>
            <w:left w:val="none" w:sz="0" w:space="0" w:color="auto"/>
            <w:bottom w:val="none" w:sz="0" w:space="0" w:color="auto"/>
            <w:right w:val="none" w:sz="0" w:space="0" w:color="auto"/>
          </w:divBdr>
          <w:divsChild>
            <w:div w:id="739208768">
              <w:marLeft w:val="0"/>
              <w:marRight w:val="0"/>
              <w:marTop w:val="0"/>
              <w:marBottom w:val="0"/>
              <w:divBdr>
                <w:top w:val="none" w:sz="0" w:space="0" w:color="auto"/>
                <w:left w:val="none" w:sz="0" w:space="0" w:color="auto"/>
                <w:bottom w:val="none" w:sz="0" w:space="0" w:color="auto"/>
                <w:right w:val="none" w:sz="0" w:space="0" w:color="auto"/>
              </w:divBdr>
              <w:divsChild>
                <w:div w:id="1625305843">
                  <w:marLeft w:val="0"/>
                  <w:marRight w:val="0"/>
                  <w:marTop w:val="0"/>
                  <w:marBottom w:val="0"/>
                  <w:divBdr>
                    <w:top w:val="none" w:sz="0" w:space="0" w:color="auto"/>
                    <w:left w:val="none" w:sz="0" w:space="0" w:color="auto"/>
                    <w:bottom w:val="none" w:sz="0" w:space="0" w:color="auto"/>
                    <w:right w:val="none" w:sz="0" w:space="0" w:color="auto"/>
                  </w:divBdr>
                  <w:divsChild>
                    <w:div w:id="799150444">
                      <w:marLeft w:val="0"/>
                      <w:marRight w:val="0"/>
                      <w:marTop w:val="0"/>
                      <w:marBottom w:val="0"/>
                      <w:divBdr>
                        <w:top w:val="none" w:sz="0" w:space="0" w:color="auto"/>
                        <w:left w:val="none" w:sz="0" w:space="0" w:color="auto"/>
                        <w:bottom w:val="none" w:sz="0" w:space="0" w:color="auto"/>
                        <w:right w:val="none" w:sz="0" w:space="0" w:color="auto"/>
                      </w:divBdr>
                      <w:divsChild>
                        <w:div w:id="1742560440">
                          <w:marLeft w:val="0"/>
                          <w:marRight w:val="0"/>
                          <w:marTop w:val="0"/>
                          <w:marBottom w:val="0"/>
                          <w:divBdr>
                            <w:top w:val="none" w:sz="0" w:space="0" w:color="auto"/>
                            <w:left w:val="none" w:sz="0" w:space="0" w:color="auto"/>
                            <w:bottom w:val="none" w:sz="0" w:space="0" w:color="auto"/>
                            <w:right w:val="none" w:sz="0" w:space="0" w:color="auto"/>
                          </w:divBdr>
                          <w:divsChild>
                            <w:div w:id="1635911389">
                              <w:marLeft w:val="0"/>
                              <w:marRight w:val="0"/>
                              <w:marTop w:val="0"/>
                              <w:marBottom w:val="0"/>
                              <w:divBdr>
                                <w:top w:val="none" w:sz="0" w:space="0" w:color="auto"/>
                                <w:left w:val="none" w:sz="0" w:space="0" w:color="auto"/>
                                <w:bottom w:val="none" w:sz="0" w:space="0" w:color="auto"/>
                                <w:right w:val="none" w:sz="0" w:space="0" w:color="auto"/>
                              </w:divBdr>
                              <w:divsChild>
                                <w:div w:id="2064136622">
                                  <w:marLeft w:val="0"/>
                                  <w:marRight w:val="0"/>
                                  <w:marTop w:val="0"/>
                                  <w:marBottom w:val="0"/>
                                  <w:divBdr>
                                    <w:top w:val="none" w:sz="0" w:space="0" w:color="auto"/>
                                    <w:left w:val="none" w:sz="0" w:space="0" w:color="auto"/>
                                    <w:bottom w:val="none" w:sz="0" w:space="0" w:color="auto"/>
                                    <w:right w:val="none" w:sz="0" w:space="0" w:color="auto"/>
                                  </w:divBdr>
                                  <w:divsChild>
                                    <w:div w:id="6112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03061">
      <w:bodyDiv w:val="1"/>
      <w:marLeft w:val="0"/>
      <w:marRight w:val="0"/>
      <w:marTop w:val="0"/>
      <w:marBottom w:val="0"/>
      <w:divBdr>
        <w:top w:val="none" w:sz="0" w:space="0" w:color="auto"/>
        <w:left w:val="none" w:sz="0" w:space="0" w:color="auto"/>
        <w:bottom w:val="none" w:sz="0" w:space="0" w:color="auto"/>
        <w:right w:val="none" w:sz="0" w:space="0" w:color="auto"/>
      </w:divBdr>
      <w:divsChild>
        <w:div w:id="1911842852">
          <w:marLeft w:val="0"/>
          <w:marRight w:val="0"/>
          <w:marTop w:val="0"/>
          <w:marBottom w:val="0"/>
          <w:divBdr>
            <w:top w:val="none" w:sz="0" w:space="0" w:color="auto"/>
            <w:left w:val="none" w:sz="0" w:space="0" w:color="auto"/>
            <w:bottom w:val="none" w:sz="0" w:space="0" w:color="auto"/>
            <w:right w:val="none" w:sz="0" w:space="0" w:color="auto"/>
          </w:divBdr>
          <w:divsChild>
            <w:div w:id="2010596093">
              <w:marLeft w:val="0"/>
              <w:marRight w:val="0"/>
              <w:marTop w:val="0"/>
              <w:marBottom w:val="0"/>
              <w:divBdr>
                <w:top w:val="none" w:sz="0" w:space="0" w:color="auto"/>
                <w:left w:val="none" w:sz="0" w:space="0" w:color="auto"/>
                <w:bottom w:val="none" w:sz="0" w:space="0" w:color="auto"/>
                <w:right w:val="none" w:sz="0" w:space="0" w:color="auto"/>
              </w:divBdr>
              <w:divsChild>
                <w:div w:id="2133789426">
                  <w:marLeft w:val="0"/>
                  <w:marRight w:val="0"/>
                  <w:marTop w:val="0"/>
                  <w:marBottom w:val="0"/>
                  <w:divBdr>
                    <w:top w:val="none" w:sz="0" w:space="0" w:color="auto"/>
                    <w:left w:val="none" w:sz="0" w:space="0" w:color="auto"/>
                    <w:bottom w:val="none" w:sz="0" w:space="0" w:color="auto"/>
                    <w:right w:val="none" w:sz="0" w:space="0" w:color="auto"/>
                  </w:divBdr>
                  <w:divsChild>
                    <w:div w:id="679939927">
                      <w:marLeft w:val="0"/>
                      <w:marRight w:val="0"/>
                      <w:marTop w:val="0"/>
                      <w:marBottom w:val="0"/>
                      <w:divBdr>
                        <w:top w:val="none" w:sz="0" w:space="0" w:color="auto"/>
                        <w:left w:val="none" w:sz="0" w:space="0" w:color="auto"/>
                        <w:bottom w:val="none" w:sz="0" w:space="0" w:color="auto"/>
                        <w:right w:val="none" w:sz="0" w:space="0" w:color="auto"/>
                      </w:divBdr>
                      <w:divsChild>
                        <w:div w:id="1802573093">
                          <w:marLeft w:val="0"/>
                          <w:marRight w:val="0"/>
                          <w:marTop w:val="0"/>
                          <w:marBottom w:val="0"/>
                          <w:divBdr>
                            <w:top w:val="none" w:sz="0" w:space="0" w:color="auto"/>
                            <w:left w:val="none" w:sz="0" w:space="0" w:color="auto"/>
                            <w:bottom w:val="none" w:sz="0" w:space="0" w:color="auto"/>
                            <w:right w:val="none" w:sz="0" w:space="0" w:color="auto"/>
                          </w:divBdr>
                          <w:divsChild>
                            <w:div w:id="553011361">
                              <w:marLeft w:val="0"/>
                              <w:marRight w:val="0"/>
                              <w:marTop w:val="0"/>
                              <w:marBottom w:val="0"/>
                              <w:divBdr>
                                <w:top w:val="none" w:sz="0" w:space="0" w:color="auto"/>
                                <w:left w:val="none" w:sz="0" w:space="0" w:color="auto"/>
                                <w:bottom w:val="none" w:sz="0" w:space="0" w:color="auto"/>
                                <w:right w:val="none" w:sz="0" w:space="0" w:color="auto"/>
                              </w:divBdr>
                              <w:divsChild>
                                <w:div w:id="14081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289090">
      <w:bodyDiv w:val="1"/>
      <w:marLeft w:val="0"/>
      <w:marRight w:val="0"/>
      <w:marTop w:val="0"/>
      <w:marBottom w:val="0"/>
      <w:divBdr>
        <w:top w:val="none" w:sz="0" w:space="0" w:color="auto"/>
        <w:left w:val="none" w:sz="0" w:space="0" w:color="auto"/>
        <w:bottom w:val="none" w:sz="0" w:space="0" w:color="auto"/>
        <w:right w:val="none" w:sz="0" w:space="0" w:color="auto"/>
      </w:divBdr>
      <w:divsChild>
        <w:div w:id="71662552">
          <w:marLeft w:val="0"/>
          <w:marRight w:val="0"/>
          <w:marTop w:val="0"/>
          <w:marBottom w:val="0"/>
          <w:divBdr>
            <w:top w:val="none" w:sz="0" w:space="0" w:color="auto"/>
            <w:left w:val="none" w:sz="0" w:space="0" w:color="auto"/>
            <w:bottom w:val="none" w:sz="0" w:space="0" w:color="auto"/>
            <w:right w:val="none" w:sz="0" w:space="0" w:color="auto"/>
          </w:divBdr>
          <w:divsChild>
            <w:div w:id="1007710453">
              <w:marLeft w:val="0"/>
              <w:marRight w:val="0"/>
              <w:marTop w:val="0"/>
              <w:marBottom w:val="0"/>
              <w:divBdr>
                <w:top w:val="none" w:sz="0" w:space="0" w:color="auto"/>
                <w:left w:val="none" w:sz="0" w:space="0" w:color="auto"/>
                <w:bottom w:val="none" w:sz="0" w:space="0" w:color="auto"/>
                <w:right w:val="none" w:sz="0" w:space="0" w:color="auto"/>
              </w:divBdr>
              <w:divsChild>
                <w:div w:id="1648319115">
                  <w:marLeft w:val="0"/>
                  <w:marRight w:val="0"/>
                  <w:marTop w:val="0"/>
                  <w:marBottom w:val="0"/>
                  <w:divBdr>
                    <w:top w:val="none" w:sz="0" w:space="0" w:color="auto"/>
                    <w:left w:val="none" w:sz="0" w:space="0" w:color="auto"/>
                    <w:bottom w:val="none" w:sz="0" w:space="0" w:color="auto"/>
                    <w:right w:val="none" w:sz="0" w:space="0" w:color="auto"/>
                  </w:divBdr>
                  <w:divsChild>
                    <w:div w:id="907689627">
                      <w:marLeft w:val="0"/>
                      <w:marRight w:val="0"/>
                      <w:marTop w:val="0"/>
                      <w:marBottom w:val="0"/>
                      <w:divBdr>
                        <w:top w:val="none" w:sz="0" w:space="0" w:color="auto"/>
                        <w:left w:val="none" w:sz="0" w:space="0" w:color="auto"/>
                        <w:bottom w:val="none" w:sz="0" w:space="0" w:color="auto"/>
                        <w:right w:val="none" w:sz="0" w:space="0" w:color="auto"/>
                      </w:divBdr>
                      <w:divsChild>
                        <w:div w:id="662010783">
                          <w:marLeft w:val="0"/>
                          <w:marRight w:val="0"/>
                          <w:marTop w:val="0"/>
                          <w:marBottom w:val="0"/>
                          <w:divBdr>
                            <w:top w:val="none" w:sz="0" w:space="0" w:color="auto"/>
                            <w:left w:val="none" w:sz="0" w:space="0" w:color="auto"/>
                            <w:bottom w:val="none" w:sz="0" w:space="0" w:color="auto"/>
                            <w:right w:val="none" w:sz="0" w:space="0" w:color="auto"/>
                          </w:divBdr>
                          <w:divsChild>
                            <w:div w:id="2141266757">
                              <w:marLeft w:val="0"/>
                              <w:marRight w:val="0"/>
                              <w:marTop w:val="0"/>
                              <w:marBottom w:val="0"/>
                              <w:divBdr>
                                <w:top w:val="none" w:sz="0" w:space="0" w:color="auto"/>
                                <w:left w:val="none" w:sz="0" w:space="0" w:color="auto"/>
                                <w:bottom w:val="none" w:sz="0" w:space="0" w:color="auto"/>
                                <w:right w:val="none" w:sz="0" w:space="0" w:color="auto"/>
                              </w:divBdr>
                              <w:divsChild>
                                <w:div w:id="743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638089">
      <w:bodyDiv w:val="1"/>
      <w:marLeft w:val="0"/>
      <w:marRight w:val="0"/>
      <w:marTop w:val="0"/>
      <w:marBottom w:val="0"/>
      <w:divBdr>
        <w:top w:val="none" w:sz="0" w:space="0" w:color="auto"/>
        <w:left w:val="none" w:sz="0" w:space="0" w:color="auto"/>
        <w:bottom w:val="none" w:sz="0" w:space="0" w:color="auto"/>
        <w:right w:val="none" w:sz="0" w:space="0" w:color="auto"/>
      </w:divBdr>
    </w:div>
    <w:div w:id="1242905902">
      <w:bodyDiv w:val="1"/>
      <w:marLeft w:val="0"/>
      <w:marRight w:val="0"/>
      <w:marTop w:val="0"/>
      <w:marBottom w:val="0"/>
      <w:divBdr>
        <w:top w:val="none" w:sz="0" w:space="0" w:color="auto"/>
        <w:left w:val="none" w:sz="0" w:space="0" w:color="auto"/>
        <w:bottom w:val="none" w:sz="0" w:space="0" w:color="auto"/>
        <w:right w:val="none" w:sz="0" w:space="0" w:color="auto"/>
      </w:divBdr>
      <w:divsChild>
        <w:div w:id="1168331180">
          <w:marLeft w:val="0"/>
          <w:marRight w:val="0"/>
          <w:marTop w:val="0"/>
          <w:marBottom w:val="0"/>
          <w:divBdr>
            <w:top w:val="none" w:sz="0" w:space="0" w:color="auto"/>
            <w:left w:val="none" w:sz="0" w:space="0" w:color="auto"/>
            <w:bottom w:val="none" w:sz="0" w:space="0" w:color="auto"/>
            <w:right w:val="none" w:sz="0" w:space="0" w:color="auto"/>
          </w:divBdr>
          <w:divsChild>
            <w:div w:id="1685091721">
              <w:marLeft w:val="0"/>
              <w:marRight w:val="0"/>
              <w:marTop w:val="0"/>
              <w:marBottom w:val="0"/>
              <w:divBdr>
                <w:top w:val="none" w:sz="0" w:space="0" w:color="auto"/>
                <w:left w:val="none" w:sz="0" w:space="0" w:color="auto"/>
                <w:bottom w:val="none" w:sz="0" w:space="0" w:color="auto"/>
                <w:right w:val="none" w:sz="0" w:space="0" w:color="auto"/>
              </w:divBdr>
              <w:divsChild>
                <w:div w:id="503908622">
                  <w:marLeft w:val="0"/>
                  <w:marRight w:val="0"/>
                  <w:marTop w:val="0"/>
                  <w:marBottom w:val="0"/>
                  <w:divBdr>
                    <w:top w:val="none" w:sz="0" w:space="0" w:color="auto"/>
                    <w:left w:val="none" w:sz="0" w:space="0" w:color="auto"/>
                    <w:bottom w:val="none" w:sz="0" w:space="0" w:color="auto"/>
                    <w:right w:val="none" w:sz="0" w:space="0" w:color="auto"/>
                  </w:divBdr>
                  <w:divsChild>
                    <w:div w:id="908467716">
                      <w:marLeft w:val="0"/>
                      <w:marRight w:val="0"/>
                      <w:marTop w:val="0"/>
                      <w:marBottom w:val="0"/>
                      <w:divBdr>
                        <w:top w:val="none" w:sz="0" w:space="0" w:color="auto"/>
                        <w:left w:val="none" w:sz="0" w:space="0" w:color="auto"/>
                        <w:bottom w:val="none" w:sz="0" w:space="0" w:color="auto"/>
                        <w:right w:val="none" w:sz="0" w:space="0" w:color="auto"/>
                      </w:divBdr>
                      <w:divsChild>
                        <w:div w:id="1808817060">
                          <w:marLeft w:val="0"/>
                          <w:marRight w:val="0"/>
                          <w:marTop w:val="0"/>
                          <w:marBottom w:val="0"/>
                          <w:divBdr>
                            <w:top w:val="none" w:sz="0" w:space="0" w:color="auto"/>
                            <w:left w:val="none" w:sz="0" w:space="0" w:color="auto"/>
                            <w:bottom w:val="none" w:sz="0" w:space="0" w:color="auto"/>
                            <w:right w:val="none" w:sz="0" w:space="0" w:color="auto"/>
                          </w:divBdr>
                          <w:divsChild>
                            <w:div w:id="513957263">
                              <w:marLeft w:val="0"/>
                              <w:marRight w:val="0"/>
                              <w:marTop w:val="0"/>
                              <w:marBottom w:val="0"/>
                              <w:divBdr>
                                <w:top w:val="none" w:sz="0" w:space="0" w:color="auto"/>
                                <w:left w:val="none" w:sz="0" w:space="0" w:color="auto"/>
                                <w:bottom w:val="none" w:sz="0" w:space="0" w:color="auto"/>
                                <w:right w:val="none" w:sz="0" w:space="0" w:color="auto"/>
                              </w:divBdr>
                              <w:divsChild>
                                <w:div w:id="3284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221689">
      <w:bodyDiv w:val="1"/>
      <w:marLeft w:val="0"/>
      <w:marRight w:val="0"/>
      <w:marTop w:val="0"/>
      <w:marBottom w:val="0"/>
      <w:divBdr>
        <w:top w:val="none" w:sz="0" w:space="0" w:color="auto"/>
        <w:left w:val="none" w:sz="0" w:space="0" w:color="auto"/>
        <w:bottom w:val="none" w:sz="0" w:space="0" w:color="auto"/>
        <w:right w:val="none" w:sz="0" w:space="0" w:color="auto"/>
      </w:divBdr>
    </w:div>
    <w:div w:id="1260211953">
      <w:bodyDiv w:val="1"/>
      <w:marLeft w:val="0"/>
      <w:marRight w:val="0"/>
      <w:marTop w:val="0"/>
      <w:marBottom w:val="0"/>
      <w:divBdr>
        <w:top w:val="none" w:sz="0" w:space="0" w:color="auto"/>
        <w:left w:val="none" w:sz="0" w:space="0" w:color="auto"/>
        <w:bottom w:val="none" w:sz="0" w:space="0" w:color="auto"/>
        <w:right w:val="none" w:sz="0" w:space="0" w:color="auto"/>
      </w:divBdr>
      <w:divsChild>
        <w:div w:id="208301192">
          <w:marLeft w:val="0"/>
          <w:marRight w:val="0"/>
          <w:marTop w:val="0"/>
          <w:marBottom w:val="0"/>
          <w:divBdr>
            <w:top w:val="none" w:sz="0" w:space="0" w:color="auto"/>
            <w:left w:val="none" w:sz="0" w:space="0" w:color="auto"/>
            <w:bottom w:val="none" w:sz="0" w:space="0" w:color="auto"/>
            <w:right w:val="none" w:sz="0" w:space="0" w:color="auto"/>
          </w:divBdr>
          <w:divsChild>
            <w:div w:id="682513154">
              <w:marLeft w:val="0"/>
              <w:marRight w:val="0"/>
              <w:marTop w:val="0"/>
              <w:marBottom w:val="0"/>
              <w:divBdr>
                <w:top w:val="none" w:sz="0" w:space="0" w:color="auto"/>
                <w:left w:val="none" w:sz="0" w:space="0" w:color="auto"/>
                <w:bottom w:val="none" w:sz="0" w:space="0" w:color="auto"/>
                <w:right w:val="none" w:sz="0" w:space="0" w:color="auto"/>
              </w:divBdr>
              <w:divsChild>
                <w:div w:id="163982133">
                  <w:marLeft w:val="0"/>
                  <w:marRight w:val="0"/>
                  <w:marTop w:val="0"/>
                  <w:marBottom w:val="0"/>
                  <w:divBdr>
                    <w:top w:val="none" w:sz="0" w:space="0" w:color="auto"/>
                    <w:left w:val="none" w:sz="0" w:space="0" w:color="auto"/>
                    <w:bottom w:val="none" w:sz="0" w:space="0" w:color="auto"/>
                    <w:right w:val="none" w:sz="0" w:space="0" w:color="auto"/>
                  </w:divBdr>
                  <w:divsChild>
                    <w:div w:id="2053310198">
                      <w:marLeft w:val="0"/>
                      <w:marRight w:val="0"/>
                      <w:marTop w:val="0"/>
                      <w:marBottom w:val="0"/>
                      <w:divBdr>
                        <w:top w:val="none" w:sz="0" w:space="0" w:color="auto"/>
                        <w:left w:val="none" w:sz="0" w:space="0" w:color="auto"/>
                        <w:bottom w:val="none" w:sz="0" w:space="0" w:color="auto"/>
                        <w:right w:val="none" w:sz="0" w:space="0" w:color="auto"/>
                      </w:divBdr>
                      <w:divsChild>
                        <w:div w:id="725298062">
                          <w:marLeft w:val="0"/>
                          <w:marRight w:val="0"/>
                          <w:marTop w:val="0"/>
                          <w:marBottom w:val="0"/>
                          <w:divBdr>
                            <w:top w:val="none" w:sz="0" w:space="0" w:color="auto"/>
                            <w:left w:val="none" w:sz="0" w:space="0" w:color="auto"/>
                            <w:bottom w:val="none" w:sz="0" w:space="0" w:color="auto"/>
                            <w:right w:val="none" w:sz="0" w:space="0" w:color="auto"/>
                          </w:divBdr>
                          <w:divsChild>
                            <w:div w:id="1545680591">
                              <w:marLeft w:val="0"/>
                              <w:marRight w:val="0"/>
                              <w:marTop w:val="0"/>
                              <w:marBottom w:val="0"/>
                              <w:divBdr>
                                <w:top w:val="none" w:sz="0" w:space="0" w:color="auto"/>
                                <w:left w:val="none" w:sz="0" w:space="0" w:color="auto"/>
                                <w:bottom w:val="none" w:sz="0" w:space="0" w:color="auto"/>
                                <w:right w:val="none" w:sz="0" w:space="0" w:color="auto"/>
                              </w:divBdr>
                              <w:divsChild>
                                <w:div w:id="3062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462258">
      <w:bodyDiv w:val="1"/>
      <w:marLeft w:val="0"/>
      <w:marRight w:val="0"/>
      <w:marTop w:val="0"/>
      <w:marBottom w:val="0"/>
      <w:divBdr>
        <w:top w:val="none" w:sz="0" w:space="0" w:color="auto"/>
        <w:left w:val="none" w:sz="0" w:space="0" w:color="auto"/>
        <w:bottom w:val="none" w:sz="0" w:space="0" w:color="auto"/>
        <w:right w:val="none" w:sz="0" w:space="0" w:color="auto"/>
      </w:divBdr>
      <w:divsChild>
        <w:div w:id="1982226154">
          <w:marLeft w:val="0"/>
          <w:marRight w:val="0"/>
          <w:marTop w:val="0"/>
          <w:marBottom w:val="0"/>
          <w:divBdr>
            <w:top w:val="none" w:sz="0" w:space="0" w:color="auto"/>
            <w:left w:val="none" w:sz="0" w:space="0" w:color="auto"/>
            <w:bottom w:val="none" w:sz="0" w:space="0" w:color="auto"/>
            <w:right w:val="none" w:sz="0" w:space="0" w:color="auto"/>
          </w:divBdr>
          <w:divsChild>
            <w:div w:id="1559970043">
              <w:marLeft w:val="0"/>
              <w:marRight w:val="0"/>
              <w:marTop w:val="0"/>
              <w:marBottom w:val="0"/>
              <w:divBdr>
                <w:top w:val="none" w:sz="0" w:space="0" w:color="auto"/>
                <w:left w:val="none" w:sz="0" w:space="0" w:color="auto"/>
                <w:bottom w:val="none" w:sz="0" w:space="0" w:color="auto"/>
                <w:right w:val="none" w:sz="0" w:space="0" w:color="auto"/>
              </w:divBdr>
              <w:divsChild>
                <w:div w:id="125926868">
                  <w:marLeft w:val="0"/>
                  <w:marRight w:val="0"/>
                  <w:marTop w:val="0"/>
                  <w:marBottom w:val="0"/>
                  <w:divBdr>
                    <w:top w:val="none" w:sz="0" w:space="0" w:color="auto"/>
                    <w:left w:val="none" w:sz="0" w:space="0" w:color="auto"/>
                    <w:bottom w:val="none" w:sz="0" w:space="0" w:color="auto"/>
                    <w:right w:val="none" w:sz="0" w:space="0" w:color="auto"/>
                  </w:divBdr>
                  <w:divsChild>
                    <w:div w:id="1524706034">
                      <w:marLeft w:val="0"/>
                      <w:marRight w:val="0"/>
                      <w:marTop w:val="0"/>
                      <w:marBottom w:val="0"/>
                      <w:divBdr>
                        <w:top w:val="none" w:sz="0" w:space="0" w:color="auto"/>
                        <w:left w:val="none" w:sz="0" w:space="0" w:color="auto"/>
                        <w:bottom w:val="none" w:sz="0" w:space="0" w:color="auto"/>
                        <w:right w:val="none" w:sz="0" w:space="0" w:color="auto"/>
                      </w:divBdr>
                      <w:divsChild>
                        <w:div w:id="1366753793">
                          <w:marLeft w:val="0"/>
                          <w:marRight w:val="0"/>
                          <w:marTop w:val="0"/>
                          <w:marBottom w:val="0"/>
                          <w:divBdr>
                            <w:top w:val="none" w:sz="0" w:space="0" w:color="auto"/>
                            <w:left w:val="none" w:sz="0" w:space="0" w:color="auto"/>
                            <w:bottom w:val="none" w:sz="0" w:space="0" w:color="auto"/>
                            <w:right w:val="none" w:sz="0" w:space="0" w:color="auto"/>
                          </w:divBdr>
                          <w:divsChild>
                            <w:div w:id="121730035">
                              <w:marLeft w:val="0"/>
                              <w:marRight w:val="0"/>
                              <w:marTop w:val="0"/>
                              <w:marBottom w:val="0"/>
                              <w:divBdr>
                                <w:top w:val="none" w:sz="0" w:space="0" w:color="auto"/>
                                <w:left w:val="none" w:sz="0" w:space="0" w:color="auto"/>
                                <w:bottom w:val="none" w:sz="0" w:space="0" w:color="auto"/>
                                <w:right w:val="none" w:sz="0" w:space="0" w:color="auto"/>
                              </w:divBdr>
                              <w:divsChild>
                                <w:div w:id="1224364328">
                                  <w:marLeft w:val="0"/>
                                  <w:marRight w:val="0"/>
                                  <w:marTop w:val="0"/>
                                  <w:marBottom w:val="0"/>
                                  <w:divBdr>
                                    <w:top w:val="none" w:sz="0" w:space="0" w:color="auto"/>
                                    <w:left w:val="none" w:sz="0" w:space="0" w:color="auto"/>
                                    <w:bottom w:val="none" w:sz="0" w:space="0" w:color="auto"/>
                                    <w:right w:val="none" w:sz="0" w:space="0" w:color="auto"/>
                                  </w:divBdr>
                                  <w:divsChild>
                                    <w:div w:id="9749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120104">
      <w:bodyDiv w:val="1"/>
      <w:marLeft w:val="0"/>
      <w:marRight w:val="0"/>
      <w:marTop w:val="0"/>
      <w:marBottom w:val="0"/>
      <w:divBdr>
        <w:top w:val="none" w:sz="0" w:space="0" w:color="auto"/>
        <w:left w:val="none" w:sz="0" w:space="0" w:color="auto"/>
        <w:bottom w:val="none" w:sz="0" w:space="0" w:color="auto"/>
        <w:right w:val="none" w:sz="0" w:space="0" w:color="auto"/>
      </w:divBdr>
    </w:div>
    <w:div w:id="1302999683">
      <w:bodyDiv w:val="1"/>
      <w:marLeft w:val="0"/>
      <w:marRight w:val="0"/>
      <w:marTop w:val="0"/>
      <w:marBottom w:val="0"/>
      <w:divBdr>
        <w:top w:val="none" w:sz="0" w:space="0" w:color="auto"/>
        <w:left w:val="none" w:sz="0" w:space="0" w:color="auto"/>
        <w:bottom w:val="none" w:sz="0" w:space="0" w:color="auto"/>
        <w:right w:val="none" w:sz="0" w:space="0" w:color="auto"/>
      </w:divBdr>
    </w:div>
    <w:div w:id="1311132838">
      <w:bodyDiv w:val="1"/>
      <w:marLeft w:val="0"/>
      <w:marRight w:val="0"/>
      <w:marTop w:val="0"/>
      <w:marBottom w:val="0"/>
      <w:divBdr>
        <w:top w:val="none" w:sz="0" w:space="0" w:color="auto"/>
        <w:left w:val="none" w:sz="0" w:space="0" w:color="auto"/>
        <w:bottom w:val="none" w:sz="0" w:space="0" w:color="auto"/>
        <w:right w:val="none" w:sz="0" w:space="0" w:color="auto"/>
      </w:divBdr>
      <w:divsChild>
        <w:div w:id="1689527627">
          <w:marLeft w:val="0"/>
          <w:marRight w:val="0"/>
          <w:marTop w:val="0"/>
          <w:marBottom w:val="0"/>
          <w:divBdr>
            <w:top w:val="none" w:sz="0" w:space="0" w:color="auto"/>
            <w:left w:val="none" w:sz="0" w:space="0" w:color="auto"/>
            <w:bottom w:val="none" w:sz="0" w:space="0" w:color="auto"/>
            <w:right w:val="none" w:sz="0" w:space="0" w:color="auto"/>
          </w:divBdr>
          <w:divsChild>
            <w:div w:id="277222621">
              <w:marLeft w:val="0"/>
              <w:marRight w:val="0"/>
              <w:marTop w:val="0"/>
              <w:marBottom w:val="0"/>
              <w:divBdr>
                <w:top w:val="none" w:sz="0" w:space="0" w:color="auto"/>
                <w:left w:val="none" w:sz="0" w:space="0" w:color="auto"/>
                <w:bottom w:val="none" w:sz="0" w:space="0" w:color="auto"/>
                <w:right w:val="none" w:sz="0" w:space="0" w:color="auto"/>
              </w:divBdr>
              <w:divsChild>
                <w:div w:id="1727755506">
                  <w:marLeft w:val="0"/>
                  <w:marRight w:val="0"/>
                  <w:marTop w:val="0"/>
                  <w:marBottom w:val="0"/>
                  <w:divBdr>
                    <w:top w:val="none" w:sz="0" w:space="0" w:color="auto"/>
                    <w:left w:val="none" w:sz="0" w:space="0" w:color="auto"/>
                    <w:bottom w:val="none" w:sz="0" w:space="0" w:color="auto"/>
                    <w:right w:val="none" w:sz="0" w:space="0" w:color="auto"/>
                  </w:divBdr>
                  <w:divsChild>
                    <w:div w:id="1453354685">
                      <w:marLeft w:val="0"/>
                      <w:marRight w:val="0"/>
                      <w:marTop w:val="0"/>
                      <w:marBottom w:val="0"/>
                      <w:divBdr>
                        <w:top w:val="none" w:sz="0" w:space="0" w:color="auto"/>
                        <w:left w:val="none" w:sz="0" w:space="0" w:color="auto"/>
                        <w:bottom w:val="none" w:sz="0" w:space="0" w:color="auto"/>
                        <w:right w:val="none" w:sz="0" w:space="0" w:color="auto"/>
                      </w:divBdr>
                      <w:divsChild>
                        <w:div w:id="1189028768">
                          <w:marLeft w:val="0"/>
                          <w:marRight w:val="0"/>
                          <w:marTop w:val="0"/>
                          <w:marBottom w:val="0"/>
                          <w:divBdr>
                            <w:top w:val="none" w:sz="0" w:space="0" w:color="auto"/>
                            <w:left w:val="none" w:sz="0" w:space="0" w:color="auto"/>
                            <w:bottom w:val="none" w:sz="0" w:space="0" w:color="auto"/>
                            <w:right w:val="none" w:sz="0" w:space="0" w:color="auto"/>
                          </w:divBdr>
                          <w:divsChild>
                            <w:div w:id="1094713693">
                              <w:marLeft w:val="0"/>
                              <w:marRight w:val="0"/>
                              <w:marTop w:val="0"/>
                              <w:marBottom w:val="0"/>
                              <w:divBdr>
                                <w:top w:val="none" w:sz="0" w:space="0" w:color="auto"/>
                                <w:left w:val="none" w:sz="0" w:space="0" w:color="auto"/>
                                <w:bottom w:val="none" w:sz="0" w:space="0" w:color="auto"/>
                                <w:right w:val="none" w:sz="0" w:space="0" w:color="auto"/>
                              </w:divBdr>
                              <w:divsChild>
                                <w:div w:id="492138442">
                                  <w:marLeft w:val="0"/>
                                  <w:marRight w:val="0"/>
                                  <w:marTop w:val="0"/>
                                  <w:marBottom w:val="0"/>
                                  <w:divBdr>
                                    <w:top w:val="none" w:sz="0" w:space="0" w:color="auto"/>
                                    <w:left w:val="none" w:sz="0" w:space="0" w:color="auto"/>
                                    <w:bottom w:val="none" w:sz="0" w:space="0" w:color="auto"/>
                                    <w:right w:val="none" w:sz="0" w:space="0" w:color="auto"/>
                                  </w:divBdr>
                                  <w:divsChild>
                                    <w:div w:id="740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74206">
      <w:bodyDiv w:val="1"/>
      <w:marLeft w:val="0"/>
      <w:marRight w:val="0"/>
      <w:marTop w:val="0"/>
      <w:marBottom w:val="0"/>
      <w:divBdr>
        <w:top w:val="none" w:sz="0" w:space="0" w:color="auto"/>
        <w:left w:val="none" w:sz="0" w:space="0" w:color="auto"/>
        <w:bottom w:val="none" w:sz="0" w:space="0" w:color="auto"/>
        <w:right w:val="none" w:sz="0" w:space="0" w:color="auto"/>
      </w:divBdr>
    </w:div>
    <w:div w:id="1376854883">
      <w:bodyDiv w:val="1"/>
      <w:marLeft w:val="0"/>
      <w:marRight w:val="0"/>
      <w:marTop w:val="0"/>
      <w:marBottom w:val="0"/>
      <w:divBdr>
        <w:top w:val="none" w:sz="0" w:space="0" w:color="auto"/>
        <w:left w:val="none" w:sz="0" w:space="0" w:color="auto"/>
        <w:bottom w:val="none" w:sz="0" w:space="0" w:color="auto"/>
        <w:right w:val="none" w:sz="0" w:space="0" w:color="auto"/>
      </w:divBdr>
    </w:div>
    <w:div w:id="1396703721">
      <w:bodyDiv w:val="1"/>
      <w:marLeft w:val="0"/>
      <w:marRight w:val="0"/>
      <w:marTop w:val="0"/>
      <w:marBottom w:val="0"/>
      <w:divBdr>
        <w:top w:val="none" w:sz="0" w:space="0" w:color="auto"/>
        <w:left w:val="none" w:sz="0" w:space="0" w:color="auto"/>
        <w:bottom w:val="none" w:sz="0" w:space="0" w:color="auto"/>
        <w:right w:val="none" w:sz="0" w:space="0" w:color="auto"/>
      </w:divBdr>
    </w:div>
    <w:div w:id="1418020091">
      <w:bodyDiv w:val="1"/>
      <w:marLeft w:val="0"/>
      <w:marRight w:val="0"/>
      <w:marTop w:val="0"/>
      <w:marBottom w:val="0"/>
      <w:divBdr>
        <w:top w:val="none" w:sz="0" w:space="0" w:color="auto"/>
        <w:left w:val="none" w:sz="0" w:space="0" w:color="auto"/>
        <w:bottom w:val="none" w:sz="0" w:space="0" w:color="auto"/>
        <w:right w:val="none" w:sz="0" w:space="0" w:color="auto"/>
      </w:divBdr>
      <w:divsChild>
        <w:div w:id="40517899">
          <w:marLeft w:val="0"/>
          <w:marRight w:val="0"/>
          <w:marTop w:val="0"/>
          <w:marBottom w:val="0"/>
          <w:divBdr>
            <w:top w:val="none" w:sz="0" w:space="0" w:color="auto"/>
            <w:left w:val="none" w:sz="0" w:space="0" w:color="auto"/>
            <w:bottom w:val="none" w:sz="0" w:space="0" w:color="auto"/>
            <w:right w:val="none" w:sz="0" w:space="0" w:color="auto"/>
          </w:divBdr>
          <w:divsChild>
            <w:div w:id="1616063434">
              <w:marLeft w:val="0"/>
              <w:marRight w:val="0"/>
              <w:marTop w:val="0"/>
              <w:marBottom w:val="0"/>
              <w:divBdr>
                <w:top w:val="none" w:sz="0" w:space="0" w:color="auto"/>
                <w:left w:val="none" w:sz="0" w:space="0" w:color="auto"/>
                <w:bottom w:val="none" w:sz="0" w:space="0" w:color="auto"/>
                <w:right w:val="none" w:sz="0" w:space="0" w:color="auto"/>
              </w:divBdr>
              <w:divsChild>
                <w:div w:id="468935216">
                  <w:marLeft w:val="0"/>
                  <w:marRight w:val="0"/>
                  <w:marTop w:val="0"/>
                  <w:marBottom w:val="0"/>
                  <w:divBdr>
                    <w:top w:val="none" w:sz="0" w:space="0" w:color="auto"/>
                    <w:left w:val="none" w:sz="0" w:space="0" w:color="auto"/>
                    <w:bottom w:val="none" w:sz="0" w:space="0" w:color="auto"/>
                    <w:right w:val="none" w:sz="0" w:space="0" w:color="auto"/>
                  </w:divBdr>
                  <w:divsChild>
                    <w:div w:id="494296725">
                      <w:marLeft w:val="0"/>
                      <w:marRight w:val="0"/>
                      <w:marTop w:val="0"/>
                      <w:marBottom w:val="0"/>
                      <w:divBdr>
                        <w:top w:val="none" w:sz="0" w:space="0" w:color="auto"/>
                        <w:left w:val="none" w:sz="0" w:space="0" w:color="auto"/>
                        <w:bottom w:val="none" w:sz="0" w:space="0" w:color="auto"/>
                        <w:right w:val="none" w:sz="0" w:space="0" w:color="auto"/>
                      </w:divBdr>
                      <w:divsChild>
                        <w:div w:id="1634405067">
                          <w:marLeft w:val="0"/>
                          <w:marRight w:val="0"/>
                          <w:marTop w:val="0"/>
                          <w:marBottom w:val="0"/>
                          <w:divBdr>
                            <w:top w:val="none" w:sz="0" w:space="0" w:color="auto"/>
                            <w:left w:val="none" w:sz="0" w:space="0" w:color="auto"/>
                            <w:bottom w:val="none" w:sz="0" w:space="0" w:color="auto"/>
                            <w:right w:val="none" w:sz="0" w:space="0" w:color="auto"/>
                          </w:divBdr>
                          <w:divsChild>
                            <w:div w:id="1894538736">
                              <w:marLeft w:val="0"/>
                              <w:marRight w:val="0"/>
                              <w:marTop w:val="0"/>
                              <w:marBottom w:val="0"/>
                              <w:divBdr>
                                <w:top w:val="none" w:sz="0" w:space="0" w:color="auto"/>
                                <w:left w:val="none" w:sz="0" w:space="0" w:color="auto"/>
                                <w:bottom w:val="none" w:sz="0" w:space="0" w:color="auto"/>
                                <w:right w:val="none" w:sz="0" w:space="0" w:color="auto"/>
                              </w:divBdr>
                              <w:divsChild>
                                <w:div w:id="1875532426">
                                  <w:marLeft w:val="0"/>
                                  <w:marRight w:val="0"/>
                                  <w:marTop w:val="0"/>
                                  <w:marBottom w:val="0"/>
                                  <w:divBdr>
                                    <w:top w:val="none" w:sz="0" w:space="0" w:color="auto"/>
                                    <w:left w:val="none" w:sz="0" w:space="0" w:color="auto"/>
                                    <w:bottom w:val="none" w:sz="0" w:space="0" w:color="auto"/>
                                    <w:right w:val="none" w:sz="0" w:space="0" w:color="auto"/>
                                  </w:divBdr>
                                  <w:divsChild>
                                    <w:div w:id="424150840">
                                      <w:marLeft w:val="0"/>
                                      <w:marRight w:val="0"/>
                                      <w:marTop w:val="0"/>
                                      <w:marBottom w:val="0"/>
                                      <w:divBdr>
                                        <w:top w:val="none" w:sz="0" w:space="0" w:color="auto"/>
                                        <w:left w:val="none" w:sz="0" w:space="0" w:color="auto"/>
                                        <w:bottom w:val="none" w:sz="0" w:space="0" w:color="auto"/>
                                        <w:right w:val="none" w:sz="0" w:space="0" w:color="auto"/>
                                      </w:divBdr>
                                      <w:divsChild>
                                        <w:div w:id="270010566">
                                          <w:marLeft w:val="0"/>
                                          <w:marRight w:val="0"/>
                                          <w:marTop w:val="0"/>
                                          <w:marBottom w:val="0"/>
                                          <w:divBdr>
                                            <w:top w:val="none" w:sz="0" w:space="0" w:color="auto"/>
                                            <w:left w:val="none" w:sz="0" w:space="0" w:color="auto"/>
                                            <w:bottom w:val="none" w:sz="0" w:space="0" w:color="auto"/>
                                            <w:right w:val="none" w:sz="0" w:space="0" w:color="auto"/>
                                          </w:divBdr>
                                          <w:divsChild>
                                            <w:div w:id="20504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562880">
      <w:bodyDiv w:val="1"/>
      <w:marLeft w:val="0"/>
      <w:marRight w:val="0"/>
      <w:marTop w:val="0"/>
      <w:marBottom w:val="0"/>
      <w:divBdr>
        <w:top w:val="none" w:sz="0" w:space="0" w:color="auto"/>
        <w:left w:val="none" w:sz="0" w:space="0" w:color="auto"/>
        <w:bottom w:val="none" w:sz="0" w:space="0" w:color="auto"/>
        <w:right w:val="none" w:sz="0" w:space="0" w:color="auto"/>
      </w:divBdr>
    </w:div>
    <w:div w:id="1463421006">
      <w:bodyDiv w:val="1"/>
      <w:marLeft w:val="0"/>
      <w:marRight w:val="0"/>
      <w:marTop w:val="0"/>
      <w:marBottom w:val="0"/>
      <w:divBdr>
        <w:top w:val="none" w:sz="0" w:space="0" w:color="auto"/>
        <w:left w:val="none" w:sz="0" w:space="0" w:color="auto"/>
        <w:bottom w:val="none" w:sz="0" w:space="0" w:color="auto"/>
        <w:right w:val="none" w:sz="0" w:space="0" w:color="auto"/>
      </w:divBdr>
    </w:div>
    <w:div w:id="1507356921">
      <w:bodyDiv w:val="1"/>
      <w:marLeft w:val="0"/>
      <w:marRight w:val="0"/>
      <w:marTop w:val="0"/>
      <w:marBottom w:val="0"/>
      <w:divBdr>
        <w:top w:val="none" w:sz="0" w:space="0" w:color="auto"/>
        <w:left w:val="none" w:sz="0" w:space="0" w:color="auto"/>
        <w:bottom w:val="none" w:sz="0" w:space="0" w:color="auto"/>
        <w:right w:val="none" w:sz="0" w:space="0" w:color="auto"/>
      </w:divBdr>
      <w:divsChild>
        <w:div w:id="182399525">
          <w:marLeft w:val="0"/>
          <w:marRight w:val="0"/>
          <w:marTop w:val="0"/>
          <w:marBottom w:val="0"/>
          <w:divBdr>
            <w:top w:val="none" w:sz="0" w:space="0" w:color="auto"/>
            <w:left w:val="none" w:sz="0" w:space="0" w:color="auto"/>
            <w:bottom w:val="none" w:sz="0" w:space="0" w:color="auto"/>
            <w:right w:val="none" w:sz="0" w:space="0" w:color="auto"/>
          </w:divBdr>
          <w:divsChild>
            <w:div w:id="984116699">
              <w:marLeft w:val="0"/>
              <w:marRight w:val="0"/>
              <w:marTop w:val="0"/>
              <w:marBottom w:val="0"/>
              <w:divBdr>
                <w:top w:val="none" w:sz="0" w:space="0" w:color="auto"/>
                <w:left w:val="none" w:sz="0" w:space="0" w:color="auto"/>
                <w:bottom w:val="none" w:sz="0" w:space="0" w:color="auto"/>
                <w:right w:val="none" w:sz="0" w:space="0" w:color="auto"/>
              </w:divBdr>
              <w:divsChild>
                <w:div w:id="1054814653">
                  <w:marLeft w:val="0"/>
                  <w:marRight w:val="0"/>
                  <w:marTop w:val="0"/>
                  <w:marBottom w:val="0"/>
                  <w:divBdr>
                    <w:top w:val="none" w:sz="0" w:space="0" w:color="auto"/>
                    <w:left w:val="none" w:sz="0" w:space="0" w:color="auto"/>
                    <w:bottom w:val="none" w:sz="0" w:space="0" w:color="auto"/>
                    <w:right w:val="none" w:sz="0" w:space="0" w:color="auto"/>
                  </w:divBdr>
                  <w:divsChild>
                    <w:div w:id="2141612671">
                      <w:marLeft w:val="0"/>
                      <w:marRight w:val="0"/>
                      <w:marTop w:val="0"/>
                      <w:marBottom w:val="0"/>
                      <w:divBdr>
                        <w:top w:val="none" w:sz="0" w:space="0" w:color="auto"/>
                        <w:left w:val="none" w:sz="0" w:space="0" w:color="auto"/>
                        <w:bottom w:val="none" w:sz="0" w:space="0" w:color="auto"/>
                        <w:right w:val="none" w:sz="0" w:space="0" w:color="auto"/>
                      </w:divBdr>
                      <w:divsChild>
                        <w:div w:id="1835417341">
                          <w:marLeft w:val="0"/>
                          <w:marRight w:val="0"/>
                          <w:marTop w:val="0"/>
                          <w:marBottom w:val="0"/>
                          <w:divBdr>
                            <w:top w:val="none" w:sz="0" w:space="0" w:color="auto"/>
                            <w:left w:val="none" w:sz="0" w:space="0" w:color="auto"/>
                            <w:bottom w:val="none" w:sz="0" w:space="0" w:color="auto"/>
                            <w:right w:val="none" w:sz="0" w:space="0" w:color="auto"/>
                          </w:divBdr>
                          <w:divsChild>
                            <w:div w:id="1527715354">
                              <w:marLeft w:val="0"/>
                              <w:marRight w:val="0"/>
                              <w:marTop w:val="0"/>
                              <w:marBottom w:val="0"/>
                              <w:divBdr>
                                <w:top w:val="none" w:sz="0" w:space="0" w:color="auto"/>
                                <w:left w:val="none" w:sz="0" w:space="0" w:color="auto"/>
                                <w:bottom w:val="none" w:sz="0" w:space="0" w:color="auto"/>
                                <w:right w:val="none" w:sz="0" w:space="0" w:color="auto"/>
                              </w:divBdr>
                              <w:divsChild>
                                <w:div w:id="7757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722092">
      <w:bodyDiv w:val="1"/>
      <w:marLeft w:val="0"/>
      <w:marRight w:val="0"/>
      <w:marTop w:val="0"/>
      <w:marBottom w:val="0"/>
      <w:divBdr>
        <w:top w:val="none" w:sz="0" w:space="0" w:color="auto"/>
        <w:left w:val="none" w:sz="0" w:space="0" w:color="auto"/>
        <w:bottom w:val="none" w:sz="0" w:space="0" w:color="auto"/>
        <w:right w:val="none" w:sz="0" w:space="0" w:color="auto"/>
      </w:divBdr>
    </w:div>
    <w:div w:id="1513178031">
      <w:bodyDiv w:val="1"/>
      <w:marLeft w:val="0"/>
      <w:marRight w:val="0"/>
      <w:marTop w:val="0"/>
      <w:marBottom w:val="0"/>
      <w:divBdr>
        <w:top w:val="none" w:sz="0" w:space="0" w:color="auto"/>
        <w:left w:val="none" w:sz="0" w:space="0" w:color="auto"/>
        <w:bottom w:val="none" w:sz="0" w:space="0" w:color="auto"/>
        <w:right w:val="none" w:sz="0" w:space="0" w:color="auto"/>
      </w:divBdr>
    </w:div>
    <w:div w:id="1515224227">
      <w:bodyDiv w:val="1"/>
      <w:marLeft w:val="0"/>
      <w:marRight w:val="0"/>
      <w:marTop w:val="0"/>
      <w:marBottom w:val="0"/>
      <w:divBdr>
        <w:top w:val="none" w:sz="0" w:space="0" w:color="auto"/>
        <w:left w:val="none" w:sz="0" w:space="0" w:color="auto"/>
        <w:bottom w:val="none" w:sz="0" w:space="0" w:color="auto"/>
        <w:right w:val="none" w:sz="0" w:space="0" w:color="auto"/>
      </w:divBdr>
    </w:div>
    <w:div w:id="1517845084">
      <w:bodyDiv w:val="1"/>
      <w:marLeft w:val="0"/>
      <w:marRight w:val="0"/>
      <w:marTop w:val="0"/>
      <w:marBottom w:val="0"/>
      <w:divBdr>
        <w:top w:val="none" w:sz="0" w:space="0" w:color="auto"/>
        <w:left w:val="none" w:sz="0" w:space="0" w:color="auto"/>
        <w:bottom w:val="none" w:sz="0" w:space="0" w:color="auto"/>
        <w:right w:val="none" w:sz="0" w:space="0" w:color="auto"/>
      </w:divBdr>
      <w:divsChild>
        <w:div w:id="1758747917">
          <w:marLeft w:val="0"/>
          <w:marRight w:val="0"/>
          <w:marTop w:val="0"/>
          <w:marBottom w:val="0"/>
          <w:divBdr>
            <w:top w:val="none" w:sz="0" w:space="0" w:color="auto"/>
            <w:left w:val="none" w:sz="0" w:space="0" w:color="auto"/>
            <w:bottom w:val="none" w:sz="0" w:space="0" w:color="auto"/>
            <w:right w:val="none" w:sz="0" w:space="0" w:color="auto"/>
          </w:divBdr>
          <w:divsChild>
            <w:div w:id="908467471">
              <w:marLeft w:val="0"/>
              <w:marRight w:val="0"/>
              <w:marTop w:val="0"/>
              <w:marBottom w:val="0"/>
              <w:divBdr>
                <w:top w:val="none" w:sz="0" w:space="0" w:color="auto"/>
                <w:left w:val="none" w:sz="0" w:space="0" w:color="auto"/>
                <w:bottom w:val="none" w:sz="0" w:space="0" w:color="auto"/>
                <w:right w:val="none" w:sz="0" w:space="0" w:color="auto"/>
              </w:divBdr>
              <w:divsChild>
                <w:div w:id="1543791100">
                  <w:marLeft w:val="0"/>
                  <w:marRight w:val="0"/>
                  <w:marTop w:val="0"/>
                  <w:marBottom w:val="0"/>
                  <w:divBdr>
                    <w:top w:val="none" w:sz="0" w:space="0" w:color="auto"/>
                    <w:left w:val="none" w:sz="0" w:space="0" w:color="auto"/>
                    <w:bottom w:val="none" w:sz="0" w:space="0" w:color="auto"/>
                    <w:right w:val="none" w:sz="0" w:space="0" w:color="auto"/>
                  </w:divBdr>
                  <w:divsChild>
                    <w:div w:id="1765416300">
                      <w:marLeft w:val="0"/>
                      <w:marRight w:val="0"/>
                      <w:marTop w:val="0"/>
                      <w:marBottom w:val="0"/>
                      <w:divBdr>
                        <w:top w:val="none" w:sz="0" w:space="0" w:color="auto"/>
                        <w:left w:val="none" w:sz="0" w:space="0" w:color="auto"/>
                        <w:bottom w:val="none" w:sz="0" w:space="0" w:color="auto"/>
                        <w:right w:val="none" w:sz="0" w:space="0" w:color="auto"/>
                      </w:divBdr>
                      <w:divsChild>
                        <w:div w:id="1502114707">
                          <w:marLeft w:val="0"/>
                          <w:marRight w:val="0"/>
                          <w:marTop w:val="0"/>
                          <w:marBottom w:val="0"/>
                          <w:divBdr>
                            <w:top w:val="none" w:sz="0" w:space="0" w:color="auto"/>
                            <w:left w:val="none" w:sz="0" w:space="0" w:color="auto"/>
                            <w:bottom w:val="none" w:sz="0" w:space="0" w:color="auto"/>
                            <w:right w:val="none" w:sz="0" w:space="0" w:color="auto"/>
                          </w:divBdr>
                          <w:divsChild>
                            <w:div w:id="2103186953">
                              <w:marLeft w:val="0"/>
                              <w:marRight w:val="0"/>
                              <w:marTop w:val="0"/>
                              <w:marBottom w:val="0"/>
                              <w:divBdr>
                                <w:top w:val="none" w:sz="0" w:space="0" w:color="auto"/>
                                <w:left w:val="none" w:sz="0" w:space="0" w:color="auto"/>
                                <w:bottom w:val="none" w:sz="0" w:space="0" w:color="auto"/>
                                <w:right w:val="none" w:sz="0" w:space="0" w:color="auto"/>
                              </w:divBdr>
                              <w:divsChild>
                                <w:div w:id="14513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4190">
      <w:bodyDiv w:val="1"/>
      <w:marLeft w:val="0"/>
      <w:marRight w:val="0"/>
      <w:marTop w:val="0"/>
      <w:marBottom w:val="0"/>
      <w:divBdr>
        <w:top w:val="none" w:sz="0" w:space="0" w:color="auto"/>
        <w:left w:val="none" w:sz="0" w:space="0" w:color="auto"/>
        <w:bottom w:val="none" w:sz="0" w:space="0" w:color="auto"/>
        <w:right w:val="none" w:sz="0" w:space="0" w:color="auto"/>
      </w:divBdr>
      <w:divsChild>
        <w:div w:id="1527328120">
          <w:marLeft w:val="0"/>
          <w:marRight w:val="0"/>
          <w:marTop w:val="0"/>
          <w:marBottom w:val="0"/>
          <w:divBdr>
            <w:top w:val="none" w:sz="0" w:space="0" w:color="auto"/>
            <w:left w:val="none" w:sz="0" w:space="0" w:color="auto"/>
            <w:bottom w:val="none" w:sz="0" w:space="0" w:color="auto"/>
            <w:right w:val="none" w:sz="0" w:space="0" w:color="auto"/>
          </w:divBdr>
          <w:divsChild>
            <w:div w:id="1739397908">
              <w:marLeft w:val="0"/>
              <w:marRight w:val="0"/>
              <w:marTop w:val="0"/>
              <w:marBottom w:val="0"/>
              <w:divBdr>
                <w:top w:val="none" w:sz="0" w:space="0" w:color="auto"/>
                <w:left w:val="none" w:sz="0" w:space="0" w:color="auto"/>
                <w:bottom w:val="none" w:sz="0" w:space="0" w:color="auto"/>
                <w:right w:val="none" w:sz="0" w:space="0" w:color="auto"/>
              </w:divBdr>
              <w:divsChild>
                <w:div w:id="1675034673">
                  <w:marLeft w:val="0"/>
                  <w:marRight w:val="0"/>
                  <w:marTop w:val="0"/>
                  <w:marBottom w:val="0"/>
                  <w:divBdr>
                    <w:top w:val="none" w:sz="0" w:space="0" w:color="auto"/>
                    <w:left w:val="none" w:sz="0" w:space="0" w:color="auto"/>
                    <w:bottom w:val="none" w:sz="0" w:space="0" w:color="auto"/>
                    <w:right w:val="none" w:sz="0" w:space="0" w:color="auto"/>
                  </w:divBdr>
                  <w:divsChild>
                    <w:div w:id="1865558228">
                      <w:marLeft w:val="0"/>
                      <w:marRight w:val="0"/>
                      <w:marTop w:val="0"/>
                      <w:marBottom w:val="0"/>
                      <w:divBdr>
                        <w:top w:val="none" w:sz="0" w:space="0" w:color="auto"/>
                        <w:left w:val="none" w:sz="0" w:space="0" w:color="auto"/>
                        <w:bottom w:val="none" w:sz="0" w:space="0" w:color="auto"/>
                        <w:right w:val="none" w:sz="0" w:space="0" w:color="auto"/>
                      </w:divBdr>
                      <w:divsChild>
                        <w:div w:id="1690833210">
                          <w:marLeft w:val="0"/>
                          <w:marRight w:val="0"/>
                          <w:marTop w:val="0"/>
                          <w:marBottom w:val="0"/>
                          <w:divBdr>
                            <w:top w:val="none" w:sz="0" w:space="0" w:color="auto"/>
                            <w:left w:val="none" w:sz="0" w:space="0" w:color="auto"/>
                            <w:bottom w:val="none" w:sz="0" w:space="0" w:color="auto"/>
                            <w:right w:val="none" w:sz="0" w:space="0" w:color="auto"/>
                          </w:divBdr>
                          <w:divsChild>
                            <w:div w:id="460534283">
                              <w:marLeft w:val="0"/>
                              <w:marRight w:val="0"/>
                              <w:marTop w:val="0"/>
                              <w:marBottom w:val="0"/>
                              <w:divBdr>
                                <w:top w:val="none" w:sz="0" w:space="0" w:color="auto"/>
                                <w:left w:val="none" w:sz="0" w:space="0" w:color="auto"/>
                                <w:bottom w:val="none" w:sz="0" w:space="0" w:color="auto"/>
                                <w:right w:val="none" w:sz="0" w:space="0" w:color="auto"/>
                              </w:divBdr>
                              <w:divsChild>
                                <w:div w:id="279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536842">
      <w:bodyDiv w:val="1"/>
      <w:marLeft w:val="0"/>
      <w:marRight w:val="0"/>
      <w:marTop w:val="0"/>
      <w:marBottom w:val="0"/>
      <w:divBdr>
        <w:top w:val="none" w:sz="0" w:space="0" w:color="auto"/>
        <w:left w:val="none" w:sz="0" w:space="0" w:color="auto"/>
        <w:bottom w:val="none" w:sz="0" w:space="0" w:color="auto"/>
        <w:right w:val="none" w:sz="0" w:space="0" w:color="auto"/>
      </w:divBdr>
    </w:div>
    <w:div w:id="1555773261">
      <w:bodyDiv w:val="1"/>
      <w:marLeft w:val="0"/>
      <w:marRight w:val="0"/>
      <w:marTop w:val="0"/>
      <w:marBottom w:val="0"/>
      <w:divBdr>
        <w:top w:val="none" w:sz="0" w:space="0" w:color="auto"/>
        <w:left w:val="none" w:sz="0" w:space="0" w:color="auto"/>
        <w:bottom w:val="none" w:sz="0" w:space="0" w:color="auto"/>
        <w:right w:val="none" w:sz="0" w:space="0" w:color="auto"/>
      </w:divBdr>
    </w:div>
    <w:div w:id="1557080898">
      <w:bodyDiv w:val="1"/>
      <w:marLeft w:val="0"/>
      <w:marRight w:val="0"/>
      <w:marTop w:val="0"/>
      <w:marBottom w:val="0"/>
      <w:divBdr>
        <w:top w:val="none" w:sz="0" w:space="0" w:color="auto"/>
        <w:left w:val="none" w:sz="0" w:space="0" w:color="auto"/>
        <w:bottom w:val="none" w:sz="0" w:space="0" w:color="auto"/>
        <w:right w:val="none" w:sz="0" w:space="0" w:color="auto"/>
      </w:divBdr>
    </w:div>
    <w:div w:id="1560021647">
      <w:bodyDiv w:val="1"/>
      <w:marLeft w:val="0"/>
      <w:marRight w:val="0"/>
      <w:marTop w:val="0"/>
      <w:marBottom w:val="0"/>
      <w:divBdr>
        <w:top w:val="none" w:sz="0" w:space="0" w:color="auto"/>
        <w:left w:val="none" w:sz="0" w:space="0" w:color="auto"/>
        <w:bottom w:val="none" w:sz="0" w:space="0" w:color="auto"/>
        <w:right w:val="none" w:sz="0" w:space="0" w:color="auto"/>
      </w:divBdr>
      <w:divsChild>
        <w:div w:id="364870183">
          <w:marLeft w:val="0"/>
          <w:marRight w:val="0"/>
          <w:marTop w:val="0"/>
          <w:marBottom w:val="0"/>
          <w:divBdr>
            <w:top w:val="none" w:sz="0" w:space="0" w:color="auto"/>
            <w:left w:val="none" w:sz="0" w:space="0" w:color="auto"/>
            <w:bottom w:val="none" w:sz="0" w:space="0" w:color="auto"/>
            <w:right w:val="none" w:sz="0" w:space="0" w:color="auto"/>
          </w:divBdr>
          <w:divsChild>
            <w:div w:id="2053769998">
              <w:marLeft w:val="0"/>
              <w:marRight w:val="0"/>
              <w:marTop w:val="0"/>
              <w:marBottom w:val="0"/>
              <w:divBdr>
                <w:top w:val="none" w:sz="0" w:space="0" w:color="auto"/>
                <w:left w:val="none" w:sz="0" w:space="0" w:color="auto"/>
                <w:bottom w:val="none" w:sz="0" w:space="0" w:color="auto"/>
                <w:right w:val="none" w:sz="0" w:space="0" w:color="auto"/>
              </w:divBdr>
              <w:divsChild>
                <w:div w:id="1545406201">
                  <w:marLeft w:val="0"/>
                  <w:marRight w:val="0"/>
                  <w:marTop w:val="0"/>
                  <w:marBottom w:val="0"/>
                  <w:divBdr>
                    <w:top w:val="none" w:sz="0" w:space="0" w:color="auto"/>
                    <w:left w:val="none" w:sz="0" w:space="0" w:color="auto"/>
                    <w:bottom w:val="none" w:sz="0" w:space="0" w:color="auto"/>
                    <w:right w:val="none" w:sz="0" w:space="0" w:color="auto"/>
                  </w:divBdr>
                  <w:divsChild>
                    <w:div w:id="882866323">
                      <w:marLeft w:val="0"/>
                      <w:marRight w:val="0"/>
                      <w:marTop w:val="0"/>
                      <w:marBottom w:val="0"/>
                      <w:divBdr>
                        <w:top w:val="none" w:sz="0" w:space="0" w:color="auto"/>
                        <w:left w:val="none" w:sz="0" w:space="0" w:color="auto"/>
                        <w:bottom w:val="none" w:sz="0" w:space="0" w:color="auto"/>
                        <w:right w:val="none" w:sz="0" w:space="0" w:color="auto"/>
                      </w:divBdr>
                      <w:divsChild>
                        <w:div w:id="1803381175">
                          <w:marLeft w:val="0"/>
                          <w:marRight w:val="0"/>
                          <w:marTop w:val="0"/>
                          <w:marBottom w:val="0"/>
                          <w:divBdr>
                            <w:top w:val="none" w:sz="0" w:space="0" w:color="auto"/>
                            <w:left w:val="none" w:sz="0" w:space="0" w:color="auto"/>
                            <w:bottom w:val="none" w:sz="0" w:space="0" w:color="auto"/>
                            <w:right w:val="none" w:sz="0" w:space="0" w:color="auto"/>
                          </w:divBdr>
                          <w:divsChild>
                            <w:div w:id="1020475789">
                              <w:marLeft w:val="0"/>
                              <w:marRight w:val="0"/>
                              <w:marTop w:val="0"/>
                              <w:marBottom w:val="0"/>
                              <w:divBdr>
                                <w:top w:val="none" w:sz="0" w:space="0" w:color="auto"/>
                                <w:left w:val="none" w:sz="0" w:space="0" w:color="auto"/>
                                <w:bottom w:val="none" w:sz="0" w:space="0" w:color="auto"/>
                                <w:right w:val="none" w:sz="0" w:space="0" w:color="auto"/>
                              </w:divBdr>
                              <w:divsChild>
                                <w:div w:id="5975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99946">
      <w:bodyDiv w:val="1"/>
      <w:marLeft w:val="0"/>
      <w:marRight w:val="0"/>
      <w:marTop w:val="0"/>
      <w:marBottom w:val="0"/>
      <w:divBdr>
        <w:top w:val="none" w:sz="0" w:space="0" w:color="auto"/>
        <w:left w:val="none" w:sz="0" w:space="0" w:color="auto"/>
        <w:bottom w:val="none" w:sz="0" w:space="0" w:color="auto"/>
        <w:right w:val="none" w:sz="0" w:space="0" w:color="auto"/>
      </w:divBdr>
      <w:divsChild>
        <w:div w:id="467475247">
          <w:marLeft w:val="0"/>
          <w:marRight w:val="0"/>
          <w:marTop w:val="0"/>
          <w:marBottom w:val="0"/>
          <w:divBdr>
            <w:top w:val="none" w:sz="0" w:space="0" w:color="auto"/>
            <w:left w:val="none" w:sz="0" w:space="0" w:color="auto"/>
            <w:bottom w:val="none" w:sz="0" w:space="0" w:color="auto"/>
            <w:right w:val="none" w:sz="0" w:space="0" w:color="auto"/>
          </w:divBdr>
          <w:divsChild>
            <w:div w:id="1163275164">
              <w:marLeft w:val="0"/>
              <w:marRight w:val="0"/>
              <w:marTop w:val="0"/>
              <w:marBottom w:val="0"/>
              <w:divBdr>
                <w:top w:val="none" w:sz="0" w:space="0" w:color="auto"/>
                <w:left w:val="none" w:sz="0" w:space="0" w:color="auto"/>
                <w:bottom w:val="none" w:sz="0" w:space="0" w:color="auto"/>
                <w:right w:val="none" w:sz="0" w:space="0" w:color="auto"/>
              </w:divBdr>
              <w:divsChild>
                <w:div w:id="1965424782">
                  <w:marLeft w:val="0"/>
                  <w:marRight w:val="0"/>
                  <w:marTop w:val="0"/>
                  <w:marBottom w:val="0"/>
                  <w:divBdr>
                    <w:top w:val="none" w:sz="0" w:space="0" w:color="auto"/>
                    <w:left w:val="none" w:sz="0" w:space="0" w:color="auto"/>
                    <w:bottom w:val="none" w:sz="0" w:space="0" w:color="auto"/>
                    <w:right w:val="none" w:sz="0" w:space="0" w:color="auto"/>
                  </w:divBdr>
                  <w:divsChild>
                    <w:div w:id="1979218135">
                      <w:marLeft w:val="0"/>
                      <w:marRight w:val="0"/>
                      <w:marTop w:val="0"/>
                      <w:marBottom w:val="0"/>
                      <w:divBdr>
                        <w:top w:val="none" w:sz="0" w:space="0" w:color="auto"/>
                        <w:left w:val="none" w:sz="0" w:space="0" w:color="auto"/>
                        <w:bottom w:val="none" w:sz="0" w:space="0" w:color="auto"/>
                        <w:right w:val="none" w:sz="0" w:space="0" w:color="auto"/>
                      </w:divBdr>
                      <w:divsChild>
                        <w:div w:id="1910773141">
                          <w:marLeft w:val="0"/>
                          <w:marRight w:val="0"/>
                          <w:marTop w:val="0"/>
                          <w:marBottom w:val="0"/>
                          <w:divBdr>
                            <w:top w:val="none" w:sz="0" w:space="0" w:color="auto"/>
                            <w:left w:val="none" w:sz="0" w:space="0" w:color="auto"/>
                            <w:bottom w:val="none" w:sz="0" w:space="0" w:color="auto"/>
                            <w:right w:val="none" w:sz="0" w:space="0" w:color="auto"/>
                          </w:divBdr>
                          <w:divsChild>
                            <w:div w:id="1821726689">
                              <w:marLeft w:val="0"/>
                              <w:marRight w:val="0"/>
                              <w:marTop w:val="0"/>
                              <w:marBottom w:val="0"/>
                              <w:divBdr>
                                <w:top w:val="none" w:sz="0" w:space="0" w:color="auto"/>
                                <w:left w:val="none" w:sz="0" w:space="0" w:color="auto"/>
                                <w:bottom w:val="none" w:sz="0" w:space="0" w:color="auto"/>
                                <w:right w:val="none" w:sz="0" w:space="0" w:color="auto"/>
                              </w:divBdr>
                              <w:divsChild>
                                <w:div w:id="11530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044985">
      <w:bodyDiv w:val="1"/>
      <w:marLeft w:val="0"/>
      <w:marRight w:val="0"/>
      <w:marTop w:val="0"/>
      <w:marBottom w:val="0"/>
      <w:divBdr>
        <w:top w:val="none" w:sz="0" w:space="0" w:color="auto"/>
        <w:left w:val="none" w:sz="0" w:space="0" w:color="auto"/>
        <w:bottom w:val="none" w:sz="0" w:space="0" w:color="auto"/>
        <w:right w:val="none" w:sz="0" w:space="0" w:color="auto"/>
      </w:divBdr>
      <w:divsChild>
        <w:div w:id="214463458">
          <w:marLeft w:val="0"/>
          <w:marRight w:val="0"/>
          <w:marTop w:val="0"/>
          <w:marBottom w:val="0"/>
          <w:divBdr>
            <w:top w:val="none" w:sz="0" w:space="0" w:color="auto"/>
            <w:left w:val="none" w:sz="0" w:space="0" w:color="auto"/>
            <w:bottom w:val="none" w:sz="0" w:space="0" w:color="auto"/>
            <w:right w:val="none" w:sz="0" w:space="0" w:color="auto"/>
          </w:divBdr>
          <w:divsChild>
            <w:div w:id="601692786">
              <w:marLeft w:val="0"/>
              <w:marRight w:val="0"/>
              <w:marTop w:val="0"/>
              <w:marBottom w:val="0"/>
              <w:divBdr>
                <w:top w:val="none" w:sz="0" w:space="0" w:color="auto"/>
                <w:left w:val="none" w:sz="0" w:space="0" w:color="auto"/>
                <w:bottom w:val="none" w:sz="0" w:space="0" w:color="auto"/>
                <w:right w:val="none" w:sz="0" w:space="0" w:color="auto"/>
              </w:divBdr>
              <w:divsChild>
                <w:div w:id="1358196394">
                  <w:marLeft w:val="0"/>
                  <w:marRight w:val="0"/>
                  <w:marTop w:val="0"/>
                  <w:marBottom w:val="0"/>
                  <w:divBdr>
                    <w:top w:val="none" w:sz="0" w:space="0" w:color="auto"/>
                    <w:left w:val="none" w:sz="0" w:space="0" w:color="auto"/>
                    <w:bottom w:val="none" w:sz="0" w:space="0" w:color="auto"/>
                    <w:right w:val="none" w:sz="0" w:space="0" w:color="auto"/>
                  </w:divBdr>
                  <w:divsChild>
                    <w:div w:id="1830633165">
                      <w:marLeft w:val="0"/>
                      <w:marRight w:val="0"/>
                      <w:marTop w:val="0"/>
                      <w:marBottom w:val="0"/>
                      <w:divBdr>
                        <w:top w:val="none" w:sz="0" w:space="0" w:color="auto"/>
                        <w:left w:val="none" w:sz="0" w:space="0" w:color="auto"/>
                        <w:bottom w:val="none" w:sz="0" w:space="0" w:color="auto"/>
                        <w:right w:val="none" w:sz="0" w:space="0" w:color="auto"/>
                      </w:divBdr>
                      <w:divsChild>
                        <w:div w:id="458495958">
                          <w:marLeft w:val="0"/>
                          <w:marRight w:val="0"/>
                          <w:marTop w:val="0"/>
                          <w:marBottom w:val="0"/>
                          <w:divBdr>
                            <w:top w:val="none" w:sz="0" w:space="0" w:color="auto"/>
                            <w:left w:val="none" w:sz="0" w:space="0" w:color="auto"/>
                            <w:bottom w:val="none" w:sz="0" w:space="0" w:color="auto"/>
                            <w:right w:val="none" w:sz="0" w:space="0" w:color="auto"/>
                          </w:divBdr>
                          <w:divsChild>
                            <w:div w:id="827744277">
                              <w:marLeft w:val="0"/>
                              <w:marRight w:val="0"/>
                              <w:marTop w:val="0"/>
                              <w:marBottom w:val="0"/>
                              <w:divBdr>
                                <w:top w:val="none" w:sz="0" w:space="0" w:color="auto"/>
                                <w:left w:val="none" w:sz="0" w:space="0" w:color="auto"/>
                                <w:bottom w:val="none" w:sz="0" w:space="0" w:color="auto"/>
                                <w:right w:val="none" w:sz="0" w:space="0" w:color="auto"/>
                              </w:divBdr>
                              <w:divsChild>
                                <w:div w:id="623345254">
                                  <w:marLeft w:val="0"/>
                                  <w:marRight w:val="0"/>
                                  <w:marTop w:val="0"/>
                                  <w:marBottom w:val="0"/>
                                  <w:divBdr>
                                    <w:top w:val="none" w:sz="0" w:space="0" w:color="auto"/>
                                    <w:left w:val="none" w:sz="0" w:space="0" w:color="auto"/>
                                    <w:bottom w:val="none" w:sz="0" w:space="0" w:color="auto"/>
                                    <w:right w:val="none" w:sz="0" w:space="0" w:color="auto"/>
                                  </w:divBdr>
                                  <w:divsChild>
                                    <w:div w:id="11389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623608">
      <w:bodyDiv w:val="1"/>
      <w:marLeft w:val="0"/>
      <w:marRight w:val="0"/>
      <w:marTop w:val="0"/>
      <w:marBottom w:val="0"/>
      <w:divBdr>
        <w:top w:val="none" w:sz="0" w:space="0" w:color="auto"/>
        <w:left w:val="none" w:sz="0" w:space="0" w:color="auto"/>
        <w:bottom w:val="none" w:sz="0" w:space="0" w:color="auto"/>
        <w:right w:val="none" w:sz="0" w:space="0" w:color="auto"/>
      </w:divBdr>
    </w:div>
    <w:div w:id="1593854873">
      <w:bodyDiv w:val="1"/>
      <w:marLeft w:val="0"/>
      <w:marRight w:val="0"/>
      <w:marTop w:val="0"/>
      <w:marBottom w:val="0"/>
      <w:divBdr>
        <w:top w:val="none" w:sz="0" w:space="0" w:color="auto"/>
        <w:left w:val="none" w:sz="0" w:space="0" w:color="auto"/>
        <w:bottom w:val="none" w:sz="0" w:space="0" w:color="auto"/>
        <w:right w:val="none" w:sz="0" w:space="0" w:color="auto"/>
      </w:divBdr>
      <w:divsChild>
        <w:div w:id="1056777081">
          <w:marLeft w:val="0"/>
          <w:marRight w:val="0"/>
          <w:marTop w:val="0"/>
          <w:marBottom w:val="0"/>
          <w:divBdr>
            <w:top w:val="none" w:sz="0" w:space="0" w:color="auto"/>
            <w:left w:val="none" w:sz="0" w:space="0" w:color="auto"/>
            <w:bottom w:val="none" w:sz="0" w:space="0" w:color="auto"/>
            <w:right w:val="none" w:sz="0" w:space="0" w:color="auto"/>
          </w:divBdr>
          <w:divsChild>
            <w:div w:id="1201283389">
              <w:marLeft w:val="0"/>
              <w:marRight w:val="0"/>
              <w:marTop w:val="0"/>
              <w:marBottom w:val="0"/>
              <w:divBdr>
                <w:top w:val="none" w:sz="0" w:space="0" w:color="auto"/>
                <w:left w:val="none" w:sz="0" w:space="0" w:color="auto"/>
                <w:bottom w:val="none" w:sz="0" w:space="0" w:color="auto"/>
                <w:right w:val="none" w:sz="0" w:space="0" w:color="auto"/>
              </w:divBdr>
              <w:divsChild>
                <w:div w:id="1007056279">
                  <w:marLeft w:val="0"/>
                  <w:marRight w:val="0"/>
                  <w:marTop w:val="0"/>
                  <w:marBottom w:val="0"/>
                  <w:divBdr>
                    <w:top w:val="none" w:sz="0" w:space="0" w:color="auto"/>
                    <w:left w:val="none" w:sz="0" w:space="0" w:color="auto"/>
                    <w:bottom w:val="none" w:sz="0" w:space="0" w:color="auto"/>
                    <w:right w:val="none" w:sz="0" w:space="0" w:color="auto"/>
                  </w:divBdr>
                  <w:divsChild>
                    <w:div w:id="206070609">
                      <w:marLeft w:val="0"/>
                      <w:marRight w:val="0"/>
                      <w:marTop w:val="0"/>
                      <w:marBottom w:val="0"/>
                      <w:divBdr>
                        <w:top w:val="none" w:sz="0" w:space="0" w:color="auto"/>
                        <w:left w:val="none" w:sz="0" w:space="0" w:color="auto"/>
                        <w:bottom w:val="none" w:sz="0" w:space="0" w:color="auto"/>
                        <w:right w:val="none" w:sz="0" w:space="0" w:color="auto"/>
                      </w:divBdr>
                      <w:divsChild>
                        <w:div w:id="1936206107">
                          <w:marLeft w:val="0"/>
                          <w:marRight w:val="0"/>
                          <w:marTop w:val="0"/>
                          <w:marBottom w:val="0"/>
                          <w:divBdr>
                            <w:top w:val="none" w:sz="0" w:space="0" w:color="auto"/>
                            <w:left w:val="none" w:sz="0" w:space="0" w:color="auto"/>
                            <w:bottom w:val="none" w:sz="0" w:space="0" w:color="auto"/>
                            <w:right w:val="none" w:sz="0" w:space="0" w:color="auto"/>
                          </w:divBdr>
                          <w:divsChild>
                            <w:div w:id="1716655082">
                              <w:marLeft w:val="0"/>
                              <w:marRight w:val="0"/>
                              <w:marTop w:val="0"/>
                              <w:marBottom w:val="0"/>
                              <w:divBdr>
                                <w:top w:val="none" w:sz="0" w:space="0" w:color="auto"/>
                                <w:left w:val="none" w:sz="0" w:space="0" w:color="auto"/>
                                <w:bottom w:val="none" w:sz="0" w:space="0" w:color="auto"/>
                                <w:right w:val="none" w:sz="0" w:space="0" w:color="auto"/>
                              </w:divBdr>
                              <w:divsChild>
                                <w:div w:id="10944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368010">
      <w:bodyDiv w:val="1"/>
      <w:marLeft w:val="0"/>
      <w:marRight w:val="0"/>
      <w:marTop w:val="0"/>
      <w:marBottom w:val="0"/>
      <w:divBdr>
        <w:top w:val="none" w:sz="0" w:space="0" w:color="auto"/>
        <w:left w:val="none" w:sz="0" w:space="0" w:color="auto"/>
        <w:bottom w:val="none" w:sz="0" w:space="0" w:color="auto"/>
        <w:right w:val="none" w:sz="0" w:space="0" w:color="auto"/>
      </w:divBdr>
    </w:div>
    <w:div w:id="1623726134">
      <w:bodyDiv w:val="1"/>
      <w:marLeft w:val="0"/>
      <w:marRight w:val="0"/>
      <w:marTop w:val="0"/>
      <w:marBottom w:val="0"/>
      <w:divBdr>
        <w:top w:val="none" w:sz="0" w:space="0" w:color="auto"/>
        <w:left w:val="none" w:sz="0" w:space="0" w:color="auto"/>
        <w:bottom w:val="none" w:sz="0" w:space="0" w:color="auto"/>
        <w:right w:val="none" w:sz="0" w:space="0" w:color="auto"/>
      </w:divBdr>
      <w:divsChild>
        <w:div w:id="1353263530">
          <w:marLeft w:val="0"/>
          <w:marRight w:val="0"/>
          <w:marTop w:val="0"/>
          <w:marBottom w:val="0"/>
          <w:divBdr>
            <w:top w:val="none" w:sz="0" w:space="0" w:color="auto"/>
            <w:left w:val="none" w:sz="0" w:space="0" w:color="auto"/>
            <w:bottom w:val="none" w:sz="0" w:space="0" w:color="auto"/>
            <w:right w:val="none" w:sz="0" w:space="0" w:color="auto"/>
          </w:divBdr>
          <w:divsChild>
            <w:div w:id="2030327930">
              <w:marLeft w:val="0"/>
              <w:marRight w:val="0"/>
              <w:marTop w:val="0"/>
              <w:marBottom w:val="0"/>
              <w:divBdr>
                <w:top w:val="none" w:sz="0" w:space="0" w:color="auto"/>
                <w:left w:val="none" w:sz="0" w:space="0" w:color="auto"/>
                <w:bottom w:val="none" w:sz="0" w:space="0" w:color="auto"/>
                <w:right w:val="none" w:sz="0" w:space="0" w:color="auto"/>
              </w:divBdr>
              <w:divsChild>
                <w:div w:id="2020234169">
                  <w:marLeft w:val="0"/>
                  <w:marRight w:val="0"/>
                  <w:marTop w:val="0"/>
                  <w:marBottom w:val="0"/>
                  <w:divBdr>
                    <w:top w:val="none" w:sz="0" w:space="0" w:color="auto"/>
                    <w:left w:val="none" w:sz="0" w:space="0" w:color="auto"/>
                    <w:bottom w:val="none" w:sz="0" w:space="0" w:color="auto"/>
                    <w:right w:val="none" w:sz="0" w:space="0" w:color="auto"/>
                  </w:divBdr>
                  <w:divsChild>
                    <w:div w:id="426998052">
                      <w:marLeft w:val="0"/>
                      <w:marRight w:val="0"/>
                      <w:marTop w:val="0"/>
                      <w:marBottom w:val="0"/>
                      <w:divBdr>
                        <w:top w:val="none" w:sz="0" w:space="0" w:color="auto"/>
                        <w:left w:val="none" w:sz="0" w:space="0" w:color="auto"/>
                        <w:bottom w:val="none" w:sz="0" w:space="0" w:color="auto"/>
                        <w:right w:val="none" w:sz="0" w:space="0" w:color="auto"/>
                      </w:divBdr>
                      <w:divsChild>
                        <w:div w:id="19595708">
                          <w:marLeft w:val="0"/>
                          <w:marRight w:val="0"/>
                          <w:marTop w:val="0"/>
                          <w:marBottom w:val="0"/>
                          <w:divBdr>
                            <w:top w:val="none" w:sz="0" w:space="0" w:color="auto"/>
                            <w:left w:val="none" w:sz="0" w:space="0" w:color="auto"/>
                            <w:bottom w:val="none" w:sz="0" w:space="0" w:color="auto"/>
                            <w:right w:val="none" w:sz="0" w:space="0" w:color="auto"/>
                          </w:divBdr>
                          <w:divsChild>
                            <w:div w:id="603148904">
                              <w:marLeft w:val="0"/>
                              <w:marRight w:val="0"/>
                              <w:marTop w:val="0"/>
                              <w:marBottom w:val="0"/>
                              <w:divBdr>
                                <w:top w:val="none" w:sz="0" w:space="0" w:color="auto"/>
                                <w:left w:val="none" w:sz="0" w:space="0" w:color="auto"/>
                                <w:bottom w:val="none" w:sz="0" w:space="0" w:color="auto"/>
                                <w:right w:val="none" w:sz="0" w:space="0" w:color="auto"/>
                              </w:divBdr>
                              <w:divsChild>
                                <w:div w:id="354961414">
                                  <w:marLeft w:val="0"/>
                                  <w:marRight w:val="0"/>
                                  <w:marTop w:val="0"/>
                                  <w:marBottom w:val="0"/>
                                  <w:divBdr>
                                    <w:top w:val="none" w:sz="0" w:space="0" w:color="auto"/>
                                    <w:left w:val="none" w:sz="0" w:space="0" w:color="auto"/>
                                    <w:bottom w:val="none" w:sz="0" w:space="0" w:color="auto"/>
                                    <w:right w:val="none" w:sz="0" w:space="0" w:color="auto"/>
                                  </w:divBdr>
                                  <w:divsChild>
                                    <w:div w:id="4973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638785">
      <w:bodyDiv w:val="1"/>
      <w:marLeft w:val="0"/>
      <w:marRight w:val="0"/>
      <w:marTop w:val="0"/>
      <w:marBottom w:val="0"/>
      <w:divBdr>
        <w:top w:val="none" w:sz="0" w:space="0" w:color="auto"/>
        <w:left w:val="none" w:sz="0" w:space="0" w:color="auto"/>
        <w:bottom w:val="none" w:sz="0" w:space="0" w:color="auto"/>
        <w:right w:val="none" w:sz="0" w:space="0" w:color="auto"/>
      </w:divBdr>
      <w:divsChild>
        <w:div w:id="60443699">
          <w:marLeft w:val="0"/>
          <w:marRight w:val="0"/>
          <w:marTop w:val="0"/>
          <w:marBottom w:val="0"/>
          <w:divBdr>
            <w:top w:val="none" w:sz="0" w:space="0" w:color="auto"/>
            <w:left w:val="none" w:sz="0" w:space="0" w:color="auto"/>
            <w:bottom w:val="none" w:sz="0" w:space="0" w:color="auto"/>
            <w:right w:val="none" w:sz="0" w:space="0" w:color="auto"/>
          </w:divBdr>
          <w:divsChild>
            <w:div w:id="1349915643">
              <w:marLeft w:val="0"/>
              <w:marRight w:val="0"/>
              <w:marTop w:val="0"/>
              <w:marBottom w:val="0"/>
              <w:divBdr>
                <w:top w:val="none" w:sz="0" w:space="0" w:color="auto"/>
                <w:left w:val="none" w:sz="0" w:space="0" w:color="auto"/>
                <w:bottom w:val="none" w:sz="0" w:space="0" w:color="auto"/>
                <w:right w:val="none" w:sz="0" w:space="0" w:color="auto"/>
              </w:divBdr>
              <w:divsChild>
                <w:div w:id="1515530655">
                  <w:marLeft w:val="0"/>
                  <w:marRight w:val="0"/>
                  <w:marTop w:val="0"/>
                  <w:marBottom w:val="0"/>
                  <w:divBdr>
                    <w:top w:val="none" w:sz="0" w:space="0" w:color="auto"/>
                    <w:left w:val="none" w:sz="0" w:space="0" w:color="auto"/>
                    <w:bottom w:val="none" w:sz="0" w:space="0" w:color="auto"/>
                    <w:right w:val="none" w:sz="0" w:space="0" w:color="auto"/>
                  </w:divBdr>
                  <w:divsChild>
                    <w:div w:id="1289774993">
                      <w:marLeft w:val="0"/>
                      <w:marRight w:val="0"/>
                      <w:marTop w:val="0"/>
                      <w:marBottom w:val="0"/>
                      <w:divBdr>
                        <w:top w:val="none" w:sz="0" w:space="0" w:color="auto"/>
                        <w:left w:val="none" w:sz="0" w:space="0" w:color="auto"/>
                        <w:bottom w:val="none" w:sz="0" w:space="0" w:color="auto"/>
                        <w:right w:val="none" w:sz="0" w:space="0" w:color="auto"/>
                      </w:divBdr>
                      <w:divsChild>
                        <w:div w:id="1163620669">
                          <w:marLeft w:val="0"/>
                          <w:marRight w:val="0"/>
                          <w:marTop w:val="0"/>
                          <w:marBottom w:val="0"/>
                          <w:divBdr>
                            <w:top w:val="none" w:sz="0" w:space="0" w:color="auto"/>
                            <w:left w:val="none" w:sz="0" w:space="0" w:color="auto"/>
                            <w:bottom w:val="none" w:sz="0" w:space="0" w:color="auto"/>
                            <w:right w:val="none" w:sz="0" w:space="0" w:color="auto"/>
                          </w:divBdr>
                          <w:divsChild>
                            <w:div w:id="603534642">
                              <w:marLeft w:val="0"/>
                              <w:marRight w:val="0"/>
                              <w:marTop w:val="0"/>
                              <w:marBottom w:val="0"/>
                              <w:divBdr>
                                <w:top w:val="none" w:sz="0" w:space="0" w:color="auto"/>
                                <w:left w:val="none" w:sz="0" w:space="0" w:color="auto"/>
                                <w:bottom w:val="none" w:sz="0" w:space="0" w:color="auto"/>
                                <w:right w:val="none" w:sz="0" w:space="0" w:color="auto"/>
                              </w:divBdr>
                              <w:divsChild>
                                <w:div w:id="5393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982815">
      <w:bodyDiv w:val="1"/>
      <w:marLeft w:val="0"/>
      <w:marRight w:val="0"/>
      <w:marTop w:val="0"/>
      <w:marBottom w:val="0"/>
      <w:divBdr>
        <w:top w:val="none" w:sz="0" w:space="0" w:color="auto"/>
        <w:left w:val="none" w:sz="0" w:space="0" w:color="auto"/>
        <w:bottom w:val="none" w:sz="0" w:space="0" w:color="auto"/>
        <w:right w:val="none" w:sz="0" w:space="0" w:color="auto"/>
      </w:divBdr>
      <w:divsChild>
        <w:div w:id="221452606">
          <w:marLeft w:val="0"/>
          <w:marRight w:val="0"/>
          <w:marTop w:val="0"/>
          <w:marBottom w:val="0"/>
          <w:divBdr>
            <w:top w:val="none" w:sz="0" w:space="0" w:color="auto"/>
            <w:left w:val="none" w:sz="0" w:space="0" w:color="auto"/>
            <w:bottom w:val="none" w:sz="0" w:space="0" w:color="auto"/>
            <w:right w:val="none" w:sz="0" w:space="0" w:color="auto"/>
          </w:divBdr>
          <w:divsChild>
            <w:div w:id="1077705563">
              <w:marLeft w:val="0"/>
              <w:marRight w:val="0"/>
              <w:marTop w:val="0"/>
              <w:marBottom w:val="0"/>
              <w:divBdr>
                <w:top w:val="none" w:sz="0" w:space="0" w:color="auto"/>
                <w:left w:val="none" w:sz="0" w:space="0" w:color="auto"/>
                <w:bottom w:val="none" w:sz="0" w:space="0" w:color="auto"/>
                <w:right w:val="none" w:sz="0" w:space="0" w:color="auto"/>
              </w:divBdr>
              <w:divsChild>
                <w:div w:id="1788547291">
                  <w:marLeft w:val="0"/>
                  <w:marRight w:val="0"/>
                  <w:marTop w:val="0"/>
                  <w:marBottom w:val="0"/>
                  <w:divBdr>
                    <w:top w:val="none" w:sz="0" w:space="0" w:color="auto"/>
                    <w:left w:val="none" w:sz="0" w:space="0" w:color="auto"/>
                    <w:bottom w:val="none" w:sz="0" w:space="0" w:color="auto"/>
                    <w:right w:val="none" w:sz="0" w:space="0" w:color="auto"/>
                  </w:divBdr>
                  <w:divsChild>
                    <w:div w:id="401411923">
                      <w:marLeft w:val="0"/>
                      <w:marRight w:val="0"/>
                      <w:marTop w:val="0"/>
                      <w:marBottom w:val="0"/>
                      <w:divBdr>
                        <w:top w:val="none" w:sz="0" w:space="0" w:color="auto"/>
                        <w:left w:val="none" w:sz="0" w:space="0" w:color="auto"/>
                        <w:bottom w:val="none" w:sz="0" w:space="0" w:color="auto"/>
                        <w:right w:val="none" w:sz="0" w:space="0" w:color="auto"/>
                      </w:divBdr>
                      <w:divsChild>
                        <w:div w:id="953556881">
                          <w:marLeft w:val="0"/>
                          <w:marRight w:val="0"/>
                          <w:marTop w:val="0"/>
                          <w:marBottom w:val="0"/>
                          <w:divBdr>
                            <w:top w:val="none" w:sz="0" w:space="0" w:color="auto"/>
                            <w:left w:val="none" w:sz="0" w:space="0" w:color="auto"/>
                            <w:bottom w:val="none" w:sz="0" w:space="0" w:color="auto"/>
                            <w:right w:val="none" w:sz="0" w:space="0" w:color="auto"/>
                          </w:divBdr>
                          <w:divsChild>
                            <w:div w:id="813259333">
                              <w:marLeft w:val="0"/>
                              <w:marRight w:val="0"/>
                              <w:marTop w:val="0"/>
                              <w:marBottom w:val="0"/>
                              <w:divBdr>
                                <w:top w:val="none" w:sz="0" w:space="0" w:color="auto"/>
                                <w:left w:val="none" w:sz="0" w:space="0" w:color="auto"/>
                                <w:bottom w:val="none" w:sz="0" w:space="0" w:color="auto"/>
                                <w:right w:val="none" w:sz="0" w:space="0" w:color="auto"/>
                              </w:divBdr>
                              <w:divsChild>
                                <w:div w:id="19925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50168">
      <w:bodyDiv w:val="1"/>
      <w:marLeft w:val="0"/>
      <w:marRight w:val="0"/>
      <w:marTop w:val="0"/>
      <w:marBottom w:val="0"/>
      <w:divBdr>
        <w:top w:val="none" w:sz="0" w:space="0" w:color="auto"/>
        <w:left w:val="none" w:sz="0" w:space="0" w:color="auto"/>
        <w:bottom w:val="none" w:sz="0" w:space="0" w:color="auto"/>
        <w:right w:val="none" w:sz="0" w:space="0" w:color="auto"/>
      </w:divBdr>
      <w:divsChild>
        <w:div w:id="346950643">
          <w:marLeft w:val="0"/>
          <w:marRight w:val="0"/>
          <w:marTop w:val="0"/>
          <w:marBottom w:val="0"/>
          <w:divBdr>
            <w:top w:val="none" w:sz="0" w:space="0" w:color="auto"/>
            <w:left w:val="none" w:sz="0" w:space="0" w:color="auto"/>
            <w:bottom w:val="none" w:sz="0" w:space="0" w:color="auto"/>
            <w:right w:val="none" w:sz="0" w:space="0" w:color="auto"/>
          </w:divBdr>
          <w:divsChild>
            <w:div w:id="1705863513">
              <w:marLeft w:val="0"/>
              <w:marRight w:val="0"/>
              <w:marTop w:val="0"/>
              <w:marBottom w:val="0"/>
              <w:divBdr>
                <w:top w:val="none" w:sz="0" w:space="0" w:color="auto"/>
                <w:left w:val="none" w:sz="0" w:space="0" w:color="auto"/>
                <w:bottom w:val="none" w:sz="0" w:space="0" w:color="auto"/>
                <w:right w:val="none" w:sz="0" w:space="0" w:color="auto"/>
              </w:divBdr>
              <w:divsChild>
                <w:div w:id="1151482513">
                  <w:marLeft w:val="0"/>
                  <w:marRight w:val="0"/>
                  <w:marTop w:val="0"/>
                  <w:marBottom w:val="0"/>
                  <w:divBdr>
                    <w:top w:val="none" w:sz="0" w:space="0" w:color="auto"/>
                    <w:left w:val="none" w:sz="0" w:space="0" w:color="auto"/>
                    <w:bottom w:val="none" w:sz="0" w:space="0" w:color="auto"/>
                    <w:right w:val="none" w:sz="0" w:space="0" w:color="auto"/>
                  </w:divBdr>
                  <w:divsChild>
                    <w:div w:id="1355692455">
                      <w:marLeft w:val="0"/>
                      <w:marRight w:val="0"/>
                      <w:marTop w:val="0"/>
                      <w:marBottom w:val="0"/>
                      <w:divBdr>
                        <w:top w:val="none" w:sz="0" w:space="0" w:color="auto"/>
                        <w:left w:val="none" w:sz="0" w:space="0" w:color="auto"/>
                        <w:bottom w:val="none" w:sz="0" w:space="0" w:color="auto"/>
                        <w:right w:val="none" w:sz="0" w:space="0" w:color="auto"/>
                      </w:divBdr>
                      <w:divsChild>
                        <w:div w:id="1357078216">
                          <w:marLeft w:val="0"/>
                          <w:marRight w:val="0"/>
                          <w:marTop w:val="0"/>
                          <w:marBottom w:val="0"/>
                          <w:divBdr>
                            <w:top w:val="none" w:sz="0" w:space="0" w:color="auto"/>
                            <w:left w:val="none" w:sz="0" w:space="0" w:color="auto"/>
                            <w:bottom w:val="none" w:sz="0" w:space="0" w:color="auto"/>
                            <w:right w:val="none" w:sz="0" w:space="0" w:color="auto"/>
                          </w:divBdr>
                          <w:divsChild>
                            <w:div w:id="1254162874">
                              <w:marLeft w:val="0"/>
                              <w:marRight w:val="0"/>
                              <w:marTop w:val="0"/>
                              <w:marBottom w:val="0"/>
                              <w:divBdr>
                                <w:top w:val="none" w:sz="0" w:space="0" w:color="auto"/>
                                <w:left w:val="none" w:sz="0" w:space="0" w:color="auto"/>
                                <w:bottom w:val="none" w:sz="0" w:space="0" w:color="auto"/>
                                <w:right w:val="none" w:sz="0" w:space="0" w:color="auto"/>
                              </w:divBdr>
                              <w:divsChild>
                                <w:div w:id="3670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017418">
      <w:bodyDiv w:val="1"/>
      <w:marLeft w:val="0"/>
      <w:marRight w:val="0"/>
      <w:marTop w:val="0"/>
      <w:marBottom w:val="0"/>
      <w:divBdr>
        <w:top w:val="none" w:sz="0" w:space="0" w:color="auto"/>
        <w:left w:val="none" w:sz="0" w:space="0" w:color="auto"/>
        <w:bottom w:val="none" w:sz="0" w:space="0" w:color="auto"/>
        <w:right w:val="none" w:sz="0" w:space="0" w:color="auto"/>
      </w:divBdr>
    </w:div>
    <w:div w:id="1672952276">
      <w:bodyDiv w:val="1"/>
      <w:marLeft w:val="0"/>
      <w:marRight w:val="0"/>
      <w:marTop w:val="0"/>
      <w:marBottom w:val="0"/>
      <w:divBdr>
        <w:top w:val="none" w:sz="0" w:space="0" w:color="auto"/>
        <w:left w:val="none" w:sz="0" w:space="0" w:color="auto"/>
        <w:bottom w:val="none" w:sz="0" w:space="0" w:color="auto"/>
        <w:right w:val="none" w:sz="0" w:space="0" w:color="auto"/>
      </w:divBdr>
    </w:div>
    <w:div w:id="1681926052">
      <w:bodyDiv w:val="1"/>
      <w:marLeft w:val="0"/>
      <w:marRight w:val="0"/>
      <w:marTop w:val="0"/>
      <w:marBottom w:val="0"/>
      <w:divBdr>
        <w:top w:val="none" w:sz="0" w:space="0" w:color="auto"/>
        <w:left w:val="none" w:sz="0" w:space="0" w:color="auto"/>
        <w:bottom w:val="none" w:sz="0" w:space="0" w:color="auto"/>
        <w:right w:val="none" w:sz="0" w:space="0" w:color="auto"/>
      </w:divBdr>
    </w:div>
    <w:div w:id="1684627861">
      <w:bodyDiv w:val="1"/>
      <w:marLeft w:val="0"/>
      <w:marRight w:val="0"/>
      <w:marTop w:val="0"/>
      <w:marBottom w:val="0"/>
      <w:divBdr>
        <w:top w:val="none" w:sz="0" w:space="0" w:color="auto"/>
        <w:left w:val="none" w:sz="0" w:space="0" w:color="auto"/>
        <w:bottom w:val="none" w:sz="0" w:space="0" w:color="auto"/>
        <w:right w:val="none" w:sz="0" w:space="0" w:color="auto"/>
      </w:divBdr>
    </w:div>
    <w:div w:id="1713919257">
      <w:bodyDiv w:val="1"/>
      <w:marLeft w:val="0"/>
      <w:marRight w:val="0"/>
      <w:marTop w:val="0"/>
      <w:marBottom w:val="0"/>
      <w:divBdr>
        <w:top w:val="none" w:sz="0" w:space="0" w:color="auto"/>
        <w:left w:val="none" w:sz="0" w:space="0" w:color="auto"/>
        <w:bottom w:val="none" w:sz="0" w:space="0" w:color="auto"/>
        <w:right w:val="none" w:sz="0" w:space="0" w:color="auto"/>
      </w:divBdr>
    </w:div>
    <w:div w:id="1720594895">
      <w:bodyDiv w:val="1"/>
      <w:marLeft w:val="0"/>
      <w:marRight w:val="0"/>
      <w:marTop w:val="0"/>
      <w:marBottom w:val="0"/>
      <w:divBdr>
        <w:top w:val="none" w:sz="0" w:space="0" w:color="auto"/>
        <w:left w:val="none" w:sz="0" w:space="0" w:color="auto"/>
        <w:bottom w:val="none" w:sz="0" w:space="0" w:color="auto"/>
        <w:right w:val="none" w:sz="0" w:space="0" w:color="auto"/>
      </w:divBdr>
    </w:div>
    <w:div w:id="1722752839">
      <w:bodyDiv w:val="1"/>
      <w:marLeft w:val="0"/>
      <w:marRight w:val="0"/>
      <w:marTop w:val="0"/>
      <w:marBottom w:val="0"/>
      <w:divBdr>
        <w:top w:val="none" w:sz="0" w:space="0" w:color="auto"/>
        <w:left w:val="none" w:sz="0" w:space="0" w:color="auto"/>
        <w:bottom w:val="none" w:sz="0" w:space="0" w:color="auto"/>
        <w:right w:val="none" w:sz="0" w:space="0" w:color="auto"/>
      </w:divBdr>
      <w:divsChild>
        <w:div w:id="280378175">
          <w:marLeft w:val="0"/>
          <w:marRight w:val="0"/>
          <w:marTop w:val="0"/>
          <w:marBottom w:val="0"/>
          <w:divBdr>
            <w:top w:val="none" w:sz="0" w:space="0" w:color="auto"/>
            <w:left w:val="none" w:sz="0" w:space="0" w:color="auto"/>
            <w:bottom w:val="none" w:sz="0" w:space="0" w:color="auto"/>
            <w:right w:val="none" w:sz="0" w:space="0" w:color="auto"/>
          </w:divBdr>
          <w:divsChild>
            <w:div w:id="2090882074">
              <w:marLeft w:val="0"/>
              <w:marRight w:val="0"/>
              <w:marTop w:val="0"/>
              <w:marBottom w:val="0"/>
              <w:divBdr>
                <w:top w:val="none" w:sz="0" w:space="0" w:color="auto"/>
                <w:left w:val="none" w:sz="0" w:space="0" w:color="auto"/>
                <w:bottom w:val="none" w:sz="0" w:space="0" w:color="auto"/>
                <w:right w:val="none" w:sz="0" w:space="0" w:color="auto"/>
              </w:divBdr>
              <w:divsChild>
                <w:div w:id="1478381827">
                  <w:marLeft w:val="0"/>
                  <w:marRight w:val="0"/>
                  <w:marTop w:val="0"/>
                  <w:marBottom w:val="0"/>
                  <w:divBdr>
                    <w:top w:val="none" w:sz="0" w:space="0" w:color="auto"/>
                    <w:left w:val="none" w:sz="0" w:space="0" w:color="auto"/>
                    <w:bottom w:val="none" w:sz="0" w:space="0" w:color="auto"/>
                    <w:right w:val="none" w:sz="0" w:space="0" w:color="auto"/>
                  </w:divBdr>
                  <w:divsChild>
                    <w:div w:id="300577235">
                      <w:marLeft w:val="0"/>
                      <w:marRight w:val="0"/>
                      <w:marTop w:val="0"/>
                      <w:marBottom w:val="0"/>
                      <w:divBdr>
                        <w:top w:val="none" w:sz="0" w:space="0" w:color="auto"/>
                        <w:left w:val="none" w:sz="0" w:space="0" w:color="auto"/>
                        <w:bottom w:val="none" w:sz="0" w:space="0" w:color="auto"/>
                        <w:right w:val="none" w:sz="0" w:space="0" w:color="auto"/>
                      </w:divBdr>
                      <w:divsChild>
                        <w:div w:id="1937907321">
                          <w:marLeft w:val="0"/>
                          <w:marRight w:val="0"/>
                          <w:marTop w:val="0"/>
                          <w:marBottom w:val="0"/>
                          <w:divBdr>
                            <w:top w:val="none" w:sz="0" w:space="0" w:color="auto"/>
                            <w:left w:val="none" w:sz="0" w:space="0" w:color="auto"/>
                            <w:bottom w:val="none" w:sz="0" w:space="0" w:color="auto"/>
                            <w:right w:val="none" w:sz="0" w:space="0" w:color="auto"/>
                          </w:divBdr>
                          <w:divsChild>
                            <w:div w:id="2053311328">
                              <w:marLeft w:val="0"/>
                              <w:marRight w:val="0"/>
                              <w:marTop w:val="0"/>
                              <w:marBottom w:val="0"/>
                              <w:divBdr>
                                <w:top w:val="none" w:sz="0" w:space="0" w:color="auto"/>
                                <w:left w:val="none" w:sz="0" w:space="0" w:color="auto"/>
                                <w:bottom w:val="none" w:sz="0" w:space="0" w:color="auto"/>
                                <w:right w:val="none" w:sz="0" w:space="0" w:color="auto"/>
                              </w:divBdr>
                              <w:divsChild>
                                <w:div w:id="5112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40143">
      <w:bodyDiv w:val="1"/>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1171019230">
              <w:marLeft w:val="0"/>
              <w:marRight w:val="0"/>
              <w:marTop w:val="0"/>
              <w:marBottom w:val="0"/>
              <w:divBdr>
                <w:top w:val="none" w:sz="0" w:space="0" w:color="auto"/>
                <w:left w:val="none" w:sz="0" w:space="0" w:color="auto"/>
                <w:bottom w:val="none" w:sz="0" w:space="0" w:color="auto"/>
                <w:right w:val="none" w:sz="0" w:space="0" w:color="auto"/>
              </w:divBdr>
              <w:divsChild>
                <w:div w:id="1624310753">
                  <w:marLeft w:val="0"/>
                  <w:marRight w:val="0"/>
                  <w:marTop w:val="0"/>
                  <w:marBottom w:val="0"/>
                  <w:divBdr>
                    <w:top w:val="none" w:sz="0" w:space="0" w:color="auto"/>
                    <w:left w:val="none" w:sz="0" w:space="0" w:color="auto"/>
                    <w:bottom w:val="none" w:sz="0" w:space="0" w:color="auto"/>
                    <w:right w:val="none" w:sz="0" w:space="0" w:color="auto"/>
                  </w:divBdr>
                  <w:divsChild>
                    <w:div w:id="327683479">
                      <w:marLeft w:val="0"/>
                      <w:marRight w:val="0"/>
                      <w:marTop w:val="0"/>
                      <w:marBottom w:val="0"/>
                      <w:divBdr>
                        <w:top w:val="none" w:sz="0" w:space="0" w:color="auto"/>
                        <w:left w:val="none" w:sz="0" w:space="0" w:color="auto"/>
                        <w:bottom w:val="none" w:sz="0" w:space="0" w:color="auto"/>
                        <w:right w:val="none" w:sz="0" w:space="0" w:color="auto"/>
                      </w:divBdr>
                      <w:divsChild>
                        <w:div w:id="1616866128">
                          <w:marLeft w:val="0"/>
                          <w:marRight w:val="0"/>
                          <w:marTop w:val="0"/>
                          <w:marBottom w:val="0"/>
                          <w:divBdr>
                            <w:top w:val="none" w:sz="0" w:space="0" w:color="auto"/>
                            <w:left w:val="none" w:sz="0" w:space="0" w:color="auto"/>
                            <w:bottom w:val="none" w:sz="0" w:space="0" w:color="auto"/>
                            <w:right w:val="none" w:sz="0" w:space="0" w:color="auto"/>
                          </w:divBdr>
                          <w:divsChild>
                            <w:div w:id="1230581666">
                              <w:marLeft w:val="0"/>
                              <w:marRight w:val="0"/>
                              <w:marTop w:val="0"/>
                              <w:marBottom w:val="0"/>
                              <w:divBdr>
                                <w:top w:val="none" w:sz="0" w:space="0" w:color="auto"/>
                                <w:left w:val="none" w:sz="0" w:space="0" w:color="auto"/>
                                <w:bottom w:val="none" w:sz="0" w:space="0" w:color="auto"/>
                                <w:right w:val="none" w:sz="0" w:space="0" w:color="auto"/>
                              </w:divBdr>
                              <w:divsChild>
                                <w:div w:id="13920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291314">
      <w:bodyDiv w:val="1"/>
      <w:marLeft w:val="0"/>
      <w:marRight w:val="0"/>
      <w:marTop w:val="0"/>
      <w:marBottom w:val="0"/>
      <w:divBdr>
        <w:top w:val="none" w:sz="0" w:space="0" w:color="auto"/>
        <w:left w:val="none" w:sz="0" w:space="0" w:color="auto"/>
        <w:bottom w:val="none" w:sz="0" w:space="0" w:color="auto"/>
        <w:right w:val="none" w:sz="0" w:space="0" w:color="auto"/>
      </w:divBdr>
    </w:div>
    <w:div w:id="1737774375">
      <w:bodyDiv w:val="1"/>
      <w:marLeft w:val="0"/>
      <w:marRight w:val="0"/>
      <w:marTop w:val="0"/>
      <w:marBottom w:val="0"/>
      <w:divBdr>
        <w:top w:val="none" w:sz="0" w:space="0" w:color="auto"/>
        <w:left w:val="none" w:sz="0" w:space="0" w:color="auto"/>
        <w:bottom w:val="none" w:sz="0" w:space="0" w:color="auto"/>
        <w:right w:val="none" w:sz="0" w:space="0" w:color="auto"/>
      </w:divBdr>
      <w:divsChild>
        <w:div w:id="145367372">
          <w:marLeft w:val="0"/>
          <w:marRight w:val="0"/>
          <w:marTop w:val="0"/>
          <w:marBottom w:val="0"/>
          <w:divBdr>
            <w:top w:val="none" w:sz="0" w:space="0" w:color="auto"/>
            <w:left w:val="none" w:sz="0" w:space="0" w:color="auto"/>
            <w:bottom w:val="none" w:sz="0" w:space="0" w:color="auto"/>
            <w:right w:val="none" w:sz="0" w:space="0" w:color="auto"/>
          </w:divBdr>
          <w:divsChild>
            <w:div w:id="55977580">
              <w:marLeft w:val="0"/>
              <w:marRight w:val="0"/>
              <w:marTop w:val="0"/>
              <w:marBottom w:val="0"/>
              <w:divBdr>
                <w:top w:val="none" w:sz="0" w:space="0" w:color="auto"/>
                <w:left w:val="none" w:sz="0" w:space="0" w:color="auto"/>
                <w:bottom w:val="none" w:sz="0" w:space="0" w:color="auto"/>
                <w:right w:val="none" w:sz="0" w:space="0" w:color="auto"/>
              </w:divBdr>
              <w:divsChild>
                <w:div w:id="1574701183">
                  <w:marLeft w:val="0"/>
                  <w:marRight w:val="0"/>
                  <w:marTop w:val="0"/>
                  <w:marBottom w:val="0"/>
                  <w:divBdr>
                    <w:top w:val="none" w:sz="0" w:space="0" w:color="auto"/>
                    <w:left w:val="none" w:sz="0" w:space="0" w:color="auto"/>
                    <w:bottom w:val="none" w:sz="0" w:space="0" w:color="auto"/>
                    <w:right w:val="none" w:sz="0" w:space="0" w:color="auto"/>
                  </w:divBdr>
                  <w:divsChild>
                    <w:div w:id="1976254090">
                      <w:marLeft w:val="0"/>
                      <w:marRight w:val="0"/>
                      <w:marTop w:val="0"/>
                      <w:marBottom w:val="0"/>
                      <w:divBdr>
                        <w:top w:val="none" w:sz="0" w:space="0" w:color="auto"/>
                        <w:left w:val="none" w:sz="0" w:space="0" w:color="auto"/>
                        <w:bottom w:val="none" w:sz="0" w:space="0" w:color="auto"/>
                        <w:right w:val="none" w:sz="0" w:space="0" w:color="auto"/>
                      </w:divBdr>
                      <w:divsChild>
                        <w:div w:id="107085924">
                          <w:marLeft w:val="0"/>
                          <w:marRight w:val="0"/>
                          <w:marTop w:val="0"/>
                          <w:marBottom w:val="0"/>
                          <w:divBdr>
                            <w:top w:val="none" w:sz="0" w:space="0" w:color="auto"/>
                            <w:left w:val="none" w:sz="0" w:space="0" w:color="auto"/>
                            <w:bottom w:val="none" w:sz="0" w:space="0" w:color="auto"/>
                            <w:right w:val="none" w:sz="0" w:space="0" w:color="auto"/>
                          </w:divBdr>
                          <w:divsChild>
                            <w:div w:id="960262472">
                              <w:marLeft w:val="0"/>
                              <w:marRight w:val="0"/>
                              <w:marTop w:val="0"/>
                              <w:marBottom w:val="0"/>
                              <w:divBdr>
                                <w:top w:val="none" w:sz="0" w:space="0" w:color="auto"/>
                                <w:left w:val="none" w:sz="0" w:space="0" w:color="auto"/>
                                <w:bottom w:val="none" w:sz="0" w:space="0" w:color="auto"/>
                                <w:right w:val="none" w:sz="0" w:space="0" w:color="auto"/>
                              </w:divBdr>
                              <w:divsChild>
                                <w:div w:id="5062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746359">
      <w:bodyDiv w:val="1"/>
      <w:marLeft w:val="0"/>
      <w:marRight w:val="0"/>
      <w:marTop w:val="0"/>
      <w:marBottom w:val="0"/>
      <w:divBdr>
        <w:top w:val="none" w:sz="0" w:space="0" w:color="auto"/>
        <w:left w:val="none" w:sz="0" w:space="0" w:color="auto"/>
        <w:bottom w:val="none" w:sz="0" w:space="0" w:color="auto"/>
        <w:right w:val="none" w:sz="0" w:space="0" w:color="auto"/>
      </w:divBdr>
      <w:divsChild>
        <w:div w:id="663438023">
          <w:marLeft w:val="0"/>
          <w:marRight w:val="0"/>
          <w:marTop w:val="0"/>
          <w:marBottom w:val="0"/>
          <w:divBdr>
            <w:top w:val="none" w:sz="0" w:space="0" w:color="auto"/>
            <w:left w:val="none" w:sz="0" w:space="0" w:color="auto"/>
            <w:bottom w:val="none" w:sz="0" w:space="0" w:color="auto"/>
            <w:right w:val="none" w:sz="0" w:space="0" w:color="auto"/>
          </w:divBdr>
          <w:divsChild>
            <w:div w:id="254753123">
              <w:marLeft w:val="0"/>
              <w:marRight w:val="0"/>
              <w:marTop w:val="0"/>
              <w:marBottom w:val="0"/>
              <w:divBdr>
                <w:top w:val="none" w:sz="0" w:space="0" w:color="auto"/>
                <w:left w:val="none" w:sz="0" w:space="0" w:color="auto"/>
                <w:bottom w:val="none" w:sz="0" w:space="0" w:color="auto"/>
                <w:right w:val="none" w:sz="0" w:space="0" w:color="auto"/>
              </w:divBdr>
              <w:divsChild>
                <w:div w:id="369303281">
                  <w:marLeft w:val="0"/>
                  <w:marRight w:val="0"/>
                  <w:marTop w:val="0"/>
                  <w:marBottom w:val="0"/>
                  <w:divBdr>
                    <w:top w:val="none" w:sz="0" w:space="0" w:color="auto"/>
                    <w:left w:val="none" w:sz="0" w:space="0" w:color="auto"/>
                    <w:bottom w:val="none" w:sz="0" w:space="0" w:color="auto"/>
                    <w:right w:val="none" w:sz="0" w:space="0" w:color="auto"/>
                  </w:divBdr>
                  <w:divsChild>
                    <w:div w:id="1305743935">
                      <w:marLeft w:val="0"/>
                      <w:marRight w:val="0"/>
                      <w:marTop w:val="0"/>
                      <w:marBottom w:val="0"/>
                      <w:divBdr>
                        <w:top w:val="none" w:sz="0" w:space="0" w:color="auto"/>
                        <w:left w:val="none" w:sz="0" w:space="0" w:color="auto"/>
                        <w:bottom w:val="none" w:sz="0" w:space="0" w:color="auto"/>
                        <w:right w:val="none" w:sz="0" w:space="0" w:color="auto"/>
                      </w:divBdr>
                      <w:divsChild>
                        <w:div w:id="857963327">
                          <w:marLeft w:val="0"/>
                          <w:marRight w:val="0"/>
                          <w:marTop w:val="0"/>
                          <w:marBottom w:val="0"/>
                          <w:divBdr>
                            <w:top w:val="none" w:sz="0" w:space="0" w:color="auto"/>
                            <w:left w:val="none" w:sz="0" w:space="0" w:color="auto"/>
                            <w:bottom w:val="none" w:sz="0" w:space="0" w:color="auto"/>
                            <w:right w:val="none" w:sz="0" w:space="0" w:color="auto"/>
                          </w:divBdr>
                          <w:divsChild>
                            <w:div w:id="1561939978">
                              <w:marLeft w:val="0"/>
                              <w:marRight w:val="0"/>
                              <w:marTop w:val="0"/>
                              <w:marBottom w:val="0"/>
                              <w:divBdr>
                                <w:top w:val="none" w:sz="0" w:space="0" w:color="auto"/>
                                <w:left w:val="none" w:sz="0" w:space="0" w:color="auto"/>
                                <w:bottom w:val="none" w:sz="0" w:space="0" w:color="auto"/>
                                <w:right w:val="none" w:sz="0" w:space="0" w:color="auto"/>
                              </w:divBdr>
                              <w:divsChild>
                                <w:div w:id="14010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073578">
      <w:bodyDiv w:val="1"/>
      <w:marLeft w:val="0"/>
      <w:marRight w:val="0"/>
      <w:marTop w:val="0"/>
      <w:marBottom w:val="0"/>
      <w:divBdr>
        <w:top w:val="none" w:sz="0" w:space="0" w:color="auto"/>
        <w:left w:val="none" w:sz="0" w:space="0" w:color="auto"/>
        <w:bottom w:val="none" w:sz="0" w:space="0" w:color="auto"/>
        <w:right w:val="none" w:sz="0" w:space="0" w:color="auto"/>
      </w:divBdr>
      <w:divsChild>
        <w:div w:id="1658922059">
          <w:marLeft w:val="0"/>
          <w:marRight w:val="0"/>
          <w:marTop w:val="0"/>
          <w:marBottom w:val="0"/>
          <w:divBdr>
            <w:top w:val="none" w:sz="0" w:space="0" w:color="auto"/>
            <w:left w:val="none" w:sz="0" w:space="0" w:color="auto"/>
            <w:bottom w:val="none" w:sz="0" w:space="0" w:color="auto"/>
            <w:right w:val="none" w:sz="0" w:space="0" w:color="auto"/>
          </w:divBdr>
          <w:divsChild>
            <w:div w:id="68237959">
              <w:marLeft w:val="0"/>
              <w:marRight w:val="0"/>
              <w:marTop w:val="0"/>
              <w:marBottom w:val="0"/>
              <w:divBdr>
                <w:top w:val="none" w:sz="0" w:space="0" w:color="auto"/>
                <w:left w:val="none" w:sz="0" w:space="0" w:color="auto"/>
                <w:bottom w:val="none" w:sz="0" w:space="0" w:color="auto"/>
                <w:right w:val="none" w:sz="0" w:space="0" w:color="auto"/>
              </w:divBdr>
              <w:divsChild>
                <w:div w:id="1717394495">
                  <w:marLeft w:val="0"/>
                  <w:marRight w:val="0"/>
                  <w:marTop w:val="0"/>
                  <w:marBottom w:val="0"/>
                  <w:divBdr>
                    <w:top w:val="none" w:sz="0" w:space="0" w:color="auto"/>
                    <w:left w:val="none" w:sz="0" w:space="0" w:color="auto"/>
                    <w:bottom w:val="none" w:sz="0" w:space="0" w:color="auto"/>
                    <w:right w:val="none" w:sz="0" w:space="0" w:color="auto"/>
                  </w:divBdr>
                  <w:divsChild>
                    <w:div w:id="554698728">
                      <w:marLeft w:val="0"/>
                      <w:marRight w:val="0"/>
                      <w:marTop w:val="0"/>
                      <w:marBottom w:val="0"/>
                      <w:divBdr>
                        <w:top w:val="none" w:sz="0" w:space="0" w:color="auto"/>
                        <w:left w:val="none" w:sz="0" w:space="0" w:color="auto"/>
                        <w:bottom w:val="none" w:sz="0" w:space="0" w:color="auto"/>
                        <w:right w:val="none" w:sz="0" w:space="0" w:color="auto"/>
                      </w:divBdr>
                      <w:divsChild>
                        <w:div w:id="1473670342">
                          <w:marLeft w:val="0"/>
                          <w:marRight w:val="0"/>
                          <w:marTop w:val="0"/>
                          <w:marBottom w:val="0"/>
                          <w:divBdr>
                            <w:top w:val="none" w:sz="0" w:space="0" w:color="auto"/>
                            <w:left w:val="none" w:sz="0" w:space="0" w:color="auto"/>
                            <w:bottom w:val="none" w:sz="0" w:space="0" w:color="auto"/>
                            <w:right w:val="none" w:sz="0" w:space="0" w:color="auto"/>
                          </w:divBdr>
                          <w:divsChild>
                            <w:div w:id="550457599">
                              <w:marLeft w:val="0"/>
                              <w:marRight w:val="0"/>
                              <w:marTop w:val="0"/>
                              <w:marBottom w:val="0"/>
                              <w:divBdr>
                                <w:top w:val="none" w:sz="0" w:space="0" w:color="auto"/>
                                <w:left w:val="none" w:sz="0" w:space="0" w:color="auto"/>
                                <w:bottom w:val="none" w:sz="0" w:space="0" w:color="auto"/>
                                <w:right w:val="none" w:sz="0" w:space="0" w:color="auto"/>
                              </w:divBdr>
                              <w:divsChild>
                                <w:div w:id="6932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69553">
      <w:bodyDiv w:val="1"/>
      <w:marLeft w:val="0"/>
      <w:marRight w:val="0"/>
      <w:marTop w:val="0"/>
      <w:marBottom w:val="0"/>
      <w:divBdr>
        <w:top w:val="none" w:sz="0" w:space="0" w:color="auto"/>
        <w:left w:val="none" w:sz="0" w:space="0" w:color="auto"/>
        <w:bottom w:val="none" w:sz="0" w:space="0" w:color="auto"/>
        <w:right w:val="none" w:sz="0" w:space="0" w:color="auto"/>
      </w:divBdr>
    </w:div>
    <w:div w:id="1797988373">
      <w:bodyDiv w:val="1"/>
      <w:marLeft w:val="0"/>
      <w:marRight w:val="0"/>
      <w:marTop w:val="0"/>
      <w:marBottom w:val="0"/>
      <w:divBdr>
        <w:top w:val="none" w:sz="0" w:space="0" w:color="auto"/>
        <w:left w:val="none" w:sz="0" w:space="0" w:color="auto"/>
        <w:bottom w:val="none" w:sz="0" w:space="0" w:color="auto"/>
        <w:right w:val="none" w:sz="0" w:space="0" w:color="auto"/>
      </w:divBdr>
      <w:divsChild>
        <w:div w:id="555701246">
          <w:marLeft w:val="0"/>
          <w:marRight w:val="0"/>
          <w:marTop w:val="0"/>
          <w:marBottom w:val="0"/>
          <w:divBdr>
            <w:top w:val="none" w:sz="0" w:space="0" w:color="auto"/>
            <w:left w:val="none" w:sz="0" w:space="0" w:color="auto"/>
            <w:bottom w:val="none" w:sz="0" w:space="0" w:color="auto"/>
            <w:right w:val="none" w:sz="0" w:space="0" w:color="auto"/>
          </w:divBdr>
          <w:divsChild>
            <w:div w:id="1247030733">
              <w:marLeft w:val="0"/>
              <w:marRight w:val="0"/>
              <w:marTop w:val="0"/>
              <w:marBottom w:val="0"/>
              <w:divBdr>
                <w:top w:val="none" w:sz="0" w:space="0" w:color="auto"/>
                <w:left w:val="none" w:sz="0" w:space="0" w:color="auto"/>
                <w:bottom w:val="none" w:sz="0" w:space="0" w:color="auto"/>
                <w:right w:val="none" w:sz="0" w:space="0" w:color="auto"/>
              </w:divBdr>
              <w:divsChild>
                <w:div w:id="768232602">
                  <w:marLeft w:val="0"/>
                  <w:marRight w:val="0"/>
                  <w:marTop w:val="0"/>
                  <w:marBottom w:val="0"/>
                  <w:divBdr>
                    <w:top w:val="none" w:sz="0" w:space="0" w:color="auto"/>
                    <w:left w:val="none" w:sz="0" w:space="0" w:color="auto"/>
                    <w:bottom w:val="none" w:sz="0" w:space="0" w:color="auto"/>
                    <w:right w:val="none" w:sz="0" w:space="0" w:color="auto"/>
                  </w:divBdr>
                  <w:divsChild>
                    <w:div w:id="1236548723">
                      <w:marLeft w:val="0"/>
                      <w:marRight w:val="0"/>
                      <w:marTop w:val="0"/>
                      <w:marBottom w:val="0"/>
                      <w:divBdr>
                        <w:top w:val="none" w:sz="0" w:space="0" w:color="auto"/>
                        <w:left w:val="none" w:sz="0" w:space="0" w:color="auto"/>
                        <w:bottom w:val="none" w:sz="0" w:space="0" w:color="auto"/>
                        <w:right w:val="none" w:sz="0" w:space="0" w:color="auto"/>
                      </w:divBdr>
                      <w:divsChild>
                        <w:div w:id="701856331">
                          <w:marLeft w:val="0"/>
                          <w:marRight w:val="0"/>
                          <w:marTop w:val="0"/>
                          <w:marBottom w:val="0"/>
                          <w:divBdr>
                            <w:top w:val="none" w:sz="0" w:space="0" w:color="auto"/>
                            <w:left w:val="none" w:sz="0" w:space="0" w:color="auto"/>
                            <w:bottom w:val="none" w:sz="0" w:space="0" w:color="auto"/>
                            <w:right w:val="none" w:sz="0" w:space="0" w:color="auto"/>
                          </w:divBdr>
                          <w:divsChild>
                            <w:div w:id="1315135973">
                              <w:marLeft w:val="0"/>
                              <w:marRight w:val="0"/>
                              <w:marTop w:val="0"/>
                              <w:marBottom w:val="0"/>
                              <w:divBdr>
                                <w:top w:val="none" w:sz="0" w:space="0" w:color="auto"/>
                                <w:left w:val="none" w:sz="0" w:space="0" w:color="auto"/>
                                <w:bottom w:val="none" w:sz="0" w:space="0" w:color="auto"/>
                                <w:right w:val="none" w:sz="0" w:space="0" w:color="auto"/>
                              </w:divBdr>
                              <w:divsChild>
                                <w:div w:id="2263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323090">
      <w:bodyDiv w:val="1"/>
      <w:marLeft w:val="0"/>
      <w:marRight w:val="0"/>
      <w:marTop w:val="0"/>
      <w:marBottom w:val="0"/>
      <w:divBdr>
        <w:top w:val="none" w:sz="0" w:space="0" w:color="auto"/>
        <w:left w:val="none" w:sz="0" w:space="0" w:color="auto"/>
        <w:bottom w:val="none" w:sz="0" w:space="0" w:color="auto"/>
        <w:right w:val="none" w:sz="0" w:space="0" w:color="auto"/>
      </w:divBdr>
    </w:div>
    <w:div w:id="1809858605">
      <w:bodyDiv w:val="1"/>
      <w:marLeft w:val="0"/>
      <w:marRight w:val="0"/>
      <w:marTop w:val="0"/>
      <w:marBottom w:val="0"/>
      <w:divBdr>
        <w:top w:val="none" w:sz="0" w:space="0" w:color="auto"/>
        <w:left w:val="none" w:sz="0" w:space="0" w:color="auto"/>
        <w:bottom w:val="none" w:sz="0" w:space="0" w:color="auto"/>
        <w:right w:val="none" w:sz="0" w:space="0" w:color="auto"/>
      </w:divBdr>
    </w:div>
    <w:div w:id="1834177832">
      <w:bodyDiv w:val="1"/>
      <w:marLeft w:val="0"/>
      <w:marRight w:val="0"/>
      <w:marTop w:val="0"/>
      <w:marBottom w:val="0"/>
      <w:divBdr>
        <w:top w:val="none" w:sz="0" w:space="0" w:color="auto"/>
        <w:left w:val="none" w:sz="0" w:space="0" w:color="auto"/>
        <w:bottom w:val="none" w:sz="0" w:space="0" w:color="auto"/>
        <w:right w:val="none" w:sz="0" w:space="0" w:color="auto"/>
      </w:divBdr>
    </w:div>
    <w:div w:id="1846046245">
      <w:bodyDiv w:val="1"/>
      <w:marLeft w:val="0"/>
      <w:marRight w:val="0"/>
      <w:marTop w:val="0"/>
      <w:marBottom w:val="0"/>
      <w:divBdr>
        <w:top w:val="none" w:sz="0" w:space="0" w:color="auto"/>
        <w:left w:val="none" w:sz="0" w:space="0" w:color="auto"/>
        <w:bottom w:val="none" w:sz="0" w:space="0" w:color="auto"/>
        <w:right w:val="none" w:sz="0" w:space="0" w:color="auto"/>
      </w:divBdr>
      <w:divsChild>
        <w:div w:id="346562748">
          <w:marLeft w:val="0"/>
          <w:marRight w:val="0"/>
          <w:marTop w:val="0"/>
          <w:marBottom w:val="0"/>
          <w:divBdr>
            <w:top w:val="none" w:sz="0" w:space="0" w:color="auto"/>
            <w:left w:val="none" w:sz="0" w:space="0" w:color="auto"/>
            <w:bottom w:val="none" w:sz="0" w:space="0" w:color="auto"/>
            <w:right w:val="none" w:sz="0" w:space="0" w:color="auto"/>
          </w:divBdr>
          <w:divsChild>
            <w:div w:id="165100135">
              <w:marLeft w:val="0"/>
              <w:marRight w:val="0"/>
              <w:marTop w:val="0"/>
              <w:marBottom w:val="0"/>
              <w:divBdr>
                <w:top w:val="none" w:sz="0" w:space="0" w:color="auto"/>
                <w:left w:val="none" w:sz="0" w:space="0" w:color="auto"/>
                <w:bottom w:val="none" w:sz="0" w:space="0" w:color="auto"/>
                <w:right w:val="none" w:sz="0" w:space="0" w:color="auto"/>
              </w:divBdr>
              <w:divsChild>
                <w:div w:id="1209996720">
                  <w:marLeft w:val="0"/>
                  <w:marRight w:val="0"/>
                  <w:marTop w:val="0"/>
                  <w:marBottom w:val="0"/>
                  <w:divBdr>
                    <w:top w:val="none" w:sz="0" w:space="0" w:color="auto"/>
                    <w:left w:val="none" w:sz="0" w:space="0" w:color="auto"/>
                    <w:bottom w:val="none" w:sz="0" w:space="0" w:color="auto"/>
                    <w:right w:val="none" w:sz="0" w:space="0" w:color="auto"/>
                  </w:divBdr>
                  <w:divsChild>
                    <w:div w:id="1286354192">
                      <w:marLeft w:val="0"/>
                      <w:marRight w:val="0"/>
                      <w:marTop w:val="0"/>
                      <w:marBottom w:val="0"/>
                      <w:divBdr>
                        <w:top w:val="none" w:sz="0" w:space="0" w:color="auto"/>
                        <w:left w:val="none" w:sz="0" w:space="0" w:color="auto"/>
                        <w:bottom w:val="none" w:sz="0" w:space="0" w:color="auto"/>
                        <w:right w:val="none" w:sz="0" w:space="0" w:color="auto"/>
                      </w:divBdr>
                      <w:divsChild>
                        <w:div w:id="1467821762">
                          <w:marLeft w:val="0"/>
                          <w:marRight w:val="0"/>
                          <w:marTop w:val="0"/>
                          <w:marBottom w:val="0"/>
                          <w:divBdr>
                            <w:top w:val="none" w:sz="0" w:space="0" w:color="auto"/>
                            <w:left w:val="none" w:sz="0" w:space="0" w:color="auto"/>
                            <w:bottom w:val="none" w:sz="0" w:space="0" w:color="auto"/>
                            <w:right w:val="none" w:sz="0" w:space="0" w:color="auto"/>
                          </w:divBdr>
                          <w:divsChild>
                            <w:div w:id="2073573002">
                              <w:marLeft w:val="0"/>
                              <w:marRight w:val="0"/>
                              <w:marTop w:val="0"/>
                              <w:marBottom w:val="0"/>
                              <w:divBdr>
                                <w:top w:val="none" w:sz="0" w:space="0" w:color="auto"/>
                                <w:left w:val="none" w:sz="0" w:space="0" w:color="auto"/>
                                <w:bottom w:val="none" w:sz="0" w:space="0" w:color="auto"/>
                                <w:right w:val="none" w:sz="0" w:space="0" w:color="auto"/>
                              </w:divBdr>
                              <w:divsChild>
                                <w:div w:id="2135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005322">
      <w:bodyDiv w:val="1"/>
      <w:marLeft w:val="0"/>
      <w:marRight w:val="0"/>
      <w:marTop w:val="0"/>
      <w:marBottom w:val="0"/>
      <w:divBdr>
        <w:top w:val="none" w:sz="0" w:space="0" w:color="auto"/>
        <w:left w:val="none" w:sz="0" w:space="0" w:color="auto"/>
        <w:bottom w:val="none" w:sz="0" w:space="0" w:color="auto"/>
        <w:right w:val="none" w:sz="0" w:space="0" w:color="auto"/>
      </w:divBdr>
    </w:div>
    <w:div w:id="1878081739">
      <w:bodyDiv w:val="1"/>
      <w:marLeft w:val="0"/>
      <w:marRight w:val="0"/>
      <w:marTop w:val="0"/>
      <w:marBottom w:val="0"/>
      <w:divBdr>
        <w:top w:val="none" w:sz="0" w:space="0" w:color="auto"/>
        <w:left w:val="none" w:sz="0" w:space="0" w:color="auto"/>
        <w:bottom w:val="none" w:sz="0" w:space="0" w:color="auto"/>
        <w:right w:val="none" w:sz="0" w:space="0" w:color="auto"/>
      </w:divBdr>
    </w:div>
    <w:div w:id="1884824140">
      <w:bodyDiv w:val="1"/>
      <w:marLeft w:val="0"/>
      <w:marRight w:val="0"/>
      <w:marTop w:val="0"/>
      <w:marBottom w:val="0"/>
      <w:divBdr>
        <w:top w:val="none" w:sz="0" w:space="0" w:color="auto"/>
        <w:left w:val="none" w:sz="0" w:space="0" w:color="auto"/>
        <w:bottom w:val="none" w:sz="0" w:space="0" w:color="auto"/>
        <w:right w:val="none" w:sz="0" w:space="0" w:color="auto"/>
      </w:divBdr>
      <w:divsChild>
        <w:div w:id="1630820901">
          <w:marLeft w:val="0"/>
          <w:marRight w:val="0"/>
          <w:marTop w:val="0"/>
          <w:marBottom w:val="0"/>
          <w:divBdr>
            <w:top w:val="none" w:sz="0" w:space="0" w:color="auto"/>
            <w:left w:val="none" w:sz="0" w:space="0" w:color="auto"/>
            <w:bottom w:val="none" w:sz="0" w:space="0" w:color="auto"/>
            <w:right w:val="none" w:sz="0" w:space="0" w:color="auto"/>
          </w:divBdr>
          <w:divsChild>
            <w:div w:id="1740008998">
              <w:marLeft w:val="0"/>
              <w:marRight w:val="0"/>
              <w:marTop w:val="0"/>
              <w:marBottom w:val="0"/>
              <w:divBdr>
                <w:top w:val="none" w:sz="0" w:space="0" w:color="auto"/>
                <w:left w:val="none" w:sz="0" w:space="0" w:color="auto"/>
                <w:bottom w:val="none" w:sz="0" w:space="0" w:color="auto"/>
                <w:right w:val="none" w:sz="0" w:space="0" w:color="auto"/>
              </w:divBdr>
              <w:divsChild>
                <w:div w:id="1222207208">
                  <w:marLeft w:val="0"/>
                  <w:marRight w:val="0"/>
                  <w:marTop w:val="0"/>
                  <w:marBottom w:val="0"/>
                  <w:divBdr>
                    <w:top w:val="none" w:sz="0" w:space="0" w:color="auto"/>
                    <w:left w:val="none" w:sz="0" w:space="0" w:color="auto"/>
                    <w:bottom w:val="none" w:sz="0" w:space="0" w:color="auto"/>
                    <w:right w:val="none" w:sz="0" w:space="0" w:color="auto"/>
                  </w:divBdr>
                  <w:divsChild>
                    <w:div w:id="1917128296">
                      <w:marLeft w:val="0"/>
                      <w:marRight w:val="0"/>
                      <w:marTop w:val="0"/>
                      <w:marBottom w:val="0"/>
                      <w:divBdr>
                        <w:top w:val="none" w:sz="0" w:space="0" w:color="auto"/>
                        <w:left w:val="none" w:sz="0" w:space="0" w:color="auto"/>
                        <w:bottom w:val="none" w:sz="0" w:space="0" w:color="auto"/>
                        <w:right w:val="none" w:sz="0" w:space="0" w:color="auto"/>
                      </w:divBdr>
                      <w:divsChild>
                        <w:div w:id="636107469">
                          <w:marLeft w:val="0"/>
                          <w:marRight w:val="0"/>
                          <w:marTop w:val="0"/>
                          <w:marBottom w:val="0"/>
                          <w:divBdr>
                            <w:top w:val="none" w:sz="0" w:space="0" w:color="auto"/>
                            <w:left w:val="none" w:sz="0" w:space="0" w:color="auto"/>
                            <w:bottom w:val="none" w:sz="0" w:space="0" w:color="auto"/>
                            <w:right w:val="none" w:sz="0" w:space="0" w:color="auto"/>
                          </w:divBdr>
                          <w:divsChild>
                            <w:div w:id="1363748741">
                              <w:marLeft w:val="0"/>
                              <w:marRight w:val="0"/>
                              <w:marTop w:val="0"/>
                              <w:marBottom w:val="0"/>
                              <w:divBdr>
                                <w:top w:val="none" w:sz="0" w:space="0" w:color="auto"/>
                                <w:left w:val="none" w:sz="0" w:space="0" w:color="auto"/>
                                <w:bottom w:val="none" w:sz="0" w:space="0" w:color="auto"/>
                                <w:right w:val="none" w:sz="0" w:space="0" w:color="auto"/>
                              </w:divBdr>
                              <w:divsChild>
                                <w:div w:id="850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41710">
      <w:bodyDiv w:val="1"/>
      <w:marLeft w:val="0"/>
      <w:marRight w:val="0"/>
      <w:marTop w:val="0"/>
      <w:marBottom w:val="0"/>
      <w:divBdr>
        <w:top w:val="none" w:sz="0" w:space="0" w:color="auto"/>
        <w:left w:val="none" w:sz="0" w:space="0" w:color="auto"/>
        <w:bottom w:val="none" w:sz="0" w:space="0" w:color="auto"/>
        <w:right w:val="none" w:sz="0" w:space="0" w:color="auto"/>
      </w:divBdr>
    </w:div>
    <w:div w:id="1900550320">
      <w:bodyDiv w:val="1"/>
      <w:marLeft w:val="0"/>
      <w:marRight w:val="0"/>
      <w:marTop w:val="0"/>
      <w:marBottom w:val="0"/>
      <w:divBdr>
        <w:top w:val="none" w:sz="0" w:space="0" w:color="auto"/>
        <w:left w:val="none" w:sz="0" w:space="0" w:color="auto"/>
        <w:bottom w:val="none" w:sz="0" w:space="0" w:color="auto"/>
        <w:right w:val="none" w:sz="0" w:space="0" w:color="auto"/>
      </w:divBdr>
    </w:div>
    <w:div w:id="1901944161">
      <w:bodyDiv w:val="1"/>
      <w:marLeft w:val="0"/>
      <w:marRight w:val="0"/>
      <w:marTop w:val="0"/>
      <w:marBottom w:val="0"/>
      <w:divBdr>
        <w:top w:val="none" w:sz="0" w:space="0" w:color="auto"/>
        <w:left w:val="none" w:sz="0" w:space="0" w:color="auto"/>
        <w:bottom w:val="none" w:sz="0" w:space="0" w:color="auto"/>
        <w:right w:val="none" w:sz="0" w:space="0" w:color="auto"/>
      </w:divBdr>
    </w:div>
    <w:div w:id="1910263922">
      <w:bodyDiv w:val="1"/>
      <w:marLeft w:val="0"/>
      <w:marRight w:val="0"/>
      <w:marTop w:val="0"/>
      <w:marBottom w:val="0"/>
      <w:divBdr>
        <w:top w:val="none" w:sz="0" w:space="0" w:color="auto"/>
        <w:left w:val="none" w:sz="0" w:space="0" w:color="auto"/>
        <w:bottom w:val="none" w:sz="0" w:space="0" w:color="auto"/>
        <w:right w:val="none" w:sz="0" w:space="0" w:color="auto"/>
      </w:divBdr>
    </w:div>
    <w:div w:id="1918048876">
      <w:bodyDiv w:val="1"/>
      <w:marLeft w:val="0"/>
      <w:marRight w:val="0"/>
      <w:marTop w:val="0"/>
      <w:marBottom w:val="0"/>
      <w:divBdr>
        <w:top w:val="none" w:sz="0" w:space="0" w:color="auto"/>
        <w:left w:val="none" w:sz="0" w:space="0" w:color="auto"/>
        <w:bottom w:val="none" w:sz="0" w:space="0" w:color="auto"/>
        <w:right w:val="none" w:sz="0" w:space="0" w:color="auto"/>
      </w:divBdr>
    </w:div>
    <w:div w:id="1923835515">
      <w:bodyDiv w:val="1"/>
      <w:marLeft w:val="0"/>
      <w:marRight w:val="0"/>
      <w:marTop w:val="0"/>
      <w:marBottom w:val="0"/>
      <w:divBdr>
        <w:top w:val="none" w:sz="0" w:space="0" w:color="auto"/>
        <w:left w:val="none" w:sz="0" w:space="0" w:color="auto"/>
        <w:bottom w:val="none" w:sz="0" w:space="0" w:color="auto"/>
        <w:right w:val="none" w:sz="0" w:space="0" w:color="auto"/>
      </w:divBdr>
    </w:div>
    <w:div w:id="1924099373">
      <w:bodyDiv w:val="1"/>
      <w:marLeft w:val="0"/>
      <w:marRight w:val="0"/>
      <w:marTop w:val="0"/>
      <w:marBottom w:val="0"/>
      <w:divBdr>
        <w:top w:val="none" w:sz="0" w:space="0" w:color="auto"/>
        <w:left w:val="none" w:sz="0" w:space="0" w:color="auto"/>
        <w:bottom w:val="none" w:sz="0" w:space="0" w:color="auto"/>
        <w:right w:val="none" w:sz="0" w:space="0" w:color="auto"/>
      </w:divBdr>
    </w:div>
    <w:div w:id="1927498093">
      <w:bodyDiv w:val="1"/>
      <w:marLeft w:val="0"/>
      <w:marRight w:val="0"/>
      <w:marTop w:val="0"/>
      <w:marBottom w:val="0"/>
      <w:divBdr>
        <w:top w:val="none" w:sz="0" w:space="0" w:color="auto"/>
        <w:left w:val="none" w:sz="0" w:space="0" w:color="auto"/>
        <w:bottom w:val="none" w:sz="0" w:space="0" w:color="auto"/>
        <w:right w:val="none" w:sz="0" w:space="0" w:color="auto"/>
      </w:divBdr>
      <w:divsChild>
        <w:div w:id="1084493651">
          <w:marLeft w:val="0"/>
          <w:marRight w:val="0"/>
          <w:marTop w:val="0"/>
          <w:marBottom w:val="0"/>
          <w:divBdr>
            <w:top w:val="none" w:sz="0" w:space="0" w:color="auto"/>
            <w:left w:val="none" w:sz="0" w:space="0" w:color="auto"/>
            <w:bottom w:val="none" w:sz="0" w:space="0" w:color="auto"/>
            <w:right w:val="none" w:sz="0" w:space="0" w:color="auto"/>
          </w:divBdr>
          <w:divsChild>
            <w:div w:id="1953244891">
              <w:marLeft w:val="0"/>
              <w:marRight w:val="0"/>
              <w:marTop w:val="0"/>
              <w:marBottom w:val="0"/>
              <w:divBdr>
                <w:top w:val="none" w:sz="0" w:space="0" w:color="auto"/>
                <w:left w:val="none" w:sz="0" w:space="0" w:color="auto"/>
                <w:bottom w:val="none" w:sz="0" w:space="0" w:color="auto"/>
                <w:right w:val="none" w:sz="0" w:space="0" w:color="auto"/>
              </w:divBdr>
              <w:divsChild>
                <w:div w:id="868564883">
                  <w:marLeft w:val="0"/>
                  <w:marRight w:val="0"/>
                  <w:marTop w:val="0"/>
                  <w:marBottom w:val="0"/>
                  <w:divBdr>
                    <w:top w:val="none" w:sz="0" w:space="0" w:color="auto"/>
                    <w:left w:val="none" w:sz="0" w:space="0" w:color="auto"/>
                    <w:bottom w:val="none" w:sz="0" w:space="0" w:color="auto"/>
                    <w:right w:val="none" w:sz="0" w:space="0" w:color="auto"/>
                  </w:divBdr>
                  <w:divsChild>
                    <w:div w:id="2115510556">
                      <w:marLeft w:val="0"/>
                      <w:marRight w:val="0"/>
                      <w:marTop w:val="0"/>
                      <w:marBottom w:val="0"/>
                      <w:divBdr>
                        <w:top w:val="none" w:sz="0" w:space="0" w:color="auto"/>
                        <w:left w:val="none" w:sz="0" w:space="0" w:color="auto"/>
                        <w:bottom w:val="none" w:sz="0" w:space="0" w:color="auto"/>
                        <w:right w:val="none" w:sz="0" w:space="0" w:color="auto"/>
                      </w:divBdr>
                      <w:divsChild>
                        <w:div w:id="337469176">
                          <w:marLeft w:val="0"/>
                          <w:marRight w:val="0"/>
                          <w:marTop w:val="0"/>
                          <w:marBottom w:val="0"/>
                          <w:divBdr>
                            <w:top w:val="none" w:sz="0" w:space="0" w:color="auto"/>
                            <w:left w:val="none" w:sz="0" w:space="0" w:color="auto"/>
                            <w:bottom w:val="none" w:sz="0" w:space="0" w:color="auto"/>
                            <w:right w:val="none" w:sz="0" w:space="0" w:color="auto"/>
                          </w:divBdr>
                          <w:divsChild>
                            <w:div w:id="1500581409">
                              <w:marLeft w:val="0"/>
                              <w:marRight w:val="0"/>
                              <w:marTop w:val="0"/>
                              <w:marBottom w:val="0"/>
                              <w:divBdr>
                                <w:top w:val="none" w:sz="0" w:space="0" w:color="auto"/>
                                <w:left w:val="none" w:sz="0" w:space="0" w:color="auto"/>
                                <w:bottom w:val="none" w:sz="0" w:space="0" w:color="auto"/>
                                <w:right w:val="none" w:sz="0" w:space="0" w:color="auto"/>
                              </w:divBdr>
                              <w:divsChild>
                                <w:div w:id="15107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623645">
      <w:bodyDiv w:val="1"/>
      <w:marLeft w:val="0"/>
      <w:marRight w:val="0"/>
      <w:marTop w:val="0"/>
      <w:marBottom w:val="0"/>
      <w:divBdr>
        <w:top w:val="none" w:sz="0" w:space="0" w:color="auto"/>
        <w:left w:val="none" w:sz="0" w:space="0" w:color="auto"/>
        <w:bottom w:val="none" w:sz="0" w:space="0" w:color="auto"/>
        <w:right w:val="none" w:sz="0" w:space="0" w:color="auto"/>
      </w:divBdr>
    </w:div>
    <w:div w:id="1944804065">
      <w:bodyDiv w:val="1"/>
      <w:marLeft w:val="0"/>
      <w:marRight w:val="0"/>
      <w:marTop w:val="0"/>
      <w:marBottom w:val="0"/>
      <w:divBdr>
        <w:top w:val="none" w:sz="0" w:space="0" w:color="auto"/>
        <w:left w:val="none" w:sz="0" w:space="0" w:color="auto"/>
        <w:bottom w:val="none" w:sz="0" w:space="0" w:color="auto"/>
        <w:right w:val="none" w:sz="0" w:space="0" w:color="auto"/>
      </w:divBdr>
    </w:div>
    <w:div w:id="1945796183">
      <w:bodyDiv w:val="1"/>
      <w:marLeft w:val="0"/>
      <w:marRight w:val="0"/>
      <w:marTop w:val="0"/>
      <w:marBottom w:val="0"/>
      <w:divBdr>
        <w:top w:val="none" w:sz="0" w:space="0" w:color="auto"/>
        <w:left w:val="none" w:sz="0" w:space="0" w:color="auto"/>
        <w:bottom w:val="none" w:sz="0" w:space="0" w:color="auto"/>
        <w:right w:val="none" w:sz="0" w:space="0" w:color="auto"/>
      </w:divBdr>
    </w:div>
    <w:div w:id="1961960883">
      <w:bodyDiv w:val="1"/>
      <w:marLeft w:val="0"/>
      <w:marRight w:val="0"/>
      <w:marTop w:val="0"/>
      <w:marBottom w:val="0"/>
      <w:divBdr>
        <w:top w:val="none" w:sz="0" w:space="0" w:color="auto"/>
        <w:left w:val="none" w:sz="0" w:space="0" w:color="auto"/>
        <w:bottom w:val="none" w:sz="0" w:space="0" w:color="auto"/>
        <w:right w:val="none" w:sz="0" w:space="0" w:color="auto"/>
      </w:divBdr>
      <w:divsChild>
        <w:div w:id="96028516">
          <w:marLeft w:val="0"/>
          <w:marRight w:val="0"/>
          <w:marTop w:val="0"/>
          <w:marBottom w:val="0"/>
          <w:divBdr>
            <w:top w:val="none" w:sz="0" w:space="0" w:color="auto"/>
            <w:left w:val="none" w:sz="0" w:space="0" w:color="auto"/>
            <w:bottom w:val="none" w:sz="0" w:space="0" w:color="auto"/>
            <w:right w:val="none" w:sz="0" w:space="0" w:color="auto"/>
          </w:divBdr>
          <w:divsChild>
            <w:div w:id="487670559">
              <w:marLeft w:val="0"/>
              <w:marRight w:val="0"/>
              <w:marTop w:val="0"/>
              <w:marBottom w:val="0"/>
              <w:divBdr>
                <w:top w:val="none" w:sz="0" w:space="0" w:color="auto"/>
                <w:left w:val="none" w:sz="0" w:space="0" w:color="auto"/>
                <w:bottom w:val="none" w:sz="0" w:space="0" w:color="auto"/>
                <w:right w:val="none" w:sz="0" w:space="0" w:color="auto"/>
              </w:divBdr>
              <w:divsChild>
                <w:div w:id="1979189753">
                  <w:marLeft w:val="0"/>
                  <w:marRight w:val="0"/>
                  <w:marTop w:val="0"/>
                  <w:marBottom w:val="0"/>
                  <w:divBdr>
                    <w:top w:val="none" w:sz="0" w:space="0" w:color="auto"/>
                    <w:left w:val="none" w:sz="0" w:space="0" w:color="auto"/>
                    <w:bottom w:val="none" w:sz="0" w:space="0" w:color="auto"/>
                    <w:right w:val="none" w:sz="0" w:space="0" w:color="auto"/>
                  </w:divBdr>
                  <w:divsChild>
                    <w:div w:id="8457920">
                      <w:marLeft w:val="0"/>
                      <w:marRight w:val="0"/>
                      <w:marTop w:val="0"/>
                      <w:marBottom w:val="0"/>
                      <w:divBdr>
                        <w:top w:val="none" w:sz="0" w:space="0" w:color="auto"/>
                        <w:left w:val="none" w:sz="0" w:space="0" w:color="auto"/>
                        <w:bottom w:val="none" w:sz="0" w:space="0" w:color="auto"/>
                        <w:right w:val="none" w:sz="0" w:space="0" w:color="auto"/>
                      </w:divBdr>
                      <w:divsChild>
                        <w:div w:id="456070679">
                          <w:marLeft w:val="0"/>
                          <w:marRight w:val="0"/>
                          <w:marTop w:val="0"/>
                          <w:marBottom w:val="0"/>
                          <w:divBdr>
                            <w:top w:val="none" w:sz="0" w:space="0" w:color="auto"/>
                            <w:left w:val="none" w:sz="0" w:space="0" w:color="auto"/>
                            <w:bottom w:val="none" w:sz="0" w:space="0" w:color="auto"/>
                            <w:right w:val="none" w:sz="0" w:space="0" w:color="auto"/>
                          </w:divBdr>
                          <w:divsChild>
                            <w:div w:id="2067334058">
                              <w:marLeft w:val="0"/>
                              <w:marRight w:val="0"/>
                              <w:marTop w:val="0"/>
                              <w:marBottom w:val="0"/>
                              <w:divBdr>
                                <w:top w:val="none" w:sz="0" w:space="0" w:color="auto"/>
                                <w:left w:val="none" w:sz="0" w:space="0" w:color="auto"/>
                                <w:bottom w:val="none" w:sz="0" w:space="0" w:color="auto"/>
                                <w:right w:val="none" w:sz="0" w:space="0" w:color="auto"/>
                              </w:divBdr>
                              <w:divsChild>
                                <w:div w:id="16596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814226">
      <w:bodyDiv w:val="1"/>
      <w:marLeft w:val="0"/>
      <w:marRight w:val="0"/>
      <w:marTop w:val="0"/>
      <w:marBottom w:val="0"/>
      <w:divBdr>
        <w:top w:val="none" w:sz="0" w:space="0" w:color="auto"/>
        <w:left w:val="none" w:sz="0" w:space="0" w:color="auto"/>
        <w:bottom w:val="none" w:sz="0" w:space="0" w:color="auto"/>
        <w:right w:val="none" w:sz="0" w:space="0" w:color="auto"/>
      </w:divBdr>
    </w:div>
    <w:div w:id="1976790958">
      <w:bodyDiv w:val="1"/>
      <w:marLeft w:val="0"/>
      <w:marRight w:val="0"/>
      <w:marTop w:val="0"/>
      <w:marBottom w:val="0"/>
      <w:divBdr>
        <w:top w:val="none" w:sz="0" w:space="0" w:color="auto"/>
        <w:left w:val="none" w:sz="0" w:space="0" w:color="auto"/>
        <w:bottom w:val="none" w:sz="0" w:space="0" w:color="auto"/>
        <w:right w:val="none" w:sz="0" w:space="0" w:color="auto"/>
      </w:divBdr>
    </w:div>
    <w:div w:id="1982608870">
      <w:bodyDiv w:val="1"/>
      <w:marLeft w:val="0"/>
      <w:marRight w:val="0"/>
      <w:marTop w:val="0"/>
      <w:marBottom w:val="0"/>
      <w:divBdr>
        <w:top w:val="none" w:sz="0" w:space="0" w:color="auto"/>
        <w:left w:val="none" w:sz="0" w:space="0" w:color="auto"/>
        <w:bottom w:val="none" w:sz="0" w:space="0" w:color="auto"/>
        <w:right w:val="none" w:sz="0" w:space="0" w:color="auto"/>
      </w:divBdr>
      <w:divsChild>
        <w:div w:id="727385281">
          <w:marLeft w:val="0"/>
          <w:marRight w:val="0"/>
          <w:marTop w:val="0"/>
          <w:marBottom w:val="0"/>
          <w:divBdr>
            <w:top w:val="none" w:sz="0" w:space="0" w:color="auto"/>
            <w:left w:val="none" w:sz="0" w:space="0" w:color="auto"/>
            <w:bottom w:val="none" w:sz="0" w:space="0" w:color="auto"/>
            <w:right w:val="none" w:sz="0" w:space="0" w:color="auto"/>
          </w:divBdr>
          <w:divsChild>
            <w:div w:id="458688620">
              <w:marLeft w:val="0"/>
              <w:marRight w:val="0"/>
              <w:marTop w:val="0"/>
              <w:marBottom w:val="0"/>
              <w:divBdr>
                <w:top w:val="none" w:sz="0" w:space="0" w:color="auto"/>
                <w:left w:val="none" w:sz="0" w:space="0" w:color="auto"/>
                <w:bottom w:val="none" w:sz="0" w:space="0" w:color="auto"/>
                <w:right w:val="none" w:sz="0" w:space="0" w:color="auto"/>
              </w:divBdr>
              <w:divsChild>
                <w:div w:id="1771461636">
                  <w:marLeft w:val="0"/>
                  <w:marRight w:val="0"/>
                  <w:marTop w:val="0"/>
                  <w:marBottom w:val="0"/>
                  <w:divBdr>
                    <w:top w:val="none" w:sz="0" w:space="0" w:color="auto"/>
                    <w:left w:val="none" w:sz="0" w:space="0" w:color="auto"/>
                    <w:bottom w:val="none" w:sz="0" w:space="0" w:color="auto"/>
                    <w:right w:val="none" w:sz="0" w:space="0" w:color="auto"/>
                  </w:divBdr>
                  <w:divsChild>
                    <w:div w:id="1388257668">
                      <w:marLeft w:val="0"/>
                      <w:marRight w:val="0"/>
                      <w:marTop w:val="0"/>
                      <w:marBottom w:val="0"/>
                      <w:divBdr>
                        <w:top w:val="none" w:sz="0" w:space="0" w:color="auto"/>
                        <w:left w:val="none" w:sz="0" w:space="0" w:color="auto"/>
                        <w:bottom w:val="none" w:sz="0" w:space="0" w:color="auto"/>
                        <w:right w:val="none" w:sz="0" w:space="0" w:color="auto"/>
                      </w:divBdr>
                      <w:divsChild>
                        <w:div w:id="600915094">
                          <w:marLeft w:val="0"/>
                          <w:marRight w:val="0"/>
                          <w:marTop w:val="0"/>
                          <w:marBottom w:val="0"/>
                          <w:divBdr>
                            <w:top w:val="none" w:sz="0" w:space="0" w:color="auto"/>
                            <w:left w:val="none" w:sz="0" w:space="0" w:color="auto"/>
                            <w:bottom w:val="none" w:sz="0" w:space="0" w:color="auto"/>
                            <w:right w:val="none" w:sz="0" w:space="0" w:color="auto"/>
                          </w:divBdr>
                          <w:divsChild>
                            <w:div w:id="1584100691">
                              <w:marLeft w:val="0"/>
                              <w:marRight w:val="0"/>
                              <w:marTop w:val="0"/>
                              <w:marBottom w:val="0"/>
                              <w:divBdr>
                                <w:top w:val="none" w:sz="0" w:space="0" w:color="auto"/>
                                <w:left w:val="none" w:sz="0" w:space="0" w:color="auto"/>
                                <w:bottom w:val="none" w:sz="0" w:space="0" w:color="auto"/>
                                <w:right w:val="none" w:sz="0" w:space="0" w:color="auto"/>
                              </w:divBdr>
                              <w:divsChild>
                                <w:div w:id="20033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576405">
      <w:bodyDiv w:val="1"/>
      <w:marLeft w:val="0"/>
      <w:marRight w:val="0"/>
      <w:marTop w:val="0"/>
      <w:marBottom w:val="0"/>
      <w:divBdr>
        <w:top w:val="none" w:sz="0" w:space="0" w:color="auto"/>
        <w:left w:val="none" w:sz="0" w:space="0" w:color="auto"/>
        <w:bottom w:val="none" w:sz="0" w:space="0" w:color="auto"/>
        <w:right w:val="none" w:sz="0" w:space="0" w:color="auto"/>
      </w:divBdr>
      <w:divsChild>
        <w:div w:id="1883133988">
          <w:marLeft w:val="0"/>
          <w:marRight w:val="0"/>
          <w:marTop w:val="0"/>
          <w:marBottom w:val="0"/>
          <w:divBdr>
            <w:top w:val="none" w:sz="0" w:space="0" w:color="auto"/>
            <w:left w:val="none" w:sz="0" w:space="0" w:color="auto"/>
            <w:bottom w:val="none" w:sz="0" w:space="0" w:color="auto"/>
            <w:right w:val="none" w:sz="0" w:space="0" w:color="auto"/>
          </w:divBdr>
          <w:divsChild>
            <w:div w:id="956982762">
              <w:marLeft w:val="0"/>
              <w:marRight w:val="0"/>
              <w:marTop w:val="0"/>
              <w:marBottom w:val="0"/>
              <w:divBdr>
                <w:top w:val="none" w:sz="0" w:space="0" w:color="auto"/>
                <w:left w:val="none" w:sz="0" w:space="0" w:color="auto"/>
                <w:bottom w:val="none" w:sz="0" w:space="0" w:color="auto"/>
                <w:right w:val="none" w:sz="0" w:space="0" w:color="auto"/>
              </w:divBdr>
              <w:divsChild>
                <w:div w:id="654719955">
                  <w:marLeft w:val="0"/>
                  <w:marRight w:val="0"/>
                  <w:marTop w:val="0"/>
                  <w:marBottom w:val="0"/>
                  <w:divBdr>
                    <w:top w:val="none" w:sz="0" w:space="0" w:color="auto"/>
                    <w:left w:val="none" w:sz="0" w:space="0" w:color="auto"/>
                    <w:bottom w:val="none" w:sz="0" w:space="0" w:color="auto"/>
                    <w:right w:val="none" w:sz="0" w:space="0" w:color="auto"/>
                  </w:divBdr>
                  <w:divsChild>
                    <w:div w:id="1891840571">
                      <w:marLeft w:val="0"/>
                      <w:marRight w:val="0"/>
                      <w:marTop w:val="0"/>
                      <w:marBottom w:val="0"/>
                      <w:divBdr>
                        <w:top w:val="none" w:sz="0" w:space="0" w:color="auto"/>
                        <w:left w:val="none" w:sz="0" w:space="0" w:color="auto"/>
                        <w:bottom w:val="none" w:sz="0" w:space="0" w:color="auto"/>
                        <w:right w:val="none" w:sz="0" w:space="0" w:color="auto"/>
                      </w:divBdr>
                      <w:divsChild>
                        <w:div w:id="693118962">
                          <w:marLeft w:val="0"/>
                          <w:marRight w:val="0"/>
                          <w:marTop w:val="0"/>
                          <w:marBottom w:val="0"/>
                          <w:divBdr>
                            <w:top w:val="none" w:sz="0" w:space="0" w:color="auto"/>
                            <w:left w:val="none" w:sz="0" w:space="0" w:color="auto"/>
                            <w:bottom w:val="none" w:sz="0" w:space="0" w:color="auto"/>
                            <w:right w:val="none" w:sz="0" w:space="0" w:color="auto"/>
                          </w:divBdr>
                          <w:divsChild>
                            <w:div w:id="1371342963">
                              <w:marLeft w:val="0"/>
                              <w:marRight w:val="0"/>
                              <w:marTop w:val="0"/>
                              <w:marBottom w:val="0"/>
                              <w:divBdr>
                                <w:top w:val="none" w:sz="0" w:space="0" w:color="auto"/>
                                <w:left w:val="none" w:sz="0" w:space="0" w:color="auto"/>
                                <w:bottom w:val="none" w:sz="0" w:space="0" w:color="auto"/>
                                <w:right w:val="none" w:sz="0" w:space="0" w:color="auto"/>
                              </w:divBdr>
                              <w:divsChild>
                                <w:div w:id="19453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13870">
      <w:bodyDiv w:val="1"/>
      <w:marLeft w:val="0"/>
      <w:marRight w:val="0"/>
      <w:marTop w:val="0"/>
      <w:marBottom w:val="0"/>
      <w:divBdr>
        <w:top w:val="none" w:sz="0" w:space="0" w:color="auto"/>
        <w:left w:val="none" w:sz="0" w:space="0" w:color="auto"/>
        <w:bottom w:val="none" w:sz="0" w:space="0" w:color="auto"/>
        <w:right w:val="none" w:sz="0" w:space="0" w:color="auto"/>
      </w:divBdr>
      <w:divsChild>
        <w:div w:id="1003120410">
          <w:marLeft w:val="0"/>
          <w:marRight w:val="0"/>
          <w:marTop w:val="0"/>
          <w:marBottom w:val="0"/>
          <w:divBdr>
            <w:top w:val="none" w:sz="0" w:space="0" w:color="auto"/>
            <w:left w:val="none" w:sz="0" w:space="0" w:color="auto"/>
            <w:bottom w:val="none" w:sz="0" w:space="0" w:color="auto"/>
            <w:right w:val="none" w:sz="0" w:space="0" w:color="auto"/>
          </w:divBdr>
          <w:divsChild>
            <w:div w:id="920337627">
              <w:marLeft w:val="0"/>
              <w:marRight w:val="0"/>
              <w:marTop w:val="0"/>
              <w:marBottom w:val="0"/>
              <w:divBdr>
                <w:top w:val="none" w:sz="0" w:space="0" w:color="auto"/>
                <w:left w:val="none" w:sz="0" w:space="0" w:color="auto"/>
                <w:bottom w:val="none" w:sz="0" w:space="0" w:color="auto"/>
                <w:right w:val="none" w:sz="0" w:space="0" w:color="auto"/>
              </w:divBdr>
              <w:divsChild>
                <w:div w:id="2076199699">
                  <w:marLeft w:val="0"/>
                  <w:marRight w:val="0"/>
                  <w:marTop w:val="0"/>
                  <w:marBottom w:val="0"/>
                  <w:divBdr>
                    <w:top w:val="none" w:sz="0" w:space="0" w:color="auto"/>
                    <w:left w:val="none" w:sz="0" w:space="0" w:color="auto"/>
                    <w:bottom w:val="none" w:sz="0" w:space="0" w:color="auto"/>
                    <w:right w:val="none" w:sz="0" w:space="0" w:color="auto"/>
                  </w:divBdr>
                  <w:divsChild>
                    <w:div w:id="2054963531">
                      <w:marLeft w:val="0"/>
                      <w:marRight w:val="0"/>
                      <w:marTop w:val="0"/>
                      <w:marBottom w:val="0"/>
                      <w:divBdr>
                        <w:top w:val="none" w:sz="0" w:space="0" w:color="auto"/>
                        <w:left w:val="none" w:sz="0" w:space="0" w:color="auto"/>
                        <w:bottom w:val="none" w:sz="0" w:space="0" w:color="auto"/>
                        <w:right w:val="none" w:sz="0" w:space="0" w:color="auto"/>
                      </w:divBdr>
                      <w:divsChild>
                        <w:div w:id="445389819">
                          <w:marLeft w:val="0"/>
                          <w:marRight w:val="0"/>
                          <w:marTop w:val="0"/>
                          <w:marBottom w:val="0"/>
                          <w:divBdr>
                            <w:top w:val="none" w:sz="0" w:space="0" w:color="auto"/>
                            <w:left w:val="none" w:sz="0" w:space="0" w:color="auto"/>
                            <w:bottom w:val="none" w:sz="0" w:space="0" w:color="auto"/>
                            <w:right w:val="none" w:sz="0" w:space="0" w:color="auto"/>
                          </w:divBdr>
                          <w:divsChild>
                            <w:div w:id="1815367489">
                              <w:marLeft w:val="0"/>
                              <w:marRight w:val="0"/>
                              <w:marTop w:val="0"/>
                              <w:marBottom w:val="0"/>
                              <w:divBdr>
                                <w:top w:val="none" w:sz="0" w:space="0" w:color="auto"/>
                                <w:left w:val="none" w:sz="0" w:space="0" w:color="auto"/>
                                <w:bottom w:val="none" w:sz="0" w:space="0" w:color="auto"/>
                                <w:right w:val="none" w:sz="0" w:space="0" w:color="auto"/>
                              </w:divBdr>
                              <w:divsChild>
                                <w:div w:id="723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759213">
      <w:bodyDiv w:val="1"/>
      <w:marLeft w:val="0"/>
      <w:marRight w:val="0"/>
      <w:marTop w:val="0"/>
      <w:marBottom w:val="0"/>
      <w:divBdr>
        <w:top w:val="none" w:sz="0" w:space="0" w:color="auto"/>
        <w:left w:val="none" w:sz="0" w:space="0" w:color="auto"/>
        <w:bottom w:val="none" w:sz="0" w:space="0" w:color="auto"/>
        <w:right w:val="none" w:sz="0" w:space="0" w:color="auto"/>
      </w:divBdr>
      <w:divsChild>
        <w:div w:id="1546871117">
          <w:marLeft w:val="0"/>
          <w:marRight w:val="0"/>
          <w:marTop w:val="0"/>
          <w:marBottom w:val="0"/>
          <w:divBdr>
            <w:top w:val="none" w:sz="0" w:space="0" w:color="auto"/>
            <w:left w:val="none" w:sz="0" w:space="0" w:color="auto"/>
            <w:bottom w:val="none" w:sz="0" w:space="0" w:color="auto"/>
            <w:right w:val="none" w:sz="0" w:space="0" w:color="auto"/>
          </w:divBdr>
          <w:divsChild>
            <w:div w:id="336268675">
              <w:marLeft w:val="0"/>
              <w:marRight w:val="0"/>
              <w:marTop w:val="0"/>
              <w:marBottom w:val="0"/>
              <w:divBdr>
                <w:top w:val="none" w:sz="0" w:space="0" w:color="auto"/>
                <w:left w:val="none" w:sz="0" w:space="0" w:color="auto"/>
                <w:bottom w:val="none" w:sz="0" w:space="0" w:color="auto"/>
                <w:right w:val="none" w:sz="0" w:space="0" w:color="auto"/>
              </w:divBdr>
              <w:divsChild>
                <w:div w:id="330110664">
                  <w:marLeft w:val="0"/>
                  <w:marRight w:val="0"/>
                  <w:marTop w:val="0"/>
                  <w:marBottom w:val="0"/>
                  <w:divBdr>
                    <w:top w:val="none" w:sz="0" w:space="0" w:color="auto"/>
                    <w:left w:val="none" w:sz="0" w:space="0" w:color="auto"/>
                    <w:bottom w:val="none" w:sz="0" w:space="0" w:color="auto"/>
                    <w:right w:val="none" w:sz="0" w:space="0" w:color="auto"/>
                  </w:divBdr>
                  <w:divsChild>
                    <w:div w:id="1857621904">
                      <w:marLeft w:val="0"/>
                      <w:marRight w:val="0"/>
                      <w:marTop w:val="0"/>
                      <w:marBottom w:val="0"/>
                      <w:divBdr>
                        <w:top w:val="none" w:sz="0" w:space="0" w:color="auto"/>
                        <w:left w:val="none" w:sz="0" w:space="0" w:color="auto"/>
                        <w:bottom w:val="none" w:sz="0" w:space="0" w:color="auto"/>
                        <w:right w:val="none" w:sz="0" w:space="0" w:color="auto"/>
                      </w:divBdr>
                      <w:divsChild>
                        <w:div w:id="291985587">
                          <w:marLeft w:val="0"/>
                          <w:marRight w:val="0"/>
                          <w:marTop w:val="0"/>
                          <w:marBottom w:val="0"/>
                          <w:divBdr>
                            <w:top w:val="none" w:sz="0" w:space="0" w:color="auto"/>
                            <w:left w:val="none" w:sz="0" w:space="0" w:color="auto"/>
                            <w:bottom w:val="none" w:sz="0" w:space="0" w:color="auto"/>
                            <w:right w:val="none" w:sz="0" w:space="0" w:color="auto"/>
                          </w:divBdr>
                          <w:divsChild>
                            <w:div w:id="2030570894">
                              <w:marLeft w:val="0"/>
                              <w:marRight w:val="0"/>
                              <w:marTop w:val="0"/>
                              <w:marBottom w:val="0"/>
                              <w:divBdr>
                                <w:top w:val="none" w:sz="0" w:space="0" w:color="auto"/>
                                <w:left w:val="none" w:sz="0" w:space="0" w:color="auto"/>
                                <w:bottom w:val="none" w:sz="0" w:space="0" w:color="auto"/>
                                <w:right w:val="none" w:sz="0" w:space="0" w:color="auto"/>
                              </w:divBdr>
                              <w:divsChild>
                                <w:div w:id="2144153149">
                                  <w:marLeft w:val="0"/>
                                  <w:marRight w:val="0"/>
                                  <w:marTop w:val="0"/>
                                  <w:marBottom w:val="0"/>
                                  <w:divBdr>
                                    <w:top w:val="none" w:sz="0" w:space="0" w:color="auto"/>
                                    <w:left w:val="none" w:sz="0" w:space="0" w:color="auto"/>
                                    <w:bottom w:val="none" w:sz="0" w:space="0" w:color="auto"/>
                                    <w:right w:val="none" w:sz="0" w:space="0" w:color="auto"/>
                                  </w:divBdr>
                                  <w:divsChild>
                                    <w:div w:id="19670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99752">
      <w:bodyDiv w:val="1"/>
      <w:marLeft w:val="0"/>
      <w:marRight w:val="0"/>
      <w:marTop w:val="0"/>
      <w:marBottom w:val="0"/>
      <w:divBdr>
        <w:top w:val="none" w:sz="0" w:space="0" w:color="auto"/>
        <w:left w:val="none" w:sz="0" w:space="0" w:color="auto"/>
        <w:bottom w:val="none" w:sz="0" w:space="0" w:color="auto"/>
        <w:right w:val="none" w:sz="0" w:space="0" w:color="auto"/>
      </w:divBdr>
      <w:divsChild>
        <w:div w:id="2004429046">
          <w:marLeft w:val="0"/>
          <w:marRight w:val="0"/>
          <w:marTop w:val="0"/>
          <w:marBottom w:val="0"/>
          <w:divBdr>
            <w:top w:val="none" w:sz="0" w:space="0" w:color="auto"/>
            <w:left w:val="none" w:sz="0" w:space="0" w:color="auto"/>
            <w:bottom w:val="none" w:sz="0" w:space="0" w:color="auto"/>
            <w:right w:val="none" w:sz="0" w:space="0" w:color="auto"/>
          </w:divBdr>
          <w:divsChild>
            <w:div w:id="1293749622">
              <w:marLeft w:val="0"/>
              <w:marRight w:val="0"/>
              <w:marTop w:val="0"/>
              <w:marBottom w:val="0"/>
              <w:divBdr>
                <w:top w:val="none" w:sz="0" w:space="0" w:color="auto"/>
                <w:left w:val="none" w:sz="0" w:space="0" w:color="auto"/>
                <w:bottom w:val="none" w:sz="0" w:space="0" w:color="auto"/>
                <w:right w:val="none" w:sz="0" w:space="0" w:color="auto"/>
              </w:divBdr>
              <w:divsChild>
                <w:div w:id="2068528711">
                  <w:marLeft w:val="0"/>
                  <w:marRight w:val="0"/>
                  <w:marTop w:val="0"/>
                  <w:marBottom w:val="0"/>
                  <w:divBdr>
                    <w:top w:val="none" w:sz="0" w:space="0" w:color="auto"/>
                    <w:left w:val="none" w:sz="0" w:space="0" w:color="auto"/>
                    <w:bottom w:val="none" w:sz="0" w:space="0" w:color="auto"/>
                    <w:right w:val="none" w:sz="0" w:space="0" w:color="auto"/>
                  </w:divBdr>
                  <w:divsChild>
                    <w:div w:id="149564719">
                      <w:marLeft w:val="0"/>
                      <w:marRight w:val="0"/>
                      <w:marTop w:val="0"/>
                      <w:marBottom w:val="0"/>
                      <w:divBdr>
                        <w:top w:val="none" w:sz="0" w:space="0" w:color="auto"/>
                        <w:left w:val="none" w:sz="0" w:space="0" w:color="auto"/>
                        <w:bottom w:val="none" w:sz="0" w:space="0" w:color="auto"/>
                        <w:right w:val="none" w:sz="0" w:space="0" w:color="auto"/>
                      </w:divBdr>
                      <w:divsChild>
                        <w:div w:id="1538665859">
                          <w:marLeft w:val="0"/>
                          <w:marRight w:val="0"/>
                          <w:marTop w:val="0"/>
                          <w:marBottom w:val="0"/>
                          <w:divBdr>
                            <w:top w:val="none" w:sz="0" w:space="0" w:color="auto"/>
                            <w:left w:val="none" w:sz="0" w:space="0" w:color="auto"/>
                            <w:bottom w:val="none" w:sz="0" w:space="0" w:color="auto"/>
                            <w:right w:val="none" w:sz="0" w:space="0" w:color="auto"/>
                          </w:divBdr>
                          <w:divsChild>
                            <w:div w:id="135032278">
                              <w:marLeft w:val="0"/>
                              <w:marRight w:val="0"/>
                              <w:marTop w:val="0"/>
                              <w:marBottom w:val="0"/>
                              <w:divBdr>
                                <w:top w:val="none" w:sz="0" w:space="0" w:color="auto"/>
                                <w:left w:val="none" w:sz="0" w:space="0" w:color="auto"/>
                                <w:bottom w:val="none" w:sz="0" w:space="0" w:color="auto"/>
                                <w:right w:val="none" w:sz="0" w:space="0" w:color="auto"/>
                              </w:divBdr>
                              <w:divsChild>
                                <w:div w:id="5428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6200">
      <w:bodyDiv w:val="1"/>
      <w:marLeft w:val="0"/>
      <w:marRight w:val="0"/>
      <w:marTop w:val="0"/>
      <w:marBottom w:val="0"/>
      <w:divBdr>
        <w:top w:val="none" w:sz="0" w:space="0" w:color="auto"/>
        <w:left w:val="none" w:sz="0" w:space="0" w:color="auto"/>
        <w:bottom w:val="none" w:sz="0" w:space="0" w:color="auto"/>
        <w:right w:val="none" w:sz="0" w:space="0" w:color="auto"/>
      </w:divBdr>
    </w:div>
    <w:div w:id="2066104294">
      <w:bodyDiv w:val="1"/>
      <w:marLeft w:val="0"/>
      <w:marRight w:val="0"/>
      <w:marTop w:val="0"/>
      <w:marBottom w:val="0"/>
      <w:divBdr>
        <w:top w:val="none" w:sz="0" w:space="0" w:color="auto"/>
        <w:left w:val="none" w:sz="0" w:space="0" w:color="auto"/>
        <w:bottom w:val="none" w:sz="0" w:space="0" w:color="auto"/>
        <w:right w:val="none" w:sz="0" w:space="0" w:color="auto"/>
      </w:divBdr>
    </w:div>
    <w:div w:id="2088913642">
      <w:bodyDiv w:val="1"/>
      <w:marLeft w:val="0"/>
      <w:marRight w:val="0"/>
      <w:marTop w:val="0"/>
      <w:marBottom w:val="0"/>
      <w:divBdr>
        <w:top w:val="none" w:sz="0" w:space="0" w:color="auto"/>
        <w:left w:val="none" w:sz="0" w:space="0" w:color="auto"/>
        <w:bottom w:val="none" w:sz="0" w:space="0" w:color="auto"/>
        <w:right w:val="none" w:sz="0" w:space="0" w:color="auto"/>
      </w:divBdr>
    </w:div>
    <w:div w:id="2102679743">
      <w:bodyDiv w:val="1"/>
      <w:marLeft w:val="0"/>
      <w:marRight w:val="0"/>
      <w:marTop w:val="0"/>
      <w:marBottom w:val="0"/>
      <w:divBdr>
        <w:top w:val="none" w:sz="0" w:space="0" w:color="auto"/>
        <w:left w:val="none" w:sz="0" w:space="0" w:color="auto"/>
        <w:bottom w:val="none" w:sz="0" w:space="0" w:color="auto"/>
        <w:right w:val="none" w:sz="0" w:space="0" w:color="auto"/>
      </w:divBdr>
      <w:divsChild>
        <w:div w:id="734355035">
          <w:marLeft w:val="0"/>
          <w:marRight w:val="0"/>
          <w:marTop w:val="0"/>
          <w:marBottom w:val="0"/>
          <w:divBdr>
            <w:top w:val="none" w:sz="0" w:space="0" w:color="auto"/>
            <w:left w:val="none" w:sz="0" w:space="0" w:color="auto"/>
            <w:bottom w:val="none" w:sz="0" w:space="0" w:color="auto"/>
            <w:right w:val="none" w:sz="0" w:space="0" w:color="auto"/>
          </w:divBdr>
          <w:divsChild>
            <w:div w:id="1553031039">
              <w:marLeft w:val="0"/>
              <w:marRight w:val="0"/>
              <w:marTop w:val="0"/>
              <w:marBottom w:val="0"/>
              <w:divBdr>
                <w:top w:val="none" w:sz="0" w:space="0" w:color="auto"/>
                <w:left w:val="none" w:sz="0" w:space="0" w:color="auto"/>
                <w:bottom w:val="none" w:sz="0" w:space="0" w:color="auto"/>
                <w:right w:val="none" w:sz="0" w:space="0" w:color="auto"/>
              </w:divBdr>
              <w:divsChild>
                <w:div w:id="1182863370">
                  <w:marLeft w:val="0"/>
                  <w:marRight w:val="0"/>
                  <w:marTop w:val="0"/>
                  <w:marBottom w:val="0"/>
                  <w:divBdr>
                    <w:top w:val="none" w:sz="0" w:space="0" w:color="auto"/>
                    <w:left w:val="none" w:sz="0" w:space="0" w:color="auto"/>
                    <w:bottom w:val="none" w:sz="0" w:space="0" w:color="auto"/>
                    <w:right w:val="none" w:sz="0" w:space="0" w:color="auto"/>
                  </w:divBdr>
                  <w:divsChild>
                    <w:div w:id="310410384">
                      <w:marLeft w:val="0"/>
                      <w:marRight w:val="0"/>
                      <w:marTop w:val="0"/>
                      <w:marBottom w:val="0"/>
                      <w:divBdr>
                        <w:top w:val="none" w:sz="0" w:space="0" w:color="auto"/>
                        <w:left w:val="none" w:sz="0" w:space="0" w:color="auto"/>
                        <w:bottom w:val="none" w:sz="0" w:space="0" w:color="auto"/>
                        <w:right w:val="none" w:sz="0" w:space="0" w:color="auto"/>
                      </w:divBdr>
                      <w:divsChild>
                        <w:div w:id="1792213229">
                          <w:marLeft w:val="0"/>
                          <w:marRight w:val="0"/>
                          <w:marTop w:val="0"/>
                          <w:marBottom w:val="0"/>
                          <w:divBdr>
                            <w:top w:val="none" w:sz="0" w:space="0" w:color="auto"/>
                            <w:left w:val="none" w:sz="0" w:space="0" w:color="auto"/>
                            <w:bottom w:val="none" w:sz="0" w:space="0" w:color="auto"/>
                            <w:right w:val="none" w:sz="0" w:space="0" w:color="auto"/>
                          </w:divBdr>
                          <w:divsChild>
                            <w:div w:id="317273491">
                              <w:marLeft w:val="0"/>
                              <w:marRight w:val="0"/>
                              <w:marTop w:val="0"/>
                              <w:marBottom w:val="0"/>
                              <w:divBdr>
                                <w:top w:val="none" w:sz="0" w:space="0" w:color="auto"/>
                                <w:left w:val="none" w:sz="0" w:space="0" w:color="auto"/>
                                <w:bottom w:val="none" w:sz="0" w:space="0" w:color="auto"/>
                                <w:right w:val="none" w:sz="0" w:space="0" w:color="auto"/>
                              </w:divBdr>
                              <w:divsChild>
                                <w:div w:id="289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17058">
      <w:bodyDiv w:val="1"/>
      <w:marLeft w:val="0"/>
      <w:marRight w:val="0"/>
      <w:marTop w:val="0"/>
      <w:marBottom w:val="0"/>
      <w:divBdr>
        <w:top w:val="none" w:sz="0" w:space="0" w:color="auto"/>
        <w:left w:val="none" w:sz="0" w:space="0" w:color="auto"/>
        <w:bottom w:val="none" w:sz="0" w:space="0" w:color="auto"/>
        <w:right w:val="none" w:sz="0" w:space="0" w:color="auto"/>
      </w:divBdr>
    </w:div>
    <w:div w:id="2130778449">
      <w:bodyDiv w:val="1"/>
      <w:marLeft w:val="0"/>
      <w:marRight w:val="0"/>
      <w:marTop w:val="0"/>
      <w:marBottom w:val="0"/>
      <w:divBdr>
        <w:top w:val="none" w:sz="0" w:space="0" w:color="auto"/>
        <w:left w:val="none" w:sz="0" w:space="0" w:color="auto"/>
        <w:bottom w:val="none" w:sz="0" w:space="0" w:color="auto"/>
        <w:right w:val="none" w:sz="0" w:space="0" w:color="auto"/>
      </w:divBdr>
      <w:divsChild>
        <w:div w:id="1299412353">
          <w:marLeft w:val="0"/>
          <w:marRight w:val="0"/>
          <w:marTop w:val="0"/>
          <w:marBottom w:val="0"/>
          <w:divBdr>
            <w:top w:val="none" w:sz="0" w:space="0" w:color="auto"/>
            <w:left w:val="none" w:sz="0" w:space="0" w:color="auto"/>
            <w:bottom w:val="none" w:sz="0" w:space="0" w:color="auto"/>
            <w:right w:val="none" w:sz="0" w:space="0" w:color="auto"/>
          </w:divBdr>
          <w:divsChild>
            <w:div w:id="602616978">
              <w:marLeft w:val="0"/>
              <w:marRight w:val="0"/>
              <w:marTop w:val="0"/>
              <w:marBottom w:val="0"/>
              <w:divBdr>
                <w:top w:val="none" w:sz="0" w:space="0" w:color="auto"/>
                <w:left w:val="none" w:sz="0" w:space="0" w:color="auto"/>
                <w:bottom w:val="none" w:sz="0" w:space="0" w:color="auto"/>
                <w:right w:val="none" w:sz="0" w:space="0" w:color="auto"/>
              </w:divBdr>
              <w:divsChild>
                <w:div w:id="859782226">
                  <w:marLeft w:val="0"/>
                  <w:marRight w:val="0"/>
                  <w:marTop w:val="0"/>
                  <w:marBottom w:val="0"/>
                  <w:divBdr>
                    <w:top w:val="none" w:sz="0" w:space="0" w:color="auto"/>
                    <w:left w:val="none" w:sz="0" w:space="0" w:color="auto"/>
                    <w:bottom w:val="none" w:sz="0" w:space="0" w:color="auto"/>
                    <w:right w:val="none" w:sz="0" w:space="0" w:color="auto"/>
                  </w:divBdr>
                  <w:divsChild>
                    <w:div w:id="1952274923">
                      <w:marLeft w:val="0"/>
                      <w:marRight w:val="0"/>
                      <w:marTop w:val="0"/>
                      <w:marBottom w:val="0"/>
                      <w:divBdr>
                        <w:top w:val="none" w:sz="0" w:space="0" w:color="auto"/>
                        <w:left w:val="none" w:sz="0" w:space="0" w:color="auto"/>
                        <w:bottom w:val="none" w:sz="0" w:space="0" w:color="auto"/>
                        <w:right w:val="none" w:sz="0" w:space="0" w:color="auto"/>
                      </w:divBdr>
                      <w:divsChild>
                        <w:div w:id="748384984">
                          <w:marLeft w:val="0"/>
                          <w:marRight w:val="0"/>
                          <w:marTop w:val="0"/>
                          <w:marBottom w:val="0"/>
                          <w:divBdr>
                            <w:top w:val="none" w:sz="0" w:space="0" w:color="auto"/>
                            <w:left w:val="none" w:sz="0" w:space="0" w:color="auto"/>
                            <w:bottom w:val="none" w:sz="0" w:space="0" w:color="auto"/>
                            <w:right w:val="none" w:sz="0" w:space="0" w:color="auto"/>
                          </w:divBdr>
                          <w:divsChild>
                            <w:div w:id="663123550">
                              <w:marLeft w:val="0"/>
                              <w:marRight w:val="0"/>
                              <w:marTop w:val="0"/>
                              <w:marBottom w:val="0"/>
                              <w:divBdr>
                                <w:top w:val="none" w:sz="0" w:space="0" w:color="auto"/>
                                <w:left w:val="none" w:sz="0" w:space="0" w:color="auto"/>
                                <w:bottom w:val="none" w:sz="0" w:space="0" w:color="auto"/>
                                <w:right w:val="none" w:sz="0" w:space="0" w:color="auto"/>
                              </w:divBdr>
                              <w:divsChild>
                                <w:div w:id="10221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913518">
      <w:bodyDiv w:val="1"/>
      <w:marLeft w:val="0"/>
      <w:marRight w:val="0"/>
      <w:marTop w:val="0"/>
      <w:marBottom w:val="0"/>
      <w:divBdr>
        <w:top w:val="none" w:sz="0" w:space="0" w:color="auto"/>
        <w:left w:val="none" w:sz="0" w:space="0" w:color="auto"/>
        <w:bottom w:val="none" w:sz="0" w:space="0" w:color="auto"/>
        <w:right w:val="none" w:sz="0" w:space="0" w:color="auto"/>
      </w:divBdr>
    </w:div>
    <w:div w:id="2142963432">
      <w:bodyDiv w:val="1"/>
      <w:marLeft w:val="0"/>
      <w:marRight w:val="0"/>
      <w:marTop w:val="0"/>
      <w:marBottom w:val="0"/>
      <w:divBdr>
        <w:top w:val="none" w:sz="0" w:space="0" w:color="auto"/>
        <w:left w:val="none" w:sz="0" w:space="0" w:color="auto"/>
        <w:bottom w:val="none" w:sz="0" w:space="0" w:color="auto"/>
        <w:right w:val="none" w:sz="0" w:space="0" w:color="auto"/>
      </w:divBdr>
      <w:divsChild>
        <w:div w:id="802117565">
          <w:marLeft w:val="0"/>
          <w:marRight w:val="0"/>
          <w:marTop w:val="0"/>
          <w:marBottom w:val="0"/>
          <w:divBdr>
            <w:top w:val="none" w:sz="0" w:space="0" w:color="auto"/>
            <w:left w:val="none" w:sz="0" w:space="0" w:color="auto"/>
            <w:bottom w:val="none" w:sz="0" w:space="0" w:color="auto"/>
            <w:right w:val="none" w:sz="0" w:space="0" w:color="auto"/>
          </w:divBdr>
          <w:divsChild>
            <w:div w:id="1483499228">
              <w:marLeft w:val="0"/>
              <w:marRight w:val="0"/>
              <w:marTop w:val="0"/>
              <w:marBottom w:val="0"/>
              <w:divBdr>
                <w:top w:val="none" w:sz="0" w:space="0" w:color="auto"/>
                <w:left w:val="none" w:sz="0" w:space="0" w:color="auto"/>
                <w:bottom w:val="none" w:sz="0" w:space="0" w:color="auto"/>
                <w:right w:val="none" w:sz="0" w:space="0" w:color="auto"/>
              </w:divBdr>
              <w:divsChild>
                <w:div w:id="1030108693">
                  <w:marLeft w:val="0"/>
                  <w:marRight w:val="0"/>
                  <w:marTop w:val="0"/>
                  <w:marBottom w:val="0"/>
                  <w:divBdr>
                    <w:top w:val="none" w:sz="0" w:space="0" w:color="auto"/>
                    <w:left w:val="none" w:sz="0" w:space="0" w:color="auto"/>
                    <w:bottom w:val="none" w:sz="0" w:space="0" w:color="auto"/>
                    <w:right w:val="none" w:sz="0" w:space="0" w:color="auto"/>
                  </w:divBdr>
                  <w:divsChild>
                    <w:div w:id="737635647">
                      <w:marLeft w:val="0"/>
                      <w:marRight w:val="0"/>
                      <w:marTop w:val="0"/>
                      <w:marBottom w:val="0"/>
                      <w:divBdr>
                        <w:top w:val="none" w:sz="0" w:space="0" w:color="auto"/>
                        <w:left w:val="none" w:sz="0" w:space="0" w:color="auto"/>
                        <w:bottom w:val="none" w:sz="0" w:space="0" w:color="auto"/>
                        <w:right w:val="none" w:sz="0" w:space="0" w:color="auto"/>
                      </w:divBdr>
                      <w:divsChild>
                        <w:div w:id="653682439">
                          <w:marLeft w:val="0"/>
                          <w:marRight w:val="0"/>
                          <w:marTop w:val="0"/>
                          <w:marBottom w:val="0"/>
                          <w:divBdr>
                            <w:top w:val="none" w:sz="0" w:space="0" w:color="auto"/>
                            <w:left w:val="none" w:sz="0" w:space="0" w:color="auto"/>
                            <w:bottom w:val="none" w:sz="0" w:space="0" w:color="auto"/>
                            <w:right w:val="none" w:sz="0" w:space="0" w:color="auto"/>
                          </w:divBdr>
                          <w:divsChild>
                            <w:div w:id="38625484">
                              <w:marLeft w:val="0"/>
                              <w:marRight w:val="0"/>
                              <w:marTop w:val="0"/>
                              <w:marBottom w:val="0"/>
                              <w:divBdr>
                                <w:top w:val="none" w:sz="0" w:space="0" w:color="auto"/>
                                <w:left w:val="none" w:sz="0" w:space="0" w:color="auto"/>
                                <w:bottom w:val="none" w:sz="0" w:space="0" w:color="auto"/>
                                <w:right w:val="none" w:sz="0" w:space="0" w:color="auto"/>
                              </w:divBdr>
                              <w:divsChild>
                                <w:div w:id="7064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29545</Words>
  <Characters>168407</Characters>
  <Application>Microsoft Office Word</Application>
  <DocSecurity>0</DocSecurity>
  <Lines>1403</Lines>
  <Paragraphs>395</Paragraphs>
  <ScaleCrop>false</ScaleCrop>
  <Company>微软中国</Company>
  <LinksUpToDate>false</LinksUpToDate>
  <CharactersWithSpaces>197557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19</cp:revision>
  <cp:lastPrinted>2017-05-27T08:23:00Z</cp:lastPrinted>
  <dcterms:created xsi:type="dcterms:W3CDTF">2017-05-18T02:31:00Z</dcterms:created>
  <dcterms:modified xsi:type="dcterms:W3CDTF">2017-06-12T06:54:00Z</dcterms:modified>
</cp:coreProperties>
</file>